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"/>
        <w:gridCol w:w="2296"/>
        <w:gridCol w:w="397"/>
        <w:gridCol w:w="879"/>
        <w:gridCol w:w="567"/>
        <w:gridCol w:w="680"/>
        <w:gridCol w:w="425"/>
        <w:gridCol w:w="300"/>
        <w:gridCol w:w="1260"/>
        <w:gridCol w:w="170"/>
        <w:gridCol w:w="567"/>
        <w:gridCol w:w="425"/>
        <w:gridCol w:w="851"/>
        <w:gridCol w:w="425"/>
        <w:gridCol w:w="54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6"/>
            <w:shd w:val="clear" w:color="auto" w:fill="auto"/>
          </w:tcPr>
          <w:p w:rsidR="00C54013" w:rsidRPr="00416CAF" w:rsidRDefault="00332215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6C424E" w:rsidRDefault="00046C30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    </w:t>
            </w:r>
            <w:r w:rsidRPr="00225B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54013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YOZGAT BOZOK ÜNİVERSİTESİ </w:t>
            </w:r>
            <w:r w:rsidR="007F6BF8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MÜHENDİSLİK MİMARLIK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FAKÜLTE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Sİ</w:t>
            </w:r>
          </w:p>
          <w:p w:rsidR="00C54013" w:rsidRPr="00416CAF" w:rsidRDefault="00046C30" w:rsidP="00EF08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İNŞAAT MÜH</w:t>
            </w:r>
            <w:r w:rsidR="00D25CED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ENDİSLİĞİ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BÖLÜM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Ü</w:t>
            </w:r>
            <w:r w:rsidR="00CE3FC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54013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DERS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ÖĞRETİM PLANI</w:t>
            </w:r>
          </w:p>
        </w:tc>
      </w:tr>
      <w:tr w:rsidR="00C0084D" w:rsidRPr="00EC2202" w:rsidTr="0072005B">
        <w:trPr>
          <w:trHeight w:val="5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16F7D" w:rsidRPr="00416CAF" w:rsidRDefault="00DF6135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:rsidTr="0072005B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02D01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bookmarkStart w:id="0" w:name="_GoBack"/>
            <w:r>
              <w:rPr>
                <w:rFonts w:ascii="Arial" w:hAnsi="Arial" w:cs="Arial"/>
                <w:bCs/>
              </w:rPr>
              <w:t>INS708</w:t>
            </w:r>
            <w:bookmarkEnd w:id="0"/>
          </w:p>
        </w:tc>
        <w:tc>
          <w:tcPr>
            <w:tcW w:w="2296" w:type="dxa"/>
            <w:shd w:val="clear" w:color="auto" w:fill="auto"/>
            <w:vAlign w:val="center"/>
          </w:tcPr>
          <w:p w:rsidR="00016F7D" w:rsidRPr="00416CAF" w:rsidRDefault="00F45C19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Ahşap Yapılar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72005B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</w:t>
            </w:r>
            <w:r w:rsidR="00EF08EF">
              <w:rPr>
                <w:rFonts w:ascii="Arial" w:hAnsi="Arial" w:cs="Arial"/>
                <w:bCs/>
              </w:rPr>
              <w:t>+0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:rsidTr="00877542">
        <w:trPr>
          <w:trHeight w:val="353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016F7D" w:rsidRPr="00416CAF" w:rsidRDefault="00216E95" w:rsidP="00877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:rsidTr="005056A9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5056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5056A9" w:rsidRPr="005D18D3" w:rsidRDefault="00F45C19" w:rsidP="00E7520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5C19">
              <w:rPr>
                <w:rFonts w:ascii="Arial" w:hAnsi="Arial" w:cs="Arial"/>
              </w:rPr>
              <w:t>Ahşa</w:t>
            </w:r>
            <w:r w:rsidR="00E7520C">
              <w:rPr>
                <w:rFonts w:ascii="Arial" w:hAnsi="Arial" w:cs="Arial"/>
              </w:rPr>
              <w:t xml:space="preserve">p Malzemeye Ait Genel Bilgiler, </w:t>
            </w:r>
            <w:r w:rsidRPr="00F45C19">
              <w:rPr>
                <w:rFonts w:ascii="Arial" w:hAnsi="Arial" w:cs="Arial"/>
              </w:rPr>
              <w:t xml:space="preserve">Çekme ve Basınç Çubukları, Eksantrik Basınca Maruz Çubuklar, </w:t>
            </w:r>
            <w:r w:rsidR="00E7520C" w:rsidRPr="00F45C19">
              <w:rPr>
                <w:rFonts w:ascii="Arial" w:hAnsi="Arial" w:cs="Arial"/>
              </w:rPr>
              <w:t>Ahşap Yapıda Kullanıla</w:t>
            </w:r>
            <w:r w:rsidR="00E7520C">
              <w:rPr>
                <w:rFonts w:ascii="Arial" w:hAnsi="Arial" w:cs="Arial"/>
              </w:rPr>
              <w:t>n Birleşim Tipleri ve Hesap Detayları</w:t>
            </w:r>
            <w:r w:rsidR="00E7520C" w:rsidRPr="00F45C19">
              <w:rPr>
                <w:rFonts w:ascii="Arial" w:hAnsi="Arial" w:cs="Arial"/>
              </w:rPr>
              <w:t>,</w:t>
            </w:r>
            <w:r w:rsidR="00E7520C">
              <w:rPr>
                <w:rFonts w:ascii="Arial" w:hAnsi="Arial" w:cs="Arial"/>
              </w:rPr>
              <w:t xml:space="preserve"> </w:t>
            </w:r>
            <w:r w:rsidRPr="00F45C19">
              <w:rPr>
                <w:rFonts w:ascii="Arial" w:hAnsi="Arial" w:cs="Arial"/>
              </w:rPr>
              <w:t xml:space="preserve">Basit ve Birleşik </w:t>
            </w:r>
            <w:r>
              <w:rPr>
                <w:rFonts w:ascii="Arial" w:hAnsi="Arial" w:cs="Arial"/>
              </w:rPr>
              <w:t xml:space="preserve">Ahşap </w:t>
            </w:r>
            <w:r w:rsidRPr="00F45C19">
              <w:rPr>
                <w:rFonts w:ascii="Arial" w:hAnsi="Arial" w:cs="Arial"/>
              </w:rPr>
              <w:t xml:space="preserve">Kirişler, </w:t>
            </w:r>
            <w:r>
              <w:rPr>
                <w:rFonts w:ascii="Arial" w:hAnsi="Arial" w:cs="Arial"/>
              </w:rPr>
              <w:t xml:space="preserve">Ahşap </w:t>
            </w:r>
            <w:r w:rsidRPr="00F45C19">
              <w:rPr>
                <w:rFonts w:ascii="Arial" w:hAnsi="Arial" w:cs="Arial"/>
              </w:rPr>
              <w:t>Kafes Kirişler.</w:t>
            </w:r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F45C19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F45C19">
              <w:rPr>
                <w:rFonts w:ascii="Arial" w:hAnsi="Arial" w:cs="Arial"/>
              </w:rPr>
              <w:t>Ahşap yapı</w:t>
            </w:r>
            <w:r>
              <w:rPr>
                <w:rFonts w:ascii="Arial" w:hAnsi="Arial" w:cs="Arial"/>
              </w:rPr>
              <w:t>ların</w:t>
            </w:r>
            <w:r w:rsidRPr="00F45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 yapı </w:t>
            </w:r>
            <w:r w:rsidRPr="00F45C19">
              <w:rPr>
                <w:rFonts w:ascii="Arial" w:hAnsi="Arial" w:cs="Arial"/>
              </w:rPr>
              <w:t>elemanlarının hesap ilkelerinin öğretilmesi.</w:t>
            </w:r>
          </w:p>
        </w:tc>
      </w:tr>
      <w:tr w:rsidR="00016F7D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Lisans</w:t>
            </w:r>
          </w:p>
        </w:tc>
      </w:tr>
      <w:tr w:rsidR="00D01A69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01A69" w:rsidRPr="00416CAF" w:rsidRDefault="00D01A69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01A69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Türkçe</w:t>
            </w:r>
          </w:p>
        </w:tc>
      </w:tr>
      <w:tr w:rsidR="00DF6135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F6135" w:rsidRPr="00416CAF" w:rsidRDefault="0081443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F6135" w:rsidRPr="005D18D3" w:rsidRDefault="0041111F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(</w:t>
            </w:r>
            <w:r w:rsidR="00CE3FC5" w:rsidRPr="005D18D3">
              <w:rPr>
                <w:rFonts w:ascii="Arial" w:hAnsi="Arial" w:cs="Arial"/>
              </w:rPr>
              <w:t xml:space="preserve"> X</w:t>
            </w:r>
            <w:r w:rsidRPr="005D18D3">
              <w:rPr>
                <w:rFonts w:ascii="Arial" w:hAnsi="Arial" w:cs="Arial"/>
              </w:rPr>
              <w:t xml:space="preserve"> )</w:t>
            </w:r>
            <w:r w:rsidR="00F135C6" w:rsidRPr="005D18D3">
              <w:rPr>
                <w:rFonts w:ascii="Arial" w:hAnsi="Arial" w:cs="Arial"/>
              </w:rPr>
              <w:t xml:space="preserve"> Örgün       (   ) Uzaktan</w:t>
            </w:r>
            <w:r w:rsidR="00F663FA" w:rsidRPr="005D18D3">
              <w:rPr>
                <w:rFonts w:ascii="Arial" w:hAnsi="Arial" w:cs="Arial"/>
              </w:rPr>
              <w:t xml:space="preserve">   (  ) </w:t>
            </w:r>
            <w:r w:rsidR="009F694A" w:rsidRPr="005D18D3">
              <w:rPr>
                <w:rFonts w:ascii="Arial" w:hAnsi="Arial" w:cs="Arial"/>
              </w:rPr>
              <w:t>Karma/</w:t>
            </w:r>
            <w:proofErr w:type="spellStart"/>
            <w:r w:rsidR="009F694A" w:rsidRPr="005D18D3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Prof. Dr. Fuat KÖKSAL</w:t>
            </w:r>
          </w:p>
        </w:tc>
      </w:tr>
      <w:tr w:rsidR="00016F7D" w:rsidRPr="00EC2202" w:rsidTr="00702294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416CAF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6F7D" w:rsidRPr="00EC2202" w:rsidTr="00702294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</w:t>
            </w:r>
            <w:r w:rsidR="008809FF" w:rsidRPr="00416CAF">
              <w:rPr>
                <w:rFonts w:ascii="Arial" w:hAnsi="Arial" w:cs="Arial"/>
                <w:b/>
              </w:rPr>
              <w:t>me</w:t>
            </w:r>
            <w:r w:rsidRPr="00416CAF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F45C19" w:rsidRDefault="0072005B" w:rsidP="00F45C19">
            <w:pPr>
              <w:pStyle w:val="ListeParagraf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Ahşap taşıyıcı elemanları hakkında bilgi sahibidir.</w:t>
            </w:r>
          </w:p>
          <w:p w:rsidR="00F45C19" w:rsidRDefault="00F45C19" w:rsidP="00F45C19">
            <w:pPr>
              <w:pStyle w:val="ListeParagraf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Ahşap taşıyıcı elemanları</w:t>
            </w:r>
            <w:r w:rsidR="00002D01">
              <w:rPr>
                <w:rFonts w:ascii="Arial" w:hAnsi="Arial" w:cs="Arial"/>
              </w:rPr>
              <w:t>n tasarım</w:t>
            </w:r>
            <w:r w:rsidR="0072005B">
              <w:rPr>
                <w:rFonts w:ascii="Arial" w:hAnsi="Arial" w:cs="Arial"/>
              </w:rPr>
              <w:t>ını</w:t>
            </w:r>
            <w:r w:rsidR="00002D01">
              <w:rPr>
                <w:rFonts w:ascii="Arial" w:hAnsi="Arial" w:cs="Arial"/>
              </w:rPr>
              <w:t xml:space="preserve"> </w:t>
            </w:r>
            <w:r w:rsidR="0072005B">
              <w:rPr>
                <w:rFonts w:ascii="Arial" w:hAnsi="Arial" w:cs="Arial"/>
              </w:rPr>
              <w:t>yapar.</w:t>
            </w:r>
          </w:p>
          <w:p w:rsidR="00F45C19" w:rsidRDefault="00F45C19" w:rsidP="00F45C19">
            <w:pPr>
              <w:pStyle w:val="ListeParagraf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Ahşap birleşim detaylarını öğren</w:t>
            </w:r>
            <w:r w:rsidR="00EF08EF">
              <w:rPr>
                <w:rFonts w:ascii="Arial" w:hAnsi="Arial" w:cs="Arial"/>
              </w:rPr>
              <w:t>ir.</w:t>
            </w:r>
          </w:p>
          <w:p w:rsidR="00EF08EF" w:rsidRPr="0072005B" w:rsidRDefault="00F45C19" w:rsidP="0072005B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5C19">
              <w:rPr>
                <w:rFonts w:ascii="Arial" w:hAnsi="Arial" w:cs="Arial"/>
              </w:rPr>
              <w:t>Ahşap yapı tasarımı</w:t>
            </w:r>
            <w:r w:rsidR="00EF08EF">
              <w:rPr>
                <w:rFonts w:ascii="Arial" w:hAnsi="Arial" w:cs="Arial"/>
              </w:rPr>
              <w:t>nı öğrenir.</w:t>
            </w:r>
          </w:p>
        </w:tc>
      </w:tr>
      <w:tr w:rsidR="0006633C" w:rsidRPr="00EC2202" w:rsidTr="00CA2293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:rsidTr="00CA2293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FC7C0D" w:rsidRPr="00416CAF" w:rsidRDefault="00E10B2D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Uygulama/</w:t>
            </w:r>
            <w:r w:rsidR="00EC475A" w:rsidRPr="0062042B">
              <w:rPr>
                <w:rFonts w:ascii="Arial" w:hAnsi="Arial" w:cs="Arial"/>
                <w:b/>
                <w:sz w:val="20"/>
              </w:rPr>
              <w:t>Laboratuvar</w:t>
            </w:r>
          </w:p>
        </w:tc>
      </w:tr>
      <w:tr w:rsidR="006F7044" w:rsidRPr="00EC2202" w:rsidTr="00CA2293">
        <w:trPr>
          <w:trHeight w:val="287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Ahşap tipleri ve fiziksel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Ahşap deneyleri ve ahşabın mekanik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7022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Ahşap deneyleri ve ahşabın mekanik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7022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Ahşap çekme ve basınç çubukları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7022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Ahşap çekme ve basınç çubukları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7022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Eksantrik basınca maruz çubuklar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044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6F7044" w:rsidRPr="00E7520C" w:rsidRDefault="00E7520C" w:rsidP="007022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sit eğilme altında ahşap kirişlerin</w:t>
            </w:r>
            <w:r w:rsidRPr="00E7520C">
              <w:rPr>
                <w:rFonts w:ascii="Arial" w:hAnsi="Arial" w:cs="Arial"/>
                <w:sz w:val="20"/>
                <w:szCs w:val="20"/>
              </w:rPr>
              <w:t xml:space="preserve"> davranışı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6F7044" w:rsidRPr="00416CAF" w:rsidRDefault="006F7044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694A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9F694A" w:rsidRDefault="009F694A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9F694A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0C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sit eğilme altında ahşap kirişlerin</w:t>
            </w:r>
            <w:r w:rsidRPr="00E7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tasarımı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9F694A" w:rsidRPr="00416CAF" w:rsidRDefault="009F694A" w:rsidP="00702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Ahşap elemanlar için birleşim tipleri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Ahşap elemanlar için birleşim tipleri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Ahşap elemanların birleşim hesap ve detayları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E7520C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ve 3 boyutlu ahşap çerçeve davranışı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Ahşap kafes kirişlerin tasarımı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Ahşap kafes kirişlerin tasarımı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CA2293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E7520C" w:rsidRPr="00B80960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960">
              <w:rPr>
                <w:rFonts w:ascii="Arial" w:hAnsi="Arial" w:cs="Arial"/>
                <w:b/>
                <w:sz w:val="20"/>
              </w:rPr>
              <w:t>Final Sınavı</w:t>
            </w:r>
          </w:p>
        </w:tc>
      </w:tr>
      <w:tr w:rsidR="00E7520C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DF06C2" w:rsidRPr="005056A9" w:rsidRDefault="00E7520C" w:rsidP="00EF08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6A9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E7520C" w:rsidRPr="00DF06C2" w:rsidRDefault="00DF06C2" w:rsidP="00DF06C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6C2">
              <w:rPr>
                <w:rFonts w:ascii="Arial" w:hAnsi="Arial" w:cs="Arial"/>
                <w:sz w:val="20"/>
                <w:szCs w:val="20"/>
              </w:rPr>
              <w:t xml:space="preserve">Ahşap ve Çelik Yapı Elemanları. </w:t>
            </w:r>
            <w:proofErr w:type="gramEnd"/>
            <w:r w:rsidR="00BF317F">
              <w:fldChar w:fldCharType="begin"/>
            </w:r>
            <w:r w:rsidR="00BF317F">
              <w:instrText xml:space="preserve"> HYPERLINK "https://www.nobelkitap.com/arama?q=Yalman+Odaba%C5%9F%C4%B1" </w:instrText>
            </w:r>
            <w:r w:rsidR="00BF317F">
              <w:fldChar w:fldCharType="separate"/>
            </w:r>
            <w:r w:rsidRPr="00DF06C2">
              <w:rPr>
                <w:rFonts w:ascii="Arial" w:hAnsi="Arial" w:cs="Arial"/>
                <w:sz w:val="20"/>
                <w:szCs w:val="20"/>
              </w:rPr>
              <w:t>Yalman Odabaşı</w:t>
            </w:r>
            <w:r w:rsidR="00BF3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20C" w:rsidRDefault="00DF06C2" w:rsidP="00DF06C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06C2">
              <w:rPr>
                <w:rFonts w:ascii="Arial" w:hAnsi="Arial" w:cs="Arial"/>
                <w:sz w:val="20"/>
                <w:szCs w:val="20"/>
              </w:rPr>
              <w:t>Tutkallı Ahşap Yapılar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F06C2">
              <w:rPr>
                <w:rFonts w:ascii="Arial" w:hAnsi="Arial" w:cs="Arial"/>
                <w:sz w:val="20"/>
                <w:szCs w:val="20"/>
              </w:rPr>
              <w:t>Niyazi Duman</w:t>
            </w:r>
          </w:p>
          <w:p w:rsidR="00EF08EF" w:rsidRPr="00EF08EF" w:rsidRDefault="00DF06C2" w:rsidP="00EF08EF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Joints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Timber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Recent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Developments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 xml:space="preserve"> (RILEM </w:t>
            </w:r>
            <w:proofErr w:type="spellStart"/>
            <w:r w:rsidRPr="00DF06C2">
              <w:rPr>
                <w:rFonts w:ascii="Arial" w:hAnsi="Arial" w:cs="Arial"/>
                <w:sz w:val="20"/>
                <w:szCs w:val="20"/>
              </w:rPr>
              <w:t>Bookseries</w:t>
            </w:r>
            <w:proofErr w:type="spellEnd"/>
            <w:r w:rsidRPr="00DF06C2">
              <w:rPr>
                <w:rFonts w:ascii="Arial" w:hAnsi="Arial" w:cs="Arial"/>
                <w:sz w:val="20"/>
                <w:szCs w:val="20"/>
              </w:rPr>
              <w:t>, 9)</w:t>
            </w:r>
          </w:p>
          <w:p w:rsidR="00DF06C2" w:rsidRPr="00DF06C2" w:rsidRDefault="00DF06C2" w:rsidP="00DF0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%35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lastRenderedPageBreak/>
              <w:t>Forum/ Tartışma Uygulaması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%15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%50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E7520C" w:rsidRPr="00EC2202" w:rsidTr="002B1D1E">
        <w:trPr>
          <w:trHeight w:val="227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E7520C" w:rsidRPr="00EC2202" w:rsidTr="00EF08EF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Süre </w:t>
            </w:r>
          </w:p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(Haftalık Saat)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E7520C" w:rsidRPr="00EC2202" w:rsidTr="00EF08EF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Belirtiniz: …    </w:t>
            </w: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………..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EF08EF">
        <w:trPr>
          <w:trHeight w:val="227"/>
        </w:trPr>
        <w:tc>
          <w:tcPr>
            <w:tcW w:w="9067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E7520C" w:rsidRPr="00EC2202" w:rsidTr="00EF08EF">
        <w:trPr>
          <w:trHeight w:val="227"/>
        </w:trPr>
        <w:tc>
          <w:tcPr>
            <w:tcW w:w="9067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30</w:t>
            </w:r>
            <w:r w:rsidRPr="00416CA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E7520C" w:rsidRPr="00EC2202" w:rsidTr="00EF08EF">
        <w:trPr>
          <w:trHeight w:val="227"/>
        </w:trPr>
        <w:tc>
          <w:tcPr>
            <w:tcW w:w="9067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16CAF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4</w:t>
            </w:r>
          </w:p>
        </w:tc>
      </w:tr>
      <w:tr w:rsidR="00E7520C" w:rsidRPr="00EC2202" w:rsidTr="00EF08EF">
        <w:trPr>
          <w:trHeight w:val="284"/>
        </w:trPr>
        <w:tc>
          <w:tcPr>
            <w:tcW w:w="9067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E7520C" w:rsidRPr="00EC2202" w:rsidTr="00D25CED">
        <w:trPr>
          <w:trHeight w:val="287"/>
        </w:trPr>
        <w:tc>
          <w:tcPr>
            <w:tcW w:w="10883" w:type="dxa"/>
            <w:gridSpan w:val="16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PROGRAM ÖĞRENME ÇIKTILARI KATKI DÜZEYLERİ</w:t>
            </w: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8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18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Disiplin içi ve çok disiplinli takımlarda etkin biçimde çalışabilme becerisi; bireysel çalışma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206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Etik ilkelerine uygun davranma, mesleki ve etik sorumluluk bilinci; mühendislik uygulamalarında kullanılan standartlar hakkında bilgi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163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EF08EF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F08EF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EF08E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F08EF">
              <w:rPr>
                <w:sz w:val="20"/>
              </w:rPr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E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EF08E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7C3" w:rsidRDefault="009877C3" w:rsidP="00B80960">
      <w:pPr>
        <w:tabs>
          <w:tab w:val="left" w:pos="2506"/>
        </w:tabs>
      </w:pPr>
    </w:p>
    <w:sectPr w:rsidR="009877C3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7F" w:rsidRDefault="00BF317F" w:rsidP="001477AD">
      <w:pPr>
        <w:spacing w:after="0" w:line="240" w:lineRule="auto"/>
      </w:pPr>
      <w:r>
        <w:separator/>
      </w:r>
    </w:p>
  </w:endnote>
  <w:endnote w:type="continuationSeparator" w:id="0">
    <w:p w:rsidR="00BF317F" w:rsidRDefault="00BF317F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7F" w:rsidRDefault="00BF317F" w:rsidP="001477AD">
      <w:pPr>
        <w:spacing w:after="0" w:line="240" w:lineRule="auto"/>
      </w:pPr>
      <w:r>
        <w:separator/>
      </w:r>
    </w:p>
  </w:footnote>
  <w:footnote w:type="continuationSeparator" w:id="0">
    <w:p w:rsidR="00BF317F" w:rsidRDefault="00BF317F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3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3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BF3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6C8"/>
    <w:multiLevelType w:val="hybridMultilevel"/>
    <w:tmpl w:val="A9304620"/>
    <w:lvl w:ilvl="0" w:tplc="9536B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6A5C"/>
    <w:multiLevelType w:val="hybridMultilevel"/>
    <w:tmpl w:val="506C96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D48D7"/>
    <w:multiLevelType w:val="hybridMultilevel"/>
    <w:tmpl w:val="7B921398"/>
    <w:lvl w:ilvl="0" w:tplc="FB022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9"/>
  </w:num>
  <w:num w:numId="8">
    <w:abstractNumId w:val="27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9"/>
  </w:num>
  <w:num w:numId="19">
    <w:abstractNumId w:val="14"/>
  </w:num>
  <w:num w:numId="20">
    <w:abstractNumId w:val="30"/>
  </w:num>
  <w:num w:numId="21">
    <w:abstractNumId w:val="13"/>
  </w:num>
  <w:num w:numId="22">
    <w:abstractNumId w:val="21"/>
  </w:num>
  <w:num w:numId="23">
    <w:abstractNumId w:val="10"/>
  </w:num>
  <w:num w:numId="24">
    <w:abstractNumId w:val="4"/>
  </w:num>
  <w:num w:numId="25">
    <w:abstractNumId w:val="23"/>
  </w:num>
  <w:num w:numId="26">
    <w:abstractNumId w:val="0"/>
  </w:num>
  <w:num w:numId="27">
    <w:abstractNumId w:val="8"/>
  </w:num>
  <w:num w:numId="28">
    <w:abstractNumId w:val="17"/>
  </w:num>
  <w:num w:numId="29">
    <w:abstractNumId w:val="28"/>
  </w:num>
  <w:num w:numId="30">
    <w:abstractNumId w:val="24"/>
  </w:num>
  <w:num w:numId="31">
    <w:abstractNumId w:val="6"/>
  </w:num>
  <w:num w:numId="32">
    <w:abstractNumId w:val="31"/>
  </w:num>
  <w:num w:numId="33">
    <w:abstractNumId w:val="2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2D01"/>
    <w:rsid w:val="00016F7D"/>
    <w:rsid w:val="0002287D"/>
    <w:rsid w:val="0002791E"/>
    <w:rsid w:val="0003200B"/>
    <w:rsid w:val="00035A21"/>
    <w:rsid w:val="00045A2D"/>
    <w:rsid w:val="00046C30"/>
    <w:rsid w:val="00046C71"/>
    <w:rsid w:val="00061E32"/>
    <w:rsid w:val="0006633C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503E4"/>
    <w:rsid w:val="00152A2D"/>
    <w:rsid w:val="0017292B"/>
    <w:rsid w:val="00183789"/>
    <w:rsid w:val="00186763"/>
    <w:rsid w:val="00187A19"/>
    <w:rsid w:val="001928F3"/>
    <w:rsid w:val="001929C4"/>
    <w:rsid w:val="001B1696"/>
    <w:rsid w:val="001B1AD9"/>
    <w:rsid w:val="001B286B"/>
    <w:rsid w:val="001C6429"/>
    <w:rsid w:val="001D3326"/>
    <w:rsid w:val="001D5711"/>
    <w:rsid w:val="001E2758"/>
    <w:rsid w:val="001E4DF3"/>
    <w:rsid w:val="001E60B7"/>
    <w:rsid w:val="001F4C76"/>
    <w:rsid w:val="002036A3"/>
    <w:rsid w:val="002101E3"/>
    <w:rsid w:val="00212098"/>
    <w:rsid w:val="00212F3B"/>
    <w:rsid w:val="00216E95"/>
    <w:rsid w:val="00225B56"/>
    <w:rsid w:val="002266AD"/>
    <w:rsid w:val="00237E01"/>
    <w:rsid w:val="00243E32"/>
    <w:rsid w:val="002531FA"/>
    <w:rsid w:val="002562CA"/>
    <w:rsid w:val="0026028E"/>
    <w:rsid w:val="0026571B"/>
    <w:rsid w:val="00274754"/>
    <w:rsid w:val="00275ED0"/>
    <w:rsid w:val="002766EE"/>
    <w:rsid w:val="00277577"/>
    <w:rsid w:val="002805DF"/>
    <w:rsid w:val="00280DC5"/>
    <w:rsid w:val="002904AC"/>
    <w:rsid w:val="00291764"/>
    <w:rsid w:val="00291EB8"/>
    <w:rsid w:val="00294BA8"/>
    <w:rsid w:val="002A4CE3"/>
    <w:rsid w:val="002A5AD5"/>
    <w:rsid w:val="002A5E37"/>
    <w:rsid w:val="002A6303"/>
    <w:rsid w:val="002B1D1E"/>
    <w:rsid w:val="002B409A"/>
    <w:rsid w:val="002B79DD"/>
    <w:rsid w:val="002C4420"/>
    <w:rsid w:val="002C445B"/>
    <w:rsid w:val="002C50F8"/>
    <w:rsid w:val="002D0F37"/>
    <w:rsid w:val="002D1761"/>
    <w:rsid w:val="002D53E5"/>
    <w:rsid w:val="002E4C5E"/>
    <w:rsid w:val="002E6575"/>
    <w:rsid w:val="002F39DC"/>
    <w:rsid w:val="002F489D"/>
    <w:rsid w:val="003106D0"/>
    <w:rsid w:val="003137A0"/>
    <w:rsid w:val="00315C1E"/>
    <w:rsid w:val="00317528"/>
    <w:rsid w:val="00322BA3"/>
    <w:rsid w:val="00323E12"/>
    <w:rsid w:val="00325008"/>
    <w:rsid w:val="003256E1"/>
    <w:rsid w:val="00332215"/>
    <w:rsid w:val="00350DD6"/>
    <w:rsid w:val="003653B4"/>
    <w:rsid w:val="003741B7"/>
    <w:rsid w:val="00377A9A"/>
    <w:rsid w:val="003822BA"/>
    <w:rsid w:val="00383D66"/>
    <w:rsid w:val="003A2278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3180"/>
    <w:rsid w:val="004C5F11"/>
    <w:rsid w:val="004D6927"/>
    <w:rsid w:val="004E3A14"/>
    <w:rsid w:val="004F0195"/>
    <w:rsid w:val="0050366C"/>
    <w:rsid w:val="005056A9"/>
    <w:rsid w:val="00510443"/>
    <w:rsid w:val="00517DD8"/>
    <w:rsid w:val="005252A5"/>
    <w:rsid w:val="00531E7F"/>
    <w:rsid w:val="00534EF1"/>
    <w:rsid w:val="00554ECF"/>
    <w:rsid w:val="00571261"/>
    <w:rsid w:val="00581CE2"/>
    <w:rsid w:val="005902C2"/>
    <w:rsid w:val="005A0996"/>
    <w:rsid w:val="005A111A"/>
    <w:rsid w:val="005A1ED7"/>
    <w:rsid w:val="005B4FB7"/>
    <w:rsid w:val="005B6297"/>
    <w:rsid w:val="005B6BD6"/>
    <w:rsid w:val="005D180F"/>
    <w:rsid w:val="005D18D3"/>
    <w:rsid w:val="005E0895"/>
    <w:rsid w:val="00604DA0"/>
    <w:rsid w:val="00610CC6"/>
    <w:rsid w:val="006128AB"/>
    <w:rsid w:val="00615065"/>
    <w:rsid w:val="00615DCD"/>
    <w:rsid w:val="0062042B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424E"/>
    <w:rsid w:val="006C67CF"/>
    <w:rsid w:val="006C70CF"/>
    <w:rsid w:val="006C70D3"/>
    <w:rsid w:val="006D36DC"/>
    <w:rsid w:val="006F0A32"/>
    <w:rsid w:val="006F1240"/>
    <w:rsid w:val="006F20A7"/>
    <w:rsid w:val="006F7044"/>
    <w:rsid w:val="00702294"/>
    <w:rsid w:val="007065F0"/>
    <w:rsid w:val="0070682A"/>
    <w:rsid w:val="007136E9"/>
    <w:rsid w:val="0072005B"/>
    <w:rsid w:val="00720202"/>
    <w:rsid w:val="00734A99"/>
    <w:rsid w:val="00737CF4"/>
    <w:rsid w:val="00740C00"/>
    <w:rsid w:val="00757600"/>
    <w:rsid w:val="00757702"/>
    <w:rsid w:val="00784A85"/>
    <w:rsid w:val="007A7C6E"/>
    <w:rsid w:val="007B5FA4"/>
    <w:rsid w:val="007C16F9"/>
    <w:rsid w:val="007E2034"/>
    <w:rsid w:val="007E651E"/>
    <w:rsid w:val="007E6FA1"/>
    <w:rsid w:val="007E7969"/>
    <w:rsid w:val="007F2E1B"/>
    <w:rsid w:val="007F6BF8"/>
    <w:rsid w:val="0080633B"/>
    <w:rsid w:val="0081443D"/>
    <w:rsid w:val="00845174"/>
    <w:rsid w:val="008675D3"/>
    <w:rsid w:val="00877542"/>
    <w:rsid w:val="008809FF"/>
    <w:rsid w:val="00881481"/>
    <w:rsid w:val="00883616"/>
    <w:rsid w:val="008868C6"/>
    <w:rsid w:val="0089515F"/>
    <w:rsid w:val="008A06B6"/>
    <w:rsid w:val="008B2999"/>
    <w:rsid w:val="008B55B6"/>
    <w:rsid w:val="008B5838"/>
    <w:rsid w:val="008B6667"/>
    <w:rsid w:val="008C6F82"/>
    <w:rsid w:val="008C7E6B"/>
    <w:rsid w:val="008D4524"/>
    <w:rsid w:val="008D590D"/>
    <w:rsid w:val="008E616D"/>
    <w:rsid w:val="00907B7C"/>
    <w:rsid w:val="00910751"/>
    <w:rsid w:val="00914B58"/>
    <w:rsid w:val="0091517C"/>
    <w:rsid w:val="00917A4B"/>
    <w:rsid w:val="00917C36"/>
    <w:rsid w:val="00920DEC"/>
    <w:rsid w:val="009506C9"/>
    <w:rsid w:val="009538AB"/>
    <w:rsid w:val="00955642"/>
    <w:rsid w:val="009600E2"/>
    <w:rsid w:val="00974B3A"/>
    <w:rsid w:val="0097788D"/>
    <w:rsid w:val="00981A71"/>
    <w:rsid w:val="009877C3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18B9"/>
    <w:rsid w:val="00A05385"/>
    <w:rsid w:val="00A07C4C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2BC2"/>
    <w:rsid w:val="00A84F73"/>
    <w:rsid w:val="00A87831"/>
    <w:rsid w:val="00A97370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0960"/>
    <w:rsid w:val="00B871E6"/>
    <w:rsid w:val="00BA07D7"/>
    <w:rsid w:val="00BA0A62"/>
    <w:rsid w:val="00BA62DA"/>
    <w:rsid w:val="00BB7420"/>
    <w:rsid w:val="00BC13EF"/>
    <w:rsid w:val="00BC1644"/>
    <w:rsid w:val="00BC193A"/>
    <w:rsid w:val="00BE51FB"/>
    <w:rsid w:val="00BF317F"/>
    <w:rsid w:val="00C0084D"/>
    <w:rsid w:val="00C03EEB"/>
    <w:rsid w:val="00C05895"/>
    <w:rsid w:val="00C2208D"/>
    <w:rsid w:val="00C2333A"/>
    <w:rsid w:val="00C3293E"/>
    <w:rsid w:val="00C407DC"/>
    <w:rsid w:val="00C54013"/>
    <w:rsid w:val="00C55643"/>
    <w:rsid w:val="00C639E9"/>
    <w:rsid w:val="00C64011"/>
    <w:rsid w:val="00C9690C"/>
    <w:rsid w:val="00C970BE"/>
    <w:rsid w:val="00CA0BE4"/>
    <w:rsid w:val="00CA2293"/>
    <w:rsid w:val="00CC4DED"/>
    <w:rsid w:val="00CE3FC5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3902"/>
    <w:rsid w:val="00D779B5"/>
    <w:rsid w:val="00D86E5D"/>
    <w:rsid w:val="00D97C13"/>
    <w:rsid w:val="00DA12FF"/>
    <w:rsid w:val="00DC419E"/>
    <w:rsid w:val="00DE1188"/>
    <w:rsid w:val="00DE2E53"/>
    <w:rsid w:val="00DE3E4E"/>
    <w:rsid w:val="00DE71BE"/>
    <w:rsid w:val="00DF06C2"/>
    <w:rsid w:val="00DF0DCA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7520C"/>
    <w:rsid w:val="00E91BF4"/>
    <w:rsid w:val="00E92248"/>
    <w:rsid w:val="00EB02D9"/>
    <w:rsid w:val="00EB16E5"/>
    <w:rsid w:val="00EB6C4D"/>
    <w:rsid w:val="00EC2202"/>
    <w:rsid w:val="00EC475A"/>
    <w:rsid w:val="00EC707B"/>
    <w:rsid w:val="00ED2933"/>
    <w:rsid w:val="00EE5869"/>
    <w:rsid w:val="00EF08EF"/>
    <w:rsid w:val="00EF4C29"/>
    <w:rsid w:val="00F0021C"/>
    <w:rsid w:val="00F02BBA"/>
    <w:rsid w:val="00F10482"/>
    <w:rsid w:val="00F135C6"/>
    <w:rsid w:val="00F23BF2"/>
    <w:rsid w:val="00F24A62"/>
    <w:rsid w:val="00F375C9"/>
    <w:rsid w:val="00F378C7"/>
    <w:rsid w:val="00F443FE"/>
    <w:rsid w:val="00F45C19"/>
    <w:rsid w:val="00F55A86"/>
    <w:rsid w:val="00F621C3"/>
    <w:rsid w:val="00F663FA"/>
    <w:rsid w:val="00F70598"/>
    <w:rsid w:val="00F81F92"/>
    <w:rsid w:val="00F82402"/>
    <w:rsid w:val="00F860F9"/>
    <w:rsid w:val="00F9218D"/>
    <w:rsid w:val="00F9222B"/>
    <w:rsid w:val="00F93A5B"/>
    <w:rsid w:val="00FA3CF3"/>
    <w:rsid w:val="00FB1F8B"/>
    <w:rsid w:val="00FC51CB"/>
    <w:rsid w:val="00FC7C0D"/>
    <w:rsid w:val="00FD16E9"/>
    <w:rsid w:val="00FD4430"/>
    <w:rsid w:val="00FE45CA"/>
    <w:rsid w:val="00FE4C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80731D-D87F-4CC1-BD95-F26609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5C1A6-29FA-401D-A81D-28130B3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18</cp:revision>
  <cp:lastPrinted>2020-10-16T08:40:00Z</cp:lastPrinted>
  <dcterms:created xsi:type="dcterms:W3CDTF">2021-11-07T21:04:00Z</dcterms:created>
  <dcterms:modified xsi:type="dcterms:W3CDTF">2021-11-12T11:39:00Z</dcterms:modified>
</cp:coreProperties>
</file>