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877" w:type="dxa"/>
        <w:tblLook w:val="04A0" w:firstRow="1" w:lastRow="0" w:firstColumn="1" w:lastColumn="0" w:noHBand="0" w:noVBand="1"/>
      </w:tblPr>
      <w:tblGrid>
        <w:gridCol w:w="2296"/>
        <w:gridCol w:w="5033"/>
        <w:gridCol w:w="2548"/>
      </w:tblGrid>
      <w:tr w:rsidR="000C260D" w14:paraId="785B1FD0" w14:textId="77777777" w:rsidTr="00AB49E8">
        <w:trPr>
          <w:trHeight w:val="2682"/>
        </w:trPr>
        <w:tc>
          <w:tcPr>
            <w:tcW w:w="2296" w:type="dxa"/>
          </w:tcPr>
          <w:p w14:paraId="1BF2FF57" w14:textId="77777777" w:rsidR="000C260D" w:rsidRPr="00522D4E" w:rsidRDefault="000C260D" w:rsidP="00853F13"/>
          <w:p w14:paraId="543A8026" w14:textId="77777777" w:rsidR="000C260D" w:rsidRDefault="000C260D" w:rsidP="00853F13">
            <w:pPr>
              <w:jc w:val="center"/>
            </w:pPr>
            <w:r>
              <w:fldChar w:fldCharType="begin"/>
            </w:r>
            <w:r>
              <w:instrText xml:space="preserve"> INCLUDEPICTURE "/Users/pinarnurdalgic/Library/Group Containers/UBF8T346G9.ms/WebArchiveCopyPasteTempFiles/com.microsoft.Word/w8slhwM5zB3ZwAAAABJRU5ErkJggg==" \* MERGEFORMATINET </w:instrText>
            </w:r>
            <w:r>
              <w:fldChar w:fldCharType="separate"/>
            </w:r>
            <w:r>
              <w:rPr>
                <w:noProof/>
                <w:lang w:eastAsia="tr-TR"/>
              </w:rPr>
              <w:drawing>
                <wp:inline distT="0" distB="0" distL="0" distR="0" wp14:anchorId="3E4B988E" wp14:editId="752852FB">
                  <wp:extent cx="1318675" cy="1319374"/>
                  <wp:effectExtent l="0" t="0" r="2540" b="1905"/>
                  <wp:docPr id="103448687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AZPhZ-eSAYuLxc8PyfOW0Ag_4" descr="YOB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0879" cy="1351595"/>
                          </a:xfrm>
                          <a:prstGeom prst="rect">
                            <a:avLst/>
                          </a:prstGeom>
                          <a:noFill/>
                          <a:ln>
                            <a:noFill/>
                          </a:ln>
                        </pic:spPr>
                      </pic:pic>
                    </a:graphicData>
                  </a:graphic>
                </wp:inline>
              </w:drawing>
            </w:r>
            <w:r>
              <w:fldChar w:fldCharType="end"/>
            </w:r>
          </w:p>
          <w:p w14:paraId="63531FF3" w14:textId="77777777" w:rsidR="000C260D" w:rsidRPr="002A4EB5" w:rsidRDefault="000C260D" w:rsidP="00853F13"/>
        </w:tc>
        <w:tc>
          <w:tcPr>
            <w:tcW w:w="5033" w:type="dxa"/>
          </w:tcPr>
          <w:p w14:paraId="06FD8792" w14:textId="77777777" w:rsidR="000C260D" w:rsidRDefault="000C260D" w:rsidP="00853F13">
            <w:pPr>
              <w:rPr>
                <w:sz w:val="22"/>
                <w:szCs w:val="22"/>
              </w:rPr>
            </w:pPr>
          </w:p>
          <w:p w14:paraId="47469ACB" w14:textId="77777777" w:rsidR="000C260D" w:rsidRDefault="000C260D" w:rsidP="00853F13">
            <w:pPr>
              <w:spacing w:line="360" w:lineRule="auto"/>
              <w:jc w:val="center"/>
              <w:rPr>
                <w:sz w:val="22"/>
                <w:szCs w:val="22"/>
              </w:rPr>
            </w:pPr>
            <w:r w:rsidRPr="002A4EB5">
              <w:rPr>
                <w:sz w:val="22"/>
                <w:szCs w:val="22"/>
              </w:rPr>
              <w:t>YOZGAT BOZOK ÜNİVERSİTESİ</w:t>
            </w:r>
          </w:p>
          <w:p w14:paraId="7AAD44C5" w14:textId="77777777" w:rsidR="000C260D" w:rsidRPr="002A4EB5" w:rsidRDefault="000C260D" w:rsidP="00853F13">
            <w:pPr>
              <w:spacing w:line="360" w:lineRule="auto"/>
              <w:jc w:val="center"/>
              <w:rPr>
                <w:sz w:val="22"/>
                <w:szCs w:val="22"/>
              </w:rPr>
            </w:pPr>
            <w:r w:rsidRPr="002A4EB5">
              <w:rPr>
                <w:sz w:val="22"/>
                <w:szCs w:val="22"/>
              </w:rPr>
              <w:t>İKTİSADİ VE İDARİ BİLİMLER FAKÜLTESİ</w:t>
            </w:r>
          </w:p>
          <w:p w14:paraId="64343067" w14:textId="77777777" w:rsidR="000C260D" w:rsidRPr="002A4EB5" w:rsidRDefault="002562A1" w:rsidP="00853F13">
            <w:pPr>
              <w:spacing w:line="360" w:lineRule="auto"/>
              <w:jc w:val="center"/>
              <w:rPr>
                <w:sz w:val="22"/>
                <w:szCs w:val="22"/>
              </w:rPr>
            </w:pPr>
            <w:r>
              <w:rPr>
                <w:sz w:val="22"/>
                <w:szCs w:val="22"/>
              </w:rPr>
              <w:t>İKTİSAT</w:t>
            </w:r>
            <w:r w:rsidR="000C260D" w:rsidRPr="002A4EB5">
              <w:rPr>
                <w:sz w:val="22"/>
                <w:szCs w:val="22"/>
              </w:rPr>
              <w:t xml:space="preserve"> BÖLÜMÜ</w:t>
            </w:r>
          </w:p>
          <w:p w14:paraId="4131BC8E" w14:textId="139FB4C9" w:rsidR="000C260D" w:rsidRDefault="00CD6384" w:rsidP="00853F13">
            <w:pPr>
              <w:spacing w:line="360" w:lineRule="auto"/>
              <w:jc w:val="center"/>
              <w:rPr>
                <w:sz w:val="22"/>
                <w:szCs w:val="22"/>
              </w:rPr>
            </w:pPr>
            <w:r>
              <w:rPr>
                <w:sz w:val="22"/>
                <w:szCs w:val="22"/>
              </w:rPr>
              <w:t>KARİYER MERKEZİ TEMSİLCİSİ</w:t>
            </w:r>
          </w:p>
          <w:p w14:paraId="2C1B64F6" w14:textId="77777777" w:rsidR="000C260D" w:rsidRPr="002A4EB5" w:rsidRDefault="000C260D" w:rsidP="00853F13">
            <w:pPr>
              <w:spacing w:line="360" w:lineRule="auto"/>
              <w:jc w:val="center"/>
            </w:pPr>
            <w:r w:rsidRPr="002A4EB5">
              <w:rPr>
                <w:sz w:val="22"/>
                <w:szCs w:val="22"/>
              </w:rPr>
              <w:t>GÖREV TANIMI</w:t>
            </w:r>
          </w:p>
        </w:tc>
        <w:tc>
          <w:tcPr>
            <w:tcW w:w="2548" w:type="dxa"/>
          </w:tcPr>
          <w:p w14:paraId="31FCEEE2" w14:textId="77777777" w:rsidR="000C260D" w:rsidRDefault="000C260D" w:rsidP="00853F13">
            <w:pPr>
              <w:tabs>
                <w:tab w:val="center" w:pos="1491"/>
              </w:tabs>
              <w:spacing w:line="276" w:lineRule="auto"/>
            </w:pPr>
          </w:p>
          <w:p w14:paraId="4F6532CF" w14:textId="77777777" w:rsidR="000C260D" w:rsidRPr="00522D4E" w:rsidRDefault="000C260D" w:rsidP="00853F13">
            <w:pPr>
              <w:tabs>
                <w:tab w:val="center" w:pos="1491"/>
              </w:tabs>
              <w:spacing w:line="276" w:lineRule="auto"/>
              <w:jc w:val="center"/>
            </w:pPr>
            <w:r>
              <w:fldChar w:fldCharType="begin"/>
            </w:r>
            <w:r>
              <w:instrText xml:space="preserve"> INCLUDEPICTURE "/Users/pinarnurdalgic/Library/Group Containers/UBF8T346G9.ms/WebArchiveCopyPasteTempFiles/com.microsoft.Word/Z" \* MERGEFORMATINET </w:instrText>
            </w:r>
            <w:r>
              <w:fldChar w:fldCharType="separate"/>
            </w:r>
            <w:r>
              <w:rPr>
                <w:noProof/>
                <w:lang w:eastAsia="tr-TR"/>
              </w:rPr>
              <w:drawing>
                <wp:inline distT="0" distB="0" distL="0" distR="0" wp14:anchorId="27045E65" wp14:editId="6DA6223A">
                  <wp:extent cx="1468124" cy="1380226"/>
                  <wp:effectExtent l="0" t="0" r="5080" b="4445"/>
                  <wp:docPr id="403306110" name="Resim 6" descr="Profile for Bozok Üniversitesi 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5JThZ9rcNoKL7NYP76yr-As_7" descr="Profile for Bozok Üniversitesi İİBF"/>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83526" cy="1394706"/>
                          </a:xfrm>
                          <a:prstGeom prst="rect">
                            <a:avLst/>
                          </a:prstGeom>
                          <a:noFill/>
                          <a:ln>
                            <a:noFill/>
                          </a:ln>
                          <a:effectLst>
                            <a:outerShdw sx="1000" sy="1000" algn="ctr" rotWithShape="0">
                              <a:srgbClr val="000000"/>
                            </a:outerShdw>
                            <a:reflection endPos="0" dist="50800" dir="5400000" sy="-100000" algn="bl" rotWithShape="0"/>
                            <a:softEdge rad="0"/>
                          </a:effectLst>
                        </pic:spPr>
                      </pic:pic>
                    </a:graphicData>
                  </a:graphic>
                </wp:inline>
              </w:drawing>
            </w:r>
            <w:r>
              <w:fldChar w:fldCharType="end"/>
            </w:r>
          </w:p>
        </w:tc>
      </w:tr>
      <w:tr w:rsidR="000C260D" w14:paraId="24E7362E" w14:textId="77777777" w:rsidTr="00AC1CF7">
        <w:tc>
          <w:tcPr>
            <w:tcW w:w="2296" w:type="dxa"/>
          </w:tcPr>
          <w:p w14:paraId="5AE06EFD" w14:textId="77777777" w:rsidR="000C260D" w:rsidRDefault="000C260D" w:rsidP="00853F13">
            <w:r>
              <w:t>Birim</w:t>
            </w:r>
          </w:p>
        </w:tc>
        <w:tc>
          <w:tcPr>
            <w:tcW w:w="7581" w:type="dxa"/>
            <w:gridSpan w:val="2"/>
          </w:tcPr>
          <w:p w14:paraId="6F0EC6A2" w14:textId="77777777" w:rsidR="000C260D" w:rsidRPr="004B4CC2" w:rsidRDefault="000C260D" w:rsidP="00853F13">
            <w:pPr>
              <w:rPr>
                <w:b w:val="0"/>
                <w:bCs/>
              </w:rPr>
            </w:pPr>
            <w:r w:rsidRPr="004B4CC2">
              <w:rPr>
                <w:b w:val="0"/>
                <w:bCs/>
              </w:rPr>
              <w:t xml:space="preserve">İktisadi ve İdari Bilimler Fakültesi / </w:t>
            </w:r>
            <w:r w:rsidR="002562A1">
              <w:rPr>
                <w:b w:val="0"/>
                <w:bCs/>
              </w:rPr>
              <w:t>İktisat</w:t>
            </w:r>
            <w:r w:rsidRPr="004B4CC2">
              <w:rPr>
                <w:b w:val="0"/>
                <w:bCs/>
              </w:rPr>
              <w:t xml:space="preserve"> Bölümü</w:t>
            </w:r>
          </w:p>
        </w:tc>
      </w:tr>
      <w:tr w:rsidR="000C260D" w14:paraId="20B3BBB3" w14:textId="77777777" w:rsidTr="00AC1CF7">
        <w:tc>
          <w:tcPr>
            <w:tcW w:w="2296" w:type="dxa"/>
          </w:tcPr>
          <w:p w14:paraId="551649F7" w14:textId="77777777" w:rsidR="000C260D" w:rsidRDefault="000C260D" w:rsidP="00853F13">
            <w:r>
              <w:t>Görev Adı</w:t>
            </w:r>
          </w:p>
        </w:tc>
        <w:tc>
          <w:tcPr>
            <w:tcW w:w="7581" w:type="dxa"/>
            <w:gridSpan w:val="2"/>
          </w:tcPr>
          <w:p w14:paraId="53207EF7" w14:textId="62EE6EA4" w:rsidR="000C260D" w:rsidRPr="004B4CC2" w:rsidRDefault="00CD6384" w:rsidP="00853F13">
            <w:pPr>
              <w:rPr>
                <w:b w:val="0"/>
                <w:bCs/>
              </w:rPr>
            </w:pPr>
            <w:r>
              <w:rPr>
                <w:b w:val="0"/>
                <w:bCs/>
              </w:rPr>
              <w:t>Kariyer Merkezi Temsilcisi</w:t>
            </w:r>
          </w:p>
        </w:tc>
      </w:tr>
      <w:tr w:rsidR="000C260D" w14:paraId="20CC5EBF" w14:textId="77777777" w:rsidTr="00AC1CF7">
        <w:tc>
          <w:tcPr>
            <w:tcW w:w="2296" w:type="dxa"/>
          </w:tcPr>
          <w:p w14:paraId="2A348012" w14:textId="77777777" w:rsidR="000C260D" w:rsidRDefault="000C260D" w:rsidP="00853F13">
            <w:r>
              <w:t>Sorumluluk Alanı</w:t>
            </w:r>
          </w:p>
        </w:tc>
        <w:tc>
          <w:tcPr>
            <w:tcW w:w="7581" w:type="dxa"/>
            <w:gridSpan w:val="2"/>
          </w:tcPr>
          <w:p w14:paraId="3B21F54D" w14:textId="1D20B823" w:rsidR="000C260D" w:rsidRPr="00CD6384" w:rsidRDefault="00CD6384" w:rsidP="00853F13">
            <w:pPr>
              <w:rPr>
                <w:b w:val="0"/>
              </w:rPr>
            </w:pPr>
            <w:r w:rsidRPr="00CD6384">
              <w:rPr>
                <w:b w:val="0"/>
              </w:rPr>
              <w:t>İktisat Bölüm Başkanlığı'na bağlı olarak, doğrudan Üniversite Kariyer Merkezi Koordinatörlüğü ile sürekli iletişim ve koordinasyon içinde çalışmak.</w:t>
            </w:r>
          </w:p>
        </w:tc>
      </w:tr>
      <w:tr w:rsidR="000C260D" w14:paraId="7538533C" w14:textId="77777777" w:rsidTr="00AC1CF7">
        <w:tc>
          <w:tcPr>
            <w:tcW w:w="2296" w:type="dxa"/>
          </w:tcPr>
          <w:p w14:paraId="5B5B7BB5" w14:textId="77777777" w:rsidR="000C260D" w:rsidRDefault="000C260D" w:rsidP="00853F13">
            <w:r>
              <w:t>Görevin Amacı</w:t>
            </w:r>
          </w:p>
        </w:tc>
        <w:tc>
          <w:tcPr>
            <w:tcW w:w="7581" w:type="dxa"/>
            <w:gridSpan w:val="2"/>
          </w:tcPr>
          <w:p w14:paraId="5FA5C30A" w14:textId="5E23C3F0" w:rsidR="000C260D" w:rsidRPr="00CD6384" w:rsidRDefault="00CD6384" w:rsidP="003B04E2">
            <w:pPr>
              <w:jc w:val="both"/>
              <w:rPr>
                <w:b w:val="0"/>
              </w:rPr>
            </w:pPr>
            <w:r w:rsidRPr="00CD6384">
              <w:rPr>
                <w:b w:val="0"/>
              </w:rPr>
              <w:t>İktisat Bölümü öğrencilerinin kariyer planlama süreçlerini desteklemek, bölümün mesleki gelişim ihtiyaçlarını tespit etmek, Kariyer Merkezi etkinliklerini ve kaynaklarını öğrencilere ulaştırmak</w:t>
            </w:r>
          </w:p>
        </w:tc>
      </w:tr>
      <w:tr w:rsidR="000C260D" w14:paraId="036D0A79" w14:textId="77777777" w:rsidTr="00AC1CF7">
        <w:tc>
          <w:tcPr>
            <w:tcW w:w="2296" w:type="dxa"/>
          </w:tcPr>
          <w:p w14:paraId="0CDE27A0" w14:textId="77777777" w:rsidR="000C260D" w:rsidRDefault="000C260D" w:rsidP="00853F13">
            <w:r>
              <w:t xml:space="preserve">Görev ve Sorumluluklar </w:t>
            </w:r>
          </w:p>
        </w:tc>
        <w:tc>
          <w:tcPr>
            <w:tcW w:w="7581" w:type="dxa"/>
            <w:gridSpan w:val="2"/>
          </w:tcPr>
          <w:p w14:paraId="2C9CD410" w14:textId="77777777" w:rsidR="00104569" w:rsidRPr="00CD6384" w:rsidRDefault="00CD6384" w:rsidP="00853F13">
            <w:pPr>
              <w:pStyle w:val="ListeParagraf"/>
              <w:numPr>
                <w:ilvl w:val="0"/>
                <w:numId w:val="1"/>
              </w:numPr>
              <w:ind w:left="360"/>
              <w:jc w:val="both"/>
              <w:rPr>
                <w:b w:val="0"/>
              </w:rPr>
            </w:pPr>
            <w:r w:rsidRPr="00CD6384">
              <w:rPr>
                <w:b w:val="0"/>
              </w:rPr>
              <w:t>Kariyer Merkezi tarafından düzenlenen tüm etkinlikler (Fuarlar, seminerler, eğitimler, mülakat simülasyonları vb.), duyurular ve ilanların İktisat Bölümü öğrencilerine ve akademik personeline hızlı ve etkin bir şekilde (e-posta, sınıf duyuruları, web sayfası vb.) ulaştırılmasını sağlamak</w:t>
            </w:r>
            <w:r w:rsidR="00104569" w:rsidRPr="00CD6384">
              <w:rPr>
                <w:b w:val="0"/>
              </w:rPr>
              <w:t>.</w:t>
            </w:r>
          </w:p>
          <w:p w14:paraId="41DFF231" w14:textId="1921226E" w:rsidR="00CD6384" w:rsidRPr="00CD6384" w:rsidRDefault="00CD6384" w:rsidP="00853F13">
            <w:pPr>
              <w:pStyle w:val="ListeParagraf"/>
              <w:numPr>
                <w:ilvl w:val="0"/>
                <w:numId w:val="1"/>
              </w:numPr>
              <w:ind w:left="360"/>
              <w:jc w:val="both"/>
              <w:rPr>
                <w:b w:val="0"/>
              </w:rPr>
            </w:pPr>
            <w:r w:rsidRPr="00CD6384">
              <w:rPr>
                <w:b w:val="0"/>
              </w:rPr>
              <w:t>Bölümdeki öğrencilerin kariyer beklentileri, ihtiyaç duydukları eğitimler ve sektörlere ilişkin talepleri ile ilgili geri bildirimleri toplamak ve Kariyer Merkezi Yönetimi</w:t>
            </w:r>
            <w:r w:rsidR="00AB49E8">
              <w:rPr>
                <w:b w:val="0"/>
              </w:rPr>
              <w:t>’</w:t>
            </w:r>
            <w:r w:rsidRPr="00CD6384">
              <w:rPr>
                <w:b w:val="0"/>
              </w:rPr>
              <w:t>ne iletmek.</w:t>
            </w:r>
          </w:p>
          <w:p w14:paraId="6B222D26" w14:textId="77777777" w:rsidR="00CD6384" w:rsidRPr="00CD6384" w:rsidRDefault="00CD6384" w:rsidP="00853F13">
            <w:pPr>
              <w:pStyle w:val="ListeParagraf"/>
              <w:numPr>
                <w:ilvl w:val="0"/>
                <w:numId w:val="1"/>
              </w:numPr>
              <w:ind w:left="360"/>
              <w:jc w:val="both"/>
              <w:rPr>
                <w:b w:val="0"/>
              </w:rPr>
            </w:pPr>
            <w:r w:rsidRPr="00CD6384">
              <w:rPr>
                <w:b w:val="0"/>
              </w:rPr>
              <w:t>İktisat mezuniyet alanının gerektirdiği meslek alternatifleri, sektörel eğilimler ve yetkinlikler hakkında öğrencilere ön danışmanlık hizmeti sunmak. (Detaylı, bireysel kariyer koçluğu ihtiyacı olan öğrencileri Kariyer Merkezi uzmanlarına yönlendirmek.)</w:t>
            </w:r>
          </w:p>
          <w:p w14:paraId="0AF88BAD" w14:textId="77777777" w:rsidR="00D07B1F" w:rsidRDefault="00CD6384" w:rsidP="00AB49E8">
            <w:pPr>
              <w:pStyle w:val="ListeParagraf"/>
              <w:numPr>
                <w:ilvl w:val="0"/>
                <w:numId w:val="1"/>
              </w:numPr>
              <w:ind w:left="360"/>
              <w:jc w:val="both"/>
              <w:rPr>
                <w:b w:val="0"/>
              </w:rPr>
            </w:pPr>
            <w:r w:rsidRPr="00CD6384">
              <w:rPr>
                <w:b w:val="0"/>
              </w:rPr>
              <w:t>Kariyer Merkezi ile iş birliği yaparak, İktisat Bölümü öğrencilerine yönelik özgeçmiş (CV) hazırlama, mülakat teknikleri, iş arama stratejileri ve sektör profesyonelleriyle buluşma (kariyer günleri, söyleşiler) gibi etkinliklerin bölüm içinde düzenlenmesine destek olmak.</w:t>
            </w:r>
          </w:p>
          <w:p w14:paraId="11299605" w14:textId="0C7F4EA3" w:rsidR="00CD6384" w:rsidRPr="00D07B1F" w:rsidRDefault="00D07B1F" w:rsidP="00AB49E8">
            <w:pPr>
              <w:pStyle w:val="ListeParagraf"/>
              <w:numPr>
                <w:ilvl w:val="0"/>
                <w:numId w:val="1"/>
              </w:numPr>
              <w:ind w:left="360"/>
              <w:jc w:val="both"/>
              <w:rPr>
                <w:b w:val="0"/>
              </w:rPr>
            </w:pPr>
            <w:r w:rsidRPr="00D07B1F">
              <w:rPr>
                <w:b w:val="0"/>
              </w:rPr>
              <w:t>İktisat Bölüm Başkanlığına karşı sorumludur.</w:t>
            </w:r>
          </w:p>
        </w:tc>
      </w:tr>
      <w:tr w:rsidR="000C260D" w14:paraId="3CCACE32" w14:textId="77777777" w:rsidTr="00AC1CF7">
        <w:tc>
          <w:tcPr>
            <w:tcW w:w="2296" w:type="dxa"/>
          </w:tcPr>
          <w:p w14:paraId="09377078" w14:textId="77777777" w:rsidR="000C260D" w:rsidRDefault="000C260D" w:rsidP="00853F13">
            <w:r>
              <w:t>Yetkiler</w:t>
            </w:r>
          </w:p>
        </w:tc>
        <w:tc>
          <w:tcPr>
            <w:tcW w:w="7581" w:type="dxa"/>
            <w:gridSpan w:val="2"/>
          </w:tcPr>
          <w:p w14:paraId="2EE25B06" w14:textId="77777777" w:rsidR="000C260D" w:rsidRPr="00850703" w:rsidRDefault="002F26BB" w:rsidP="002F26BB">
            <w:pPr>
              <w:jc w:val="both"/>
              <w:rPr>
                <w:b w:val="0"/>
                <w:bCs/>
              </w:rPr>
            </w:pPr>
            <w:r>
              <w:rPr>
                <w:b w:val="0"/>
                <w:bCs/>
              </w:rPr>
              <w:t>Yukarıda belirtilen g</w:t>
            </w:r>
            <w:r w:rsidR="000C260D" w:rsidRPr="00850703">
              <w:rPr>
                <w:b w:val="0"/>
                <w:bCs/>
              </w:rPr>
              <w:t>örev ve sorumlulukları gerçekleştirme yetkisine sahip olmak.</w:t>
            </w:r>
          </w:p>
        </w:tc>
      </w:tr>
      <w:tr w:rsidR="000C260D" w14:paraId="238A0E1D" w14:textId="77777777" w:rsidTr="00AC1CF7">
        <w:tc>
          <w:tcPr>
            <w:tcW w:w="2296" w:type="dxa"/>
          </w:tcPr>
          <w:p w14:paraId="4B5525E9" w14:textId="77777777" w:rsidR="000C260D" w:rsidRDefault="000C260D" w:rsidP="00853F13">
            <w:r>
              <w:t>Yasal Dayanak</w:t>
            </w:r>
          </w:p>
        </w:tc>
        <w:tc>
          <w:tcPr>
            <w:tcW w:w="7581" w:type="dxa"/>
            <w:gridSpan w:val="2"/>
          </w:tcPr>
          <w:p w14:paraId="726C33FF" w14:textId="77777777" w:rsidR="001738A9" w:rsidRDefault="00CD6384" w:rsidP="007D4258">
            <w:pPr>
              <w:pStyle w:val="ListeParagraf"/>
              <w:numPr>
                <w:ilvl w:val="0"/>
                <w:numId w:val="7"/>
              </w:numPr>
              <w:ind w:left="357" w:hanging="357"/>
              <w:jc w:val="both"/>
              <w:rPr>
                <w:rFonts w:cs="Times New Roman"/>
                <w:b w:val="0"/>
              </w:rPr>
            </w:pPr>
            <w:r w:rsidRPr="002C7C20">
              <w:rPr>
                <w:rFonts w:cs="Times New Roman"/>
                <w:b w:val="0"/>
              </w:rPr>
              <w:t>2547 Sayılı Yükseköğretim Kanunu</w:t>
            </w:r>
          </w:p>
          <w:p w14:paraId="5E418EB7" w14:textId="4BE0E062" w:rsidR="002C7C20" w:rsidRPr="002C7C20" w:rsidRDefault="002C7C20" w:rsidP="007D4258">
            <w:pPr>
              <w:pStyle w:val="ListeParagraf"/>
              <w:numPr>
                <w:ilvl w:val="0"/>
                <w:numId w:val="7"/>
              </w:numPr>
              <w:ind w:left="357" w:hanging="357"/>
              <w:jc w:val="both"/>
              <w:rPr>
                <w:rFonts w:cs="Times New Roman"/>
                <w:b w:val="0"/>
                <w:bCs/>
              </w:rPr>
            </w:pPr>
            <w:r w:rsidRPr="002C7C20">
              <w:rPr>
                <w:rFonts w:cs="Times New Roman"/>
                <w:b w:val="0"/>
                <w:bCs/>
              </w:rPr>
              <w:t>6698 Sayılı Kişisel Verilerin Korunması Kanunu (KVKK)</w:t>
            </w:r>
          </w:p>
          <w:p w14:paraId="43A57696" w14:textId="77777777" w:rsidR="00CD6384" w:rsidRPr="002C7C20" w:rsidRDefault="00CD6384" w:rsidP="007D4258">
            <w:pPr>
              <w:pStyle w:val="ListeParagraf"/>
              <w:numPr>
                <w:ilvl w:val="0"/>
                <w:numId w:val="7"/>
              </w:numPr>
              <w:ind w:left="357" w:hanging="357"/>
              <w:jc w:val="both"/>
              <w:rPr>
                <w:rFonts w:cs="Times New Roman"/>
                <w:b w:val="0"/>
              </w:rPr>
            </w:pPr>
            <w:r w:rsidRPr="002C7C20">
              <w:rPr>
                <w:rFonts w:cs="Times New Roman"/>
                <w:b w:val="0"/>
              </w:rPr>
              <w:t>Yozgat Bozok Üniversitesi Kariyer ve Mezun Merkezi Yönergesi</w:t>
            </w:r>
          </w:p>
          <w:p w14:paraId="732668A9" w14:textId="22FE7FC5" w:rsidR="002C7C20" w:rsidRPr="00FF5E10" w:rsidRDefault="002C7C20" w:rsidP="007D4258">
            <w:pPr>
              <w:pStyle w:val="ListeParagraf"/>
              <w:numPr>
                <w:ilvl w:val="0"/>
                <w:numId w:val="7"/>
              </w:numPr>
              <w:ind w:left="357" w:hanging="357"/>
              <w:jc w:val="both"/>
              <w:rPr>
                <w:rFonts w:cs="Times New Roman"/>
                <w:b w:val="0"/>
                <w:bCs/>
              </w:rPr>
            </w:pPr>
            <w:r w:rsidRPr="002C7C20">
              <w:rPr>
                <w:rFonts w:cs="Times New Roman"/>
                <w:b w:val="0"/>
              </w:rPr>
              <w:t>Yozgat Bozok Üniversitesi Senato ve Yönetim Kurulu Kararları</w:t>
            </w:r>
          </w:p>
        </w:tc>
      </w:tr>
    </w:tbl>
    <w:p w14:paraId="024C259D" w14:textId="77777777" w:rsidR="00FE100E" w:rsidRPr="00104569" w:rsidRDefault="00FE100E"/>
    <w:sectPr w:rsidR="00FE100E" w:rsidRPr="001045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2A0"/>
    <w:multiLevelType w:val="hybridMultilevel"/>
    <w:tmpl w:val="4922F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5E4184"/>
    <w:multiLevelType w:val="hybridMultilevel"/>
    <w:tmpl w:val="587299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982947"/>
    <w:multiLevelType w:val="multilevel"/>
    <w:tmpl w:val="6256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A33D9"/>
    <w:multiLevelType w:val="hybridMultilevel"/>
    <w:tmpl w:val="B14088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8FF5BE4"/>
    <w:multiLevelType w:val="hybridMultilevel"/>
    <w:tmpl w:val="0D1A0E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D72183"/>
    <w:multiLevelType w:val="hybridMultilevel"/>
    <w:tmpl w:val="8D6E4832"/>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726E38BB"/>
    <w:multiLevelType w:val="multilevel"/>
    <w:tmpl w:val="1C5E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832179">
    <w:abstractNumId w:val="4"/>
  </w:num>
  <w:num w:numId="2" w16cid:durableId="1015690347">
    <w:abstractNumId w:val="3"/>
  </w:num>
  <w:num w:numId="3" w16cid:durableId="1650481051">
    <w:abstractNumId w:val="6"/>
  </w:num>
  <w:num w:numId="4" w16cid:durableId="1742948920">
    <w:abstractNumId w:val="2"/>
  </w:num>
  <w:num w:numId="5" w16cid:durableId="2131169473">
    <w:abstractNumId w:val="0"/>
  </w:num>
  <w:num w:numId="6" w16cid:durableId="915940508">
    <w:abstractNumId w:val="1"/>
  </w:num>
  <w:num w:numId="7" w16cid:durableId="146835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0D"/>
    <w:rsid w:val="000B0221"/>
    <w:rsid w:val="000C260D"/>
    <w:rsid w:val="00104569"/>
    <w:rsid w:val="00104DB4"/>
    <w:rsid w:val="00147473"/>
    <w:rsid w:val="001738A9"/>
    <w:rsid w:val="00212825"/>
    <w:rsid w:val="002527DA"/>
    <w:rsid w:val="002562A1"/>
    <w:rsid w:val="002C7C20"/>
    <w:rsid w:val="002F26BB"/>
    <w:rsid w:val="00312514"/>
    <w:rsid w:val="003224AA"/>
    <w:rsid w:val="00373157"/>
    <w:rsid w:val="003764F1"/>
    <w:rsid w:val="003A09E9"/>
    <w:rsid w:val="003B04E2"/>
    <w:rsid w:val="004820D6"/>
    <w:rsid w:val="004C749E"/>
    <w:rsid w:val="004E5B3F"/>
    <w:rsid w:val="004F7F4D"/>
    <w:rsid w:val="00583EB6"/>
    <w:rsid w:val="00593552"/>
    <w:rsid w:val="0059777D"/>
    <w:rsid w:val="006E2910"/>
    <w:rsid w:val="007D0C46"/>
    <w:rsid w:val="007D3C93"/>
    <w:rsid w:val="007D4258"/>
    <w:rsid w:val="00812BEF"/>
    <w:rsid w:val="008B4D26"/>
    <w:rsid w:val="00A9422B"/>
    <w:rsid w:val="00AA452B"/>
    <w:rsid w:val="00AB49E8"/>
    <w:rsid w:val="00AC1CF7"/>
    <w:rsid w:val="00AE0CC7"/>
    <w:rsid w:val="00AF4EA1"/>
    <w:rsid w:val="00B32BD3"/>
    <w:rsid w:val="00B3300F"/>
    <w:rsid w:val="00B6626B"/>
    <w:rsid w:val="00CC0101"/>
    <w:rsid w:val="00CD6384"/>
    <w:rsid w:val="00CE3DD3"/>
    <w:rsid w:val="00D07B1F"/>
    <w:rsid w:val="00D50744"/>
    <w:rsid w:val="00D5677F"/>
    <w:rsid w:val="00E3654A"/>
    <w:rsid w:val="00E44AE2"/>
    <w:rsid w:val="00EE1096"/>
    <w:rsid w:val="00F22BEB"/>
    <w:rsid w:val="00F548B1"/>
    <w:rsid w:val="00FE100E"/>
    <w:rsid w:val="00FF5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CCB0"/>
  <w15:chartTrackingRefBased/>
  <w15:docId w15:val="{1A5F6AF7-36D7-AD48-8A7F-E23D3187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alk1"/>
    <w:qFormat/>
    <w:rsid w:val="000C260D"/>
    <w:rPr>
      <w:rFonts w:ascii="Times New Roman" w:hAnsi="Times New Roman"/>
      <w:b/>
      <w:color w:val="000000" w:themeColor="text1"/>
    </w:rPr>
  </w:style>
  <w:style w:type="paragraph" w:styleId="Balk1">
    <w:name w:val="heading 1"/>
    <w:basedOn w:val="Normal"/>
    <w:next w:val="Normal"/>
    <w:link w:val="Balk1Char"/>
    <w:uiPriority w:val="9"/>
    <w:qFormat/>
    <w:rsid w:val="000B02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autoRedefine/>
    <w:uiPriority w:val="9"/>
    <w:unhideWhenUsed/>
    <w:qFormat/>
    <w:rsid w:val="000B0221"/>
    <w:pPr>
      <w:keepNext/>
      <w:keepLines/>
      <w:spacing w:before="40"/>
      <w:jc w:val="both"/>
      <w:outlineLvl w:val="1"/>
    </w:pPr>
    <w:rPr>
      <w:rFonts w:eastAsiaTheme="majorEastAsia" w:cstheme="majorBidi"/>
      <w:color w:val="2F5496" w:themeColor="accent1" w:themeShade="BF"/>
      <w:szCs w:val="26"/>
    </w:rPr>
  </w:style>
  <w:style w:type="paragraph" w:styleId="Balk3">
    <w:name w:val="heading 3"/>
    <w:basedOn w:val="Normal"/>
    <w:next w:val="Normal"/>
    <w:link w:val="Balk3Char"/>
    <w:autoRedefine/>
    <w:uiPriority w:val="9"/>
    <w:unhideWhenUsed/>
    <w:qFormat/>
    <w:rsid w:val="000B0221"/>
    <w:pPr>
      <w:keepNext/>
      <w:keepLines/>
      <w:spacing w:before="40"/>
      <w:jc w:val="both"/>
      <w:outlineLvl w:val="2"/>
    </w:pPr>
    <w:rPr>
      <w:rFonts w:eastAsiaTheme="majorEastAsia" w:cstheme="majorBidi"/>
    </w:rPr>
  </w:style>
  <w:style w:type="paragraph" w:styleId="Balk4">
    <w:name w:val="heading 4"/>
    <w:basedOn w:val="Normal"/>
    <w:next w:val="Normal"/>
    <w:link w:val="Balk4Char"/>
    <w:uiPriority w:val="9"/>
    <w:semiHidden/>
    <w:unhideWhenUsed/>
    <w:qFormat/>
    <w:rsid w:val="000C260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0C260D"/>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0C260D"/>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C260D"/>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C260D"/>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C260D"/>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0221"/>
    <w:rPr>
      <w:rFonts w:asciiTheme="majorHAnsi" w:eastAsiaTheme="majorEastAsia" w:hAnsiTheme="majorHAnsi" w:cstheme="majorBidi"/>
      <w:b/>
      <w:color w:val="2F5496" w:themeColor="accent1" w:themeShade="BF"/>
      <w:sz w:val="32"/>
      <w:szCs w:val="32"/>
    </w:rPr>
  </w:style>
  <w:style w:type="character" w:customStyle="1" w:styleId="Balk2Char">
    <w:name w:val="Başlık 2 Char"/>
    <w:basedOn w:val="VarsaylanParagrafYazTipi"/>
    <w:link w:val="Balk2"/>
    <w:uiPriority w:val="9"/>
    <w:rsid w:val="000B0221"/>
    <w:rPr>
      <w:rFonts w:ascii="Times New Roman" w:eastAsiaTheme="majorEastAsia" w:hAnsi="Times New Roman" w:cstheme="majorBidi"/>
      <w:b/>
      <w:color w:val="2F5496" w:themeColor="accent1" w:themeShade="BF"/>
      <w:szCs w:val="26"/>
    </w:rPr>
  </w:style>
  <w:style w:type="character" w:customStyle="1" w:styleId="Balk3Char">
    <w:name w:val="Başlık 3 Char"/>
    <w:basedOn w:val="VarsaylanParagrafYazTipi"/>
    <w:link w:val="Balk3"/>
    <w:uiPriority w:val="9"/>
    <w:rsid w:val="000B0221"/>
    <w:rPr>
      <w:rFonts w:ascii="Times New Roman" w:eastAsiaTheme="majorEastAsia" w:hAnsi="Times New Roman" w:cstheme="majorBidi"/>
      <w:b/>
      <w:color w:val="000000" w:themeColor="text1"/>
    </w:rPr>
  </w:style>
  <w:style w:type="character" w:customStyle="1" w:styleId="Balk4Char">
    <w:name w:val="Başlık 4 Char"/>
    <w:basedOn w:val="VarsaylanParagrafYazTipi"/>
    <w:link w:val="Balk4"/>
    <w:uiPriority w:val="9"/>
    <w:semiHidden/>
    <w:rsid w:val="000C260D"/>
    <w:rPr>
      <w:rFonts w:eastAsiaTheme="majorEastAsia" w:cstheme="majorBidi"/>
      <w:b/>
      <w:i/>
      <w:iCs/>
      <w:color w:val="2F5496" w:themeColor="accent1" w:themeShade="BF"/>
    </w:rPr>
  </w:style>
  <w:style w:type="character" w:customStyle="1" w:styleId="Balk5Char">
    <w:name w:val="Başlık 5 Char"/>
    <w:basedOn w:val="VarsaylanParagrafYazTipi"/>
    <w:link w:val="Balk5"/>
    <w:uiPriority w:val="9"/>
    <w:semiHidden/>
    <w:rsid w:val="000C260D"/>
    <w:rPr>
      <w:rFonts w:eastAsiaTheme="majorEastAsia" w:cstheme="majorBidi"/>
      <w:b/>
      <w:color w:val="2F5496" w:themeColor="accent1" w:themeShade="BF"/>
    </w:rPr>
  </w:style>
  <w:style w:type="character" w:customStyle="1" w:styleId="Balk6Char">
    <w:name w:val="Başlık 6 Char"/>
    <w:basedOn w:val="VarsaylanParagrafYazTipi"/>
    <w:link w:val="Balk6"/>
    <w:uiPriority w:val="9"/>
    <w:semiHidden/>
    <w:rsid w:val="000C260D"/>
    <w:rPr>
      <w:rFonts w:eastAsiaTheme="majorEastAsia" w:cstheme="majorBidi"/>
      <w:b/>
      <w:i/>
      <w:iCs/>
      <w:color w:val="595959" w:themeColor="text1" w:themeTint="A6"/>
    </w:rPr>
  </w:style>
  <w:style w:type="character" w:customStyle="1" w:styleId="Balk7Char">
    <w:name w:val="Başlık 7 Char"/>
    <w:basedOn w:val="VarsaylanParagrafYazTipi"/>
    <w:link w:val="Balk7"/>
    <w:uiPriority w:val="9"/>
    <w:semiHidden/>
    <w:rsid w:val="000C260D"/>
    <w:rPr>
      <w:rFonts w:eastAsiaTheme="majorEastAsia" w:cstheme="majorBidi"/>
      <w:b/>
      <w:color w:val="595959" w:themeColor="text1" w:themeTint="A6"/>
    </w:rPr>
  </w:style>
  <w:style w:type="character" w:customStyle="1" w:styleId="Balk8Char">
    <w:name w:val="Başlık 8 Char"/>
    <w:basedOn w:val="VarsaylanParagrafYazTipi"/>
    <w:link w:val="Balk8"/>
    <w:uiPriority w:val="9"/>
    <w:semiHidden/>
    <w:rsid w:val="000C260D"/>
    <w:rPr>
      <w:rFonts w:eastAsiaTheme="majorEastAsia" w:cstheme="majorBidi"/>
      <w:b/>
      <w:i/>
      <w:iCs/>
      <w:color w:val="272727" w:themeColor="text1" w:themeTint="D8"/>
    </w:rPr>
  </w:style>
  <w:style w:type="character" w:customStyle="1" w:styleId="Balk9Char">
    <w:name w:val="Başlık 9 Char"/>
    <w:basedOn w:val="VarsaylanParagrafYazTipi"/>
    <w:link w:val="Balk9"/>
    <w:uiPriority w:val="9"/>
    <w:semiHidden/>
    <w:rsid w:val="000C260D"/>
    <w:rPr>
      <w:rFonts w:eastAsiaTheme="majorEastAsia" w:cstheme="majorBidi"/>
      <w:b/>
      <w:color w:val="272727" w:themeColor="text1" w:themeTint="D8"/>
    </w:rPr>
  </w:style>
  <w:style w:type="paragraph" w:styleId="KonuBal">
    <w:name w:val="Title"/>
    <w:basedOn w:val="Normal"/>
    <w:next w:val="Normal"/>
    <w:link w:val="KonuBalChar"/>
    <w:uiPriority w:val="10"/>
    <w:qFormat/>
    <w:rsid w:val="000C260D"/>
    <w:pPr>
      <w:spacing w:after="80"/>
      <w:contextualSpacing/>
    </w:pPr>
    <w:rPr>
      <w:rFonts w:asciiTheme="majorHAnsi" w:eastAsiaTheme="majorEastAsia" w:hAnsiTheme="majorHAnsi" w:cstheme="majorBidi"/>
      <w:color w:val="auto"/>
      <w:spacing w:val="-10"/>
      <w:kern w:val="28"/>
      <w:sz w:val="56"/>
      <w:szCs w:val="56"/>
    </w:rPr>
  </w:style>
  <w:style w:type="character" w:customStyle="1" w:styleId="KonuBalChar">
    <w:name w:val="Konu Başlığı Char"/>
    <w:basedOn w:val="VarsaylanParagrafYazTipi"/>
    <w:link w:val="KonuBal"/>
    <w:uiPriority w:val="10"/>
    <w:rsid w:val="000C260D"/>
    <w:rPr>
      <w:rFonts w:asciiTheme="majorHAnsi" w:eastAsiaTheme="majorEastAsia" w:hAnsiTheme="majorHAnsi" w:cstheme="majorBidi"/>
      <w:b/>
      <w:spacing w:val="-10"/>
      <w:kern w:val="28"/>
      <w:sz w:val="56"/>
      <w:szCs w:val="56"/>
    </w:rPr>
  </w:style>
  <w:style w:type="paragraph" w:styleId="Altyaz">
    <w:name w:val="Subtitle"/>
    <w:basedOn w:val="Normal"/>
    <w:next w:val="Normal"/>
    <w:link w:val="AltyazChar"/>
    <w:uiPriority w:val="11"/>
    <w:qFormat/>
    <w:rsid w:val="000C260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C260D"/>
    <w:rPr>
      <w:rFonts w:eastAsiaTheme="majorEastAsia" w:cstheme="majorBidi"/>
      <w:b/>
      <w:color w:val="595959" w:themeColor="text1" w:themeTint="A6"/>
      <w:spacing w:val="15"/>
      <w:sz w:val="28"/>
      <w:szCs w:val="28"/>
    </w:rPr>
  </w:style>
  <w:style w:type="paragraph" w:styleId="Alnt">
    <w:name w:val="Quote"/>
    <w:basedOn w:val="Normal"/>
    <w:next w:val="Normal"/>
    <w:link w:val="AlntChar"/>
    <w:uiPriority w:val="29"/>
    <w:qFormat/>
    <w:rsid w:val="000C260D"/>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C260D"/>
    <w:rPr>
      <w:rFonts w:ascii="Times New Roman" w:hAnsi="Times New Roman"/>
      <w:b/>
      <w:i/>
      <w:iCs/>
      <w:color w:val="404040" w:themeColor="text1" w:themeTint="BF"/>
    </w:rPr>
  </w:style>
  <w:style w:type="paragraph" w:styleId="ListeParagraf">
    <w:name w:val="List Paragraph"/>
    <w:basedOn w:val="Normal"/>
    <w:uiPriority w:val="34"/>
    <w:qFormat/>
    <w:rsid w:val="000C260D"/>
    <w:pPr>
      <w:ind w:left="720"/>
      <w:contextualSpacing/>
    </w:pPr>
  </w:style>
  <w:style w:type="character" w:styleId="GlVurgulama">
    <w:name w:val="Intense Emphasis"/>
    <w:basedOn w:val="VarsaylanParagrafYazTipi"/>
    <w:uiPriority w:val="21"/>
    <w:qFormat/>
    <w:rsid w:val="000C260D"/>
    <w:rPr>
      <w:i/>
      <w:iCs/>
      <w:color w:val="2F5496" w:themeColor="accent1" w:themeShade="BF"/>
    </w:rPr>
  </w:style>
  <w:style w:type="paragraph" w:styleId="GlAlnt">
    <w:name w:val="Intense Quote"/>
    <w:basedOn w:val="Normal"/>
    <w:next w:val="Normal"/>
    <w:link w:val="GlAlntChar"/>
    <w:uiPriority w:val="30"/>
    <w:qFormat/>
    <w:rsid w:val="000C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C260D"/>
    <w:rPr>
      <w:rFonts w:ascii="Times New Roman" w:hAnsi="Times New Roman"/>
      <w:b/>
      <w:i/>
      <w:iCs/>
      <w:color w:val="2F5496" w:themeColor="accent1" w:themeShade="BF"/>
    </w:rPr>
  </w:style>
  <w:style w:type="character" w:styleId="GlBavuru">
    <w:name w:val="Intense Reference"/>
    <w:basedOn w:val="VarsaylanParagrafYazTipi"/>
    <w:uiPriority w:val="32"/>
    <w:qFormat/>
    <w:rsid w:val="000C260D"/>
    <w:rPr>
      <w:b/>
      <w:bCs/>
      <w:smallCaps/>
      <w:color w:val="2F5496" w:themeColor="accent1" w:themeShade="BF"/>
      <w:spacing w:val="5"/>
    </w:rPr>
  </w:style>
  <w:style w:type="table" w:styleId="TabloKlavuzu">
    <w:name w:val="Table Grid"/>
    <w:basedOn w:val="NormalTablo"/>
    <w:uiPriority w:val="39"/>
    <w:rsid w:val="000C2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738A9"/>
    <w:pPr>
      <w:spacing w:before="100" w:beforeAutospacing="1" w:after="100" w:afterAutospacing="1"/>
    </w:pPr>
    <w:rPr>
      <w:rFonts w:eastAsia="Times New Roman" w:cs="Times New Roman"/>
      <w:b w:val="0"/>
      <w:color w:val="auto"/>
      <w:kern w:val="0"/>
      <w:lang w:eastAsia="tr-TR"/>
      <w14:ligatures w14:val="none"/>
    </w:rPr>
  </w:style>
  <w:style w:type="character" w:styleId="Kpr">
    <w:name w:val="Hyperlink"/>
    <w:basedOn w:val="VarsaylanParagrafYazTipi"/>
    <w:uiPriority w:val="99"/>
    <w:unhideWhenUsed/>
    <w:rsid w:val="00FF5E10"/>
    <w:rPr>
      <w:color w:val="0563C1" w:themeColor="hyperlink"/>
      <w:u w:val="single"/>
    </w:rPr>
  </w:style>
  <w:style w:type="character" w:customStyle="1" w:styleId="zmlenmeyenBahsetme1">
    <w:name w:val="Çözümlenmeyen Bahsetme1"/>
    <w:basedOn w:val="VarsaylanParagrafYazTipi"/>
    <w:uiPriority w:val="99"/>
    <w:semiHidden/>
    <w:unhideWhenUsed/>
    <w:rsid w:val="00FF5E10"/>
    <w:rPr>
      <w:color w:val="605E5C"/>
      <w:shd w:val="clear" w:color="auto" w:fill="E1DFDD"/>
    </w:rPr>
  </w:style>
  <w:style w:type="character" w:styleId="Gl">
    <w:name w:val="Strong"/>
    <w:basedOn w:val="VarsaylanParagrafYazTipi"/>
    <w:uiPriority w:val="22"/>
    <w:qFormat/>
    <w:rsid w:val="00104569"/>
    <w:rPr>
      <w:b/>
      <w:bCs/>
    </w:rPr>
  </w:style>
  <w:style w:type="paragraph" w:styleId="BalonMetni">
    <w:name w:val="Balloon Text"/>
    <w:basedOn w:val="Normal"/>
    <w:link w:val="BalonMetniChar"/>
    <w:uiPriority w:val="99"/>
    <w:semiHidden/>
    <w:unhideWhenUsed/>
    <w:rsid w:val="00AE0C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E0CC7"/>
    <w:rPr>
      <w:rFonts w:ascii="Segoe UI" w:hAnsi="Segoe UI" w:cs="Segoe UI"/>
      <w:b/>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99584">
      <w:bodyDiv w:val="1"/>
      <w:marLeft w:val="0"/>
      <w:marRight w:val="0"/>
      <w:marTop w:val="0"/>
      <w:marBottom w:val="0"/>
      <w:divBdr>
        <w:top w:val="none" w:sz="0" w:space="0" w:color="auto"/>
        <w:left w:val="none" w:sz="0" w:space="0" w:color="auto"/>
        <w:bottom w:val="none" w:sz="0" w:space="0" w:color="auto"/>
        <w:right w:val="none" w:sz="0" w:space="0" w:color="auto"/>
      </w:divBdr>
      <w:divsChild>
        <w:div w:id="1464303472">
          <w:marLeft w:val="0"/>
          <w:marRight w:val="0"/>
          <w:marTop w:val="0"/>
          <w:marBottom w:val="0"/>
          <w:divBdr>
            <w:top w:val="none" w:sz="0" w:space="0" w:color="auto"/>
            <w:left w:val="none" w:sz="0" w:space="0" w:color="auto"/>
            <w:bottom w:val="none" w:sz="0" w:space="0" w:color="auto"/>
            <w:right w:val="none" w:sz="0" w:space="0" w:color="auto"/>
          </w:divBdr>
          <w:divsChild>
            <w:div w:id="1135292608">
              <w:marLeft w:val="0"/>
              <w:marRight w:val="0"/>
              <w:marTop w:val="0"/>
              <w:marBottom w:val="0"/>
              <w:divBdr>
                <w:top w:val="none" w:sz="0" w:space="0" w:color="auto"/>
                <w:left w:val="none" w:sz="0" w:space="0" w:color="auto"/>
                <w:bottom w:val="none" w:sz="0" w:space="0" w:color="auto"/>
                <w:right w:val="none" w:sz="0" w:space="0" w:color="auto"/>
              </w:divBdr>
              <w:divsChild>
                <w:div w:id="1290548056">
                  <w:marLeft w:val="0"/>
                  <w:marRight w:val="0"/>
                  <w:marTop w:val="0"/>
                  <w:marBottom w:val="0"/>
                  <w:divBdr>
                    <w:top w:val="none" w:sz="0" w:space="0" w:color="auto"/>
                    <w:left w:val="none" w:sz="0" w:space="0" w:color="auto"/>
                    <w:bottom w:val="none" w:sz="0" w:space="0" w:color="auto"/>
                    <w:right w:val="none" w:sz="0" w:space="0" w:color="auto"/>
                  </w:divBdr>
                  <w:divsChild>
                    <w:div w:id="16791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1982">
      <w:bodyDiv w:val="1"/>
      <w:marLeft w:val="0"/>
      <w:marRight w:val="0"/>
      <w:marTop w:val="0"/>
      <w:marBottom w:val="0"/>
      <w:divBdr>
        <w:top w:val="none" w:sz="0" w:space="0" w:color="auto"/>
        <w:left w:val="none" w:sz="0" w:space="0" w:color="auto"/>
        <w:bottom w:val="none" w:sz="0" w:space="0" w:color="auto"/>
        <w:right w:val="none" w:sz="0" w:space="0" w:color="auto"/>
      </w:divBdr>
      <w:divsChild>
        <w:div w:id="941378586">
          <w:marLeft w:val="0"/>
          <w:marRight w:val="0"/>
          <w:marTop w:val="0"/>
          <w:marBottom w:val="0"/>
          <w:divBdr>
            <w:top w:val="none" w:sz="0" w:space="0" w:color="auto"/>
            <w:left w:val="none" w:sz="0" w:space="0" w:color="auto"/>
            <w:bottom w:val="none" w:sz="0" w:space="0" w:color="auto"/>
            <w:right w:val="none" w:sz="0" w:space="0" w:color="auto"/>
          </w:divBdr>
          <w:divsChild>
            <w:div w:id="168377583">
              <w:marLeft w:val="0"/>
              <w:marRight w:val="0"/>
              <w:marTop w:val="0"/>
              <w:marBottom w:val="0"/>
              <w:divBdr>
                <w:top w:val="none" w:sz="0" w:space="0" w:color="auto"/>
                <w:left w:val="none" w:sz="0" w:space="0" w:color="auto"/>
                <w:bottom w:val="none" w:sz="0" w:space="0" w:color="auto"/>
                <w:right w:val="none" w:sz="0" w:space="0" w:color="auto"/>
              </w:divBdr>
              <w:divsChild>
                <w:div w:id="1961763345">
                  <w:marLeft w:val="0"/>
                  <w:marRight w:val="0"/>
                  <w:marTop w:val="0"/>
                  <w:marBottom w:val="0"/>
                  <w:divBdr>
                    <w:top w:val="none" w:sz="0" w:space="0" w:color="auto"/>
                    <w:left w:val="none" w:sz="0" w:space="0" w:color="auto"/>
                    <w:bottom w:val="none" w:sz="0" w:space="0" w:color="auto"/>
                    <w:right w:val="none" w:sz="0" w:space="0" w:color="auto"/>
                  </w:divBdr>
                  <w:divsChild>
                    <w:div w:id="15916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454932">
      <w:bodyDiv w:val="1"/>
      <w:marLeft w:val="0"/>
      <w:marRight w:val="0"/>
      <w:marTop w:val="0"/>
      <w:marBottom w:val="0"/>
      <w:divBdr>
        <w:top w:val="none" w:sz="0" w:space="0" w:color="auto"/>
        <w:left w:val="none" w:sz="0" w:space="0" w:color="auto"/>
        <w:bottom w:val="none" w:sz="0" w:space="0" w:color="auto"/>
        <w:right w:val="none" w:sz="0" w:space="0" w:color="auto"/>
      </w:divBdr>
      <w:divsChild>
        <w:div w:id="377357457">
          <w:marLeft w:val="0"/>
          <w:marRight w:val="0"/>
          <w:marTop w:val="0"/>
          <w:marBottom w:val="0"/>
          <w:divBdr>
            <w:top w:val="none" w:sz="0" w:space="0" w:color="auto"/>
            <w:left w:val="none" w:sz="0" w:space="0" w:color="auto"/>
            <w:bottom w:val="none" w:sz="0" w:space="0" w:color="auto"/>
            <w:right w:val="none" w:sz="0" w:space="0" w:color="auto"/>
          </w:divBdr>
          <w:divsChild>
            <w:div w:id="512885821">
              <w:marLeft w:val="0"/>
              <w:marRight w:val="0"/>
              <w:marTop w:val="0"/>
              <w:marBottom w:val="0"/>
              <w:divBdr>
                <w:top w:val="none" w:sz="0" w:space="0" w:color="auto"/>
                <w:left w:val="none" w:sz="0" w:space="0" w:color="auto"/>
                <w:bottom w:val="none" w:sz="0" w:space="0" w:color="auto"/>
                <w:right w:val="none" w:sz="0" w:space="0" w:color="auto"/>
              </w:divBdr>
              <w:divsChild>
                <w:div w:id="336885419">
                  <w:marLeft w:val="0"/>
                  <w:marRight w:val="0"/>
                  <w:marTop w:val="0"/>
                  <w:marBottom w:val="0"/>
                  <w:divBdr>
                    <w:top w:val="none" w:sz="0" w:space="0" w:color="auto"/>
                    <w:left w:val="none" w:sz="0" w:space="0" w:color="auto"/>
                    <w:bottom w:val="none" w:sz="0" w:space="0" w:color="auto"/>
                    <w:right w:val="none" w:sz="0" w:space="0" w:color="auto"/>
                  </w:divBdr>
                  <w:divsChild>
                    <w:div w:id="1674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68959">
      <w:bodyDiv w:val="1"/>
      <w:marLeft w:val="0"/>
      <w:marRight w:val="0"/>
      <w:marTop w:val="0"/>
      <w:marBottom w:val="0"/>
      <w:divBdr>
        <w:top w:val="none" w:sz="0" w:space="0" w:color="auto"/>
        <w:left w:val="none" w:sz="0" w:space="0" w:color="auto"/>
        <w:bottom w:val="none" w:sz="0" w:space="0" w:color="auto"/>
        <w:right w:val="none" w:sz="0" w:space="0" w:color="auto"/>
      </w:divBdr>
      <w:divsChild>
        <w:div w:id="1591965267">
          <w:marLeft w:val="0"/>
          <w:marRight w:val="0"/>
          <w:marTop w:val="0"/>
          <w:marBottom w:val="0"/>
          <w:divBdr>
            <w:top w:val="none" w:sz="0" w:space="0" w:color="auto"/>
            <w:left w:val="none" w:sz="0" w:space="0" w:color="auto"/>
            <w:bottom w:val="none" w:sz="0" w:space="0" w:color="auto"/>
            <w:right w:val="none" w:sz="0" w:space="0" w:color="auto"/>
          </w:divBdr>
          <w:divsChild>
            <w:div w:id="1190333266">
              <w:marLeft w:val="0"/>
              <w:marRight w:val="0"/>
              <w:marTop w:val="0"/>
              <w:marBottom w:val="0"/>
              <w:divBdr>
                <w:top w:val="none" w:sz="0" w:space="0" w:color="auto"/>
                <w:left w:val="none" w:sz="0" w:space="0" w:color="auto"/>
                <w:bottom w:val="none" w:sz="0" w:space="0" w:color="auto"/>
                <w:right w:val="none" w:sz="0" w:space="0" w:color="auto"/>
              </w:divBdr>
              <w:divsChild>
                <w:div w:id="1906409456">
                  <w:marLeft w:val="0"/>
                  <w:marRight w:val="0"/>
                  <w:marTop w:val="0"/>
                  <w:marBottom w:val="0"/>
                  <w:divBdr>
                    <w:top w:val="none" w:sz="0" w:space="0" w:color="auto"/>
                    <w:left w:val="none" w:sz="0" w:space="0" w:color="auto"/>
                    <w:bottom w:val="none" w:sz="0" w:space="0" w:color="auto"/>
                    <w:right w:val="none" w:sz="0" w:space="0" w:color="auto"/>
                  </w:divBdr>
                  <w:divsChild>
                    <w:div w:id="19261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346</Words>
  <Characters>1974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Mihriban SARIBULAK</dc:creator>
  <cp:keywords/>
  <dc:description/>
  <cp:lastModifiedBy>Mihriban SARIBULAK</cp:lastModifiedBy>
  <cp:revision>7</cp:revision>
  <dcterms:created xsi:type="dcterms:W3CDTF">2025-10-17T20:32:00Z</dcterms:created>
  <dcterms:modified xsi:type="dcterms:W3CDTF">2025-10-18T11:06:00Z</dcterms:modified>
</cp:coreProperties>
</file>