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B2F" w:rsidRPr="0050322C" w:rsidRDefault="00F15B2F" w:rsidP="00DD54B2">
      <w:pPr>
        <w:pStyle w:val="AralkYok"/>
        <w:rPr>
          <w:rFonts w:ascii="Times New Roman" w:hAnsi="Times New Roman" w:cs="Times New Roman"/>
        </w:rPr>
      </w:pPr>
      <w:r w:rsidRPr="0050322C">
        <w:rPr>
          <w:rFonts w:ascii="Times New Roman" w:hAnsi="Times New Roman" w:cs="Times New Roman"/>
        </w:rPr>
        <w:t>Ek-1</w:t>
      </w:r>
    </w:p>
    <w:p w:rsidR="00F15B2F" w:rsidRPr="009F701B" w:rsidRDefault="00F15B2F" w:rsidP="00FC4B6B">
      <w:pPr>
        <w:jc w:val="center"/>
        <w:rPr>
          <w:rFonts w:ascii="Times New Roman" w:hAnsi="Times New Roman" w:cs="Times New Roman"/>
          <w:b/>
          <w:sz w:val="28"/>
          <w:szCs w:val="28"/>
        </w:rPr>
      </w:pPr>
      <w:r w:rsidRPr="009F701B">
        <w:rPr>
          <w:rFonts w:ascii="Times New Roman" w:hAnsi="Times New Roman" w:cs="Times New Roman"/>
          <w:b/>
          <w:sz w:val="28"/>
          <w:szCs w:val="28"/>
        </w:rPr>
        <w:t>YOZGAT BOZOK ÜNİVERSİTESİ</w:t>
      </w:r>
    </w:p>
    <w:p w:rsidR="00FC4B6B" w:rsidRPr="009F701B" w:rsidRDefault="00DD54B2" w:rsidP="00FC4B6B">
      <w:pPr>
        <w:jc w:val="center"/>
        <w:rPr>
          <w:rFonts w:ascii="Times New Roman" w:hAnsi="Times New Roman" w:cs="Times New Roman"/>
          <w:b/>
          <w:sz w:val="28"/>
          <w:szCs w:val="28"/>
        </w:rPr>
      </w:pPr>
      <w:r w:rsidRPr="009F701B">
        <w:rPr>
          <w:rFonts w:ascii="Times New Roman" w:hAnsi="Times New Roman" w:cs="Times New Roman"/>
          <w:b/>
          <w:sz w:val="28"/>
          <w:szCs w:val="28"/>
        </w:rPr>
        <w:t>Strateji Geliştirme Daire Başkanlığı</w:t>
      </w:r>
    </w:p>
    <w:p w:rsidR="00FB3EED" w:rsidRPr="009F701B" w:rsidRDefault="00483C6F" w:rsidP="00FB3EED">
      <w:pPr>
        <w:jc w:val="center"/>
        <w:rPr>
          <w:rFonts w:ascii="Times New Roman" w:hAnsi="Times New Roman" w:cs="Times New Roman"/>
          <w:b/>
          <w:sz w:val="28"/>
          <w:szCs w:val="28"/>
        </w:rPr>
      </w:pPr>
      <w:r w:rsidRPr="009F701B">
        <w:rPr>
          <w:rFonts w:ascii="Times New Roman" w:hAnsi="Times New Roman" w:cs="Times New Roman"/>
          <w:b/>
          <w:sz w:val="28"/>
          <w:szCs w:val="28"/>
        </w:rPr>
        <w:t>202</w:t>
      </w:r>
      <w:r w:rsidR="000408E2" w:rsidRPr="009F701B">
        <w:rPr>
          <w:rFonts w:ascii="Times New Roman" w:hAnsi="Times New Roman" w:cs="Times New Roman"/>
          <w:b/>
          <w:sz w:val="28"/>
          <w:szCs w:val="28"/>
        </w:rPr>
        <w:t>4</w:t>
      </w:r>
      <w:r w:rsidRPr="009F701B">
        <w:rPr>
          <w:rFonts w:ascii="Times New Roman" w:hAnsi="Times New Roman" w:cs="Times New Roman"/>
          <w:b/>
          <w:sz w:val="28"/>
          <w:szCs w:val="28"/>
        </w:rPr>
        <w:t xml:space="preserve"> YILI </w:t>
      </w:r>
      <w:r w:rsidR="00FB3EED" w:rsidRPr="009F701B">
        <w:rPr>
          <w:rFonts w:ascii="Times New Roman" w:hAnsi="Times New Roman" w:cs="Times New Roman"/>
          <w:b/>
          <w:sz w:val="28"/>
          <w:szCs w:val="28"/>
        </w:rPr>
        <w:t>BİRİM İÇ DEĞERLENDİRME RAPORU (BİDR)</w:t>
      </w:r>
    </w:p>
    <w:p w:rsidR="00F15B2F" w:rsidRPr="0050322C" w:rsidRDefault="00F15B2F" w:rsidP="00F15B2F">
      <w:pPr>
        <w:rPr>
          <w:rFonts w:ascii="Times New Roman" w:hAnsi="Times New Roman" w:cs="Times New Roman"/>
          <w:b/>
          <w:sz w:val="24"/>
          <w:szCs w:val="24"/>
        </w:rPr>
      </w:pPr>
    </w:p>
    <w:p w:rsidR="00F15B2F" w:rsidRPr="00AC47A6" w:rsidRDefault="00F15B2F" w:rsidP="00CD079C">
      <w:pPr>
        <w:spacing w:line="360" w:lineRule="auto"/>
        <w:rPr>
          <w:rFonts w:ascii="Times New Roman" w:hAnsi="Times New Roman" w:cs="Times New Roman"/>
          <w:b/>
          <w:i/>
          <w:sz w:val="24"/>
          <w:szCs w:val="24"/>
        </w:rPr>
      </w:pPr>
      <w:r w:rsidRPr="00AC47A6">
        <w:rPr>
          <w:rFonts w:ascii="Times New Roman" w:hAnsi="Times New Roman" w:cs="Times New Roman"/>
          <w:b/>
          <w:i/>
          <w:sz w:val="24"/>
          <w:szCs w:val="24"/>
        </w:rPr>
        <w:t xml:space="preserve">ÖZET </w:t>
      </w:r>
    </w:p>
    <w:p w:rsidR="00DD54B2" w:rsidRPr="0050322C" w:rsidRDefault="00DD54B2" w:rsidP="00AC47A6">
      <w:p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Üniversitemiz Strateji Geliştirme Daire Başkanlığı, 17.03.2006 tarihli Resmi Gazetede yayımlanan 5436 sayılı Kanunun 15’inci maddesinin birinci fıkrasının c bendine göre kurulmuş olup, 01.03.2006 tarihinden itibaren görevine başlamıştır. 5018 sayılı Kamu Mali Yönetimi ve Kontrol Kanununun 60’ıncı ve 5436 sayılı Kanunun 15’inci maddesine dayanılarak hazırlanan Strateji Geliştirme Birimlerinin Çalışma Usul ve Esasları Hakkında Yönetmelik çerçevesinde görev yapmaktadır. Üniversitemizde strateji geliştirme hizmetleri ile mali hizmetler, harcama birimleri ile eşgüdüm içerisinde kamu kaynaklarının kalkınma planları ve programlarda yer alan politika ve hedefler doğrultusunda etkili, ekonomik ve verimli bir şekilde elde edilmesi ve kullanılmasını, hesap verebilirliği ve mali saydamlığı sağlayacak şekilde yürütülmektedir. Başkanlığımıza bağlı 4 alt birim ve bunlara bağlı servisler mevcut o</w:t>
      </w:r>
      <w:r w:rsidR="0072089D">
        <w:rPr>
          <w:rFonts w:ascii="Times New Roman" w:hAnsi="Times New Roman" w:cs="Times New Roman"/>
          <w:sz w:val="24"/>
          <w:szCs w:val="24"/>
        </w:rPr>
        <w:t xml:space="preserve">lup, </w:t>
      </w:r>
      <w:r w:rsidR="00EF2BB9" w:rsidRPr="0050322C">
        <w:rPr>
          <w:rFonts w:ascii="Times New Roman" w:hAnsi="Times New Roman" w:cs="Times New Roman"/>
          <w:sz w:val="24"/>
          <w:szCs w:val="24"/>
        </w:rPr>
        <w:t>Daire Başkanı, 2</w:t>
      </w:r>
      <w:r w:rsidRPr="0050322C">
        <w:rPr>
          <w:rFonts w:ascii="Times New Roman" w:hAnsi="Times New Roman" w:cs="Times New Roman"/>
          <w:sz w:val="24"/>
          <w:szCs w:val="24"/>
        </w:rPr>
        <w:t xml:space="preserve"> Şube</w:t>
      </w:r>
      <w:r w:rsidR="00EF2BB9" w:rsidRPr="0050322C">
        <w:rPr>
          <w:rFonts w:ascii="Times New Roman" w:hAnsi="Times New Roman" w:cs="Times New Roman"/>
          <w:sz w:val="24"/>
          <w:szCs w:val="24"/>
        </w:rPr>
        <w:t xml:space="preserve"> Müdürü, 1 Mali Hizmetler Uzman Yardımcısı</w:t>
      </w:r>
      <w:r w:rsidRPr="0050322C">
        <w:rPr>
          <w:rFonts w:ascii="Times New Roman" w:hAnsi="Times New Roman" w:cs="Times New Roman"/>
          <w:sz w:val="24"/>
          <w:szCs w:val="24"/>
        </w:rPr>
        <w:t xml:space="preserve">, </w:t>
      </w:r>
      <w:r w:rsidR="00A674DD" w:rsidRPr="0050322C">
        <w:rPr>
          <w:rFonts w:ascii="Times New Roman" w:hAnsi="Times New Roman" w:cs="Times New Roman"/>
          <w:sz w:val="24"/>
          <w:szCs w:val="24"/>
        </w:rPr>
        <w:t>3</w:t>
      </w:r>
      <w:r w:rsidRPr="0050322C">
        <w:rPr>
          <w:rFonts w:ascii="Times New Roman" w:hAnsi="Times New Roman" w:cs="Times New Roman"/>
          <w:sz w:val="24"/>
          <w:szCs w:val="24"/>
        </w:rPr>
        <w:t xml:space="preserve"> Ş</w:t>
      </w:r>
      <w:r w:rsidR="009E01E2" w:rsidRPr="0050322C">
        <w:rPr>
          <w:rFonts w:ascii="Times New Roman" w:hAnsi="Times New Roman" w:cs="Times New Roman"/>
          <w:sz w:val="24"/>
          <w:szCs w:val="24"/>
        </w:rPr>
        <w:t>ef, 2 Memur,</w:t>
      </w:r>
      <w:r w:rsidRPr="0050322C">
        <w:rPr>
          <w:rFonts w:ascii="Times New Roman" w:hAnsi="Times New Roman" w:cs="Times New Roman"/>
          <w:sz w:val="24"/>
          <w:szCs w:val="24"/>
        </w:rPr>
        <w:t xml:space="preserve"> 1 Tekniker</w:t>
      </w:r>
      <w:r w:rsidR="009E01E2" w:rsidRPr="0050322C">
        <w:rPr>
          <w:rFonts w:ascii="Times New Roman" w:hAnsi="Times New Roman" w:cs="Times New Roman"/>
          <w:sz w:val="24"/>
          <w:szCs w:val="24"/>
        </w:rPr>
        <w:t>, 1 Sözleşmeli Personel</w:t>
      </w:r>
      <w:r w:rsidR="00CD1504" w:rsidRPr="0050322C">
        <w:rPr>
          <w:rFonts w:ascii="Times New Roman" w:hAnsi="Times New Roman" w:cs="Times New Roman"/>
          <w:sz w:val="24"/>
          <w:szCs w:val="24"/>
        </w:rPr>
        <w:t xml:space="preserve"> ve 1 Sürekli İşçi</w:t>
      </w:r>
      <w:r w:rsidR="00C21BFC" w:rsidRPr="0050322C">
        <w:rPr>
          <w:rFonts w:ascii="Times New Roman" w:hAnsi="Times New Roman" w:cs="Times New Roman"/>
          <w:sz w:val="24"/>
          <w:szCs w:val="24"/>
        </w:rPr>
        <w:t xml:space="preserve"> olmak üzere toplam 1</w:t>
      </w:r>
      <w:r w:rsidR="00A674DD" w:rsidRPr="0050322C">
        <w:rPr>
          <w:rFonts w:ascii="Times New Roman" w:hAnsi="Times New Roman" w:cs="Times New Roman"/>
          <w:sz w:val="24"/>
          <w:szCs w:val="24"/>
        </w:rPr>
        <w:t>2</w:t>
      </w:r>
      <w:r w:rsidRPr="0050322C">
        <w:rPr>
          <w:rFonts w:ascii="Times New Roman" w:hAnsi="Times New Roman" w:cs="Times New Roman"/>
          <w:sz w:val="24"/>
          <w:szCs w:val="24"/>
        </w:rPr>
        <w:t xml:space="preserve"> personelimiz bulunmaktadır.</w:t>
      </w:r>
    </w:p>
    <w:p w:rsidR="00DD54B2" w:rsidRPr="00AC47A6" w:rsidRDefault="00DD54B2" w:rsidP="00CD079C">
      <w:pPr>
        <w:spacing w:line="360" w:lineRule="auto"/>
        <w:rPr>
          <w:rFonts w:ascii="Times New Roman" w:hAnsi="Times New Roman" w:cs="Times New Roman"/>
          <w:b/>
          <w:i/>
          <w:sz w:val="24"/>
          <w:szCs w:val="24"/>
        </w:rPr>
      </w:pPr>
      <w:r w:rsidRPr="00AC47A6">
        <w:rPr>
          <w:rFonts w:ascii="Times New Roman" w:hAnsi="Times New Roman" w:cs="Times New Roman"/>
          <w:b/>
          <w:i/>
          <w:sz w:val="24"/>
          <w:szCs w:val="24"/>
        </w:rPr>
        <w:t>BAŞKANLIĞIMIZIN GÖREVLERİ</w:t>
      </w:r>
    </w:p>
    <w:p w:rsidR="00DD54B2" w:rsidRPr="0050322C" w:rsidRDefault="00DD54B2" w:rsidP="00AC47A6">
      <w:pPr>
        <w:pStyle w:val="ListeParagraf"/>
        <w:numPr>
          <w:ilvl w:val="0"/>
          <w:numId w:val="22"/>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Ulusal kalkınma strateji ve politikaları, yıllık program ve hükümet programı çerçevesinde idarenin orta ve uzun vadeli strateji ve politikalarını belirlemek, amaçlarını oluşturmak üzere gerekli çalışmaları yapmak.</w:t>
      </w:r>
    </w:p>
    <w:p w:rsidR="00DD54B2" w:rsidRPr="0050322C" w:rsidRDefault="00DD54B2" w:rsidP="00AC47A6">
      <w:pPr>
        <w:pStyle w:val="ListeParagraf"/>
        <w:numPr>
          <w:ilvl w:val="0"/>
          <w:numId w:val="22"/>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İdarenin görev alanına giren konularda performans ve kalite ölçütleri geliştirmek ve bu kapsamda verilecek diğer görevleri yerine getirmek. </w:t>
      </w:r>
    </w:p>
    <w:p w:rsidR="00DD54B2" w:rsidRPr="0050322C" w:rsidRDefault="00DD54B2" w:rsidP="00AC47A6">
      <w:pPr>
        <w:pStyle w:val="ListeParagraf"/>
        <w:numPr>
          <w:ilvl w:val="0"/>
          <w:numId w:val="22"/>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İdarenin yönetimi ile hizmetlerin geliştirilmesi ve performansla ilgili bilgi ve verileri toplamak, analiz etmek ve yorumlamak. </w:t>
      </w:r>
    </w:p>
    <w:p w:rsidR="00DD54B2" w:rsidRPr="0050322C" w:rsidRDefault="00DD54B2" w:rsidP="00AC47A6">
      <w:pPr>
        <w:pStyle w:val="ListeParagraf"/>
        <w:numPr>
          <w:ilvl w:val="0"/>
          <w:numId w:val="22"/>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İdarenin görev alanına giren konularda, hizmetleri etkileyecek dış faktörleri incelemek, kurum içi kapasite araştırması yapmak, hizmetlerin etkililiğini ve tatmin düzeyini analiz etmek ve genel araştırmalar yapmak. </w:t>
      </w:r>
    </w:p>
    <w:p w:rsidR="00DD54B2" w:rsidRPr="0050322C" w:rsidRDefault="00DD54B2" w:rsidP="00AC47A6">
      <w:pPr>
        <w:pStyle w:val="ListeParagraf"/>
        <w:numPr>
          <w:ilvl w:val="0"/>
          <w:numId w:val="22"/>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Yönetim bilgi sistemlerine ilişkin hizmetleri yerine getirmek. </w:t>
      </w:r>
    </w:p>
    <w:p w:rsidR="00DD54B2" w:rsidRPr="0050322C" w:rsidRDefault="00DD54B2" w:rsidP="00AC47A6">
      <w:pPr>
        <w:pStyle w:val="ListeParagraf"/>
        <w:numPr>
          <w:ilvl w:val="0"/>
          <w:numId w:val="22"/>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İdarede kurulan Strateji Geliştirme Kurulunun sekretarya hizmetlerini yürütmek. </w:t>
      </w:r>
    </w:p>
    <w:p w:rsidR="00DD54B2" w:rsidRPr="0050322C" w:rsidRDefault="00DD54B2" w:rsidP="00AC47A6">
      <w:pPr>
        <w:pStyle w:val="ListeParagraf"/>
        <w:numPr>
          <w:ilvl w:val="0"/>
          <w:numId w:val="22"/>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İdarenin stratejik plan ve performans programının hazırlanmasını koordine etmek ve sonuçlarının konsolide edilmesi çalışmalarını yürütmek. </w:t>
      </w:r>
    </w:p>
    <w:p w:rsidR="00DD54B2" w:rsidRPr="0050322C" w:rsidRDefault="00DD54B2" w:rsidP="00AC47A6">
      <w:pPr>
        <w:pStyle w:val="ListeParagraf"/>
        <w:numPr>
          <w:ilvl w:val="0"/>
          <w:numId w:val="22"/>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İzleyen iki yılın bütçe tahminlerini de içeren idare bütçesini, stratejik plan ve yıllık performans programına uygun olarak hazırlamak ve idare faaliyetlerinin bunlara uygunluğunu izlemek ve değerlendirmek. </w:t>
      </w:r>
    </w:p>
    <w:p w:rsidR="00DD54B2" w:rsidRPr="0050322C" w:rsidRDefault="00DD54B2" w:rsidP="00AC47A6">
      <w:pPr>
        <w:pStyle w:val="ListeParagraf"/>
        <w:numPr>
          <w:ilvl w:val="0"/>
          <w:numId w:val="22"/>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Mevzuatı uyarınca belirlenecek bütçe ilke ve esasları çerçevesinde, ayrıntılı harcama programı hazırlamak ve hizmet gereksinimleri dikkate alınarak ödeneğin ilgili birimlere gönderilmesini sağlamak.</w:t>
      </w:r>
    </w:p>
    <w:p w:rsidR="00DD54B2" w:rsidRPr="0050322C" w:rsidRDefault="00DD54B2" w:rsidP="00AC47A6">
      <w:pPr>
        <w:pStyle w:val="ListeParagraf"/>
        <w:numPr>
          <w:ilvl w:val="0"/>
          <w:numId w:val="22"/>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Bütçe kayıtlarını tutmak, bütçe uygulama sonuçlarına ilişkin verileri toplamak, değerlendirmek ve bütçe kesin hesabı ile malî istatistikleri hazırlamak. </w:t>
      </w:r>
    </w:p>
    <w:p w:rsidR="00DD54B2" w:rsidRPr="0050322C" w:rsidRDefault="00DD54B2" w:rsidP="00AC47A6">
      <w:pPr>
        <w:pStyle w:val="ListeParagraf"/>
        <w:numPr>
          <w:ilvl w:val="0"/>
          <w:numId w:val="22"/>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lastRenderedPageBreak/>
        <w:t xml:space="preserve">İlgili mevzuatı çerçevesinde idare gelirlerini tahakkuk ettirmek, gelir ve alacaklarının takip ve tahsil işlemlerini yürütmek. </w:t>
      </w:r>
    </w:p>
    <w:p w:rsidR="00DD54B2" w:rsidRPr="0050322C" w:rsidRDefault="00DD54B2" w:rsidP="00AC47A6">
      <w:pPr>
        <w:pStyle w:val="ListeParagraf"/>
        <w:numPr>
          <w:ilvl w:val="0"/>
          <w:numId w:val="22"/>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Genel bütçe kapsamı dışında kalan idarelerde muhasebe hizmetlerini yürütmek.</w:t>
      </w:r>
    </w:p>
    <w:p w:rsidR="00DD54B2" w:rsidRPr="0050322C" w:rsidRDefault="00DD54B2" w:rsidP="00AC47A6">
      <w:pPr>
        <w:pStyle w:val="ListeParagraf"/>
        <w:numPr>
          <w:ilvl w:val="0"/>
          <w:numId w:val="22"/>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Harcama birimleri tarafından hazırlanan birim faaliyet raporlarını da esas alarak idarenin faaliyet raporunu hazırlamak.</w:t>
      </w:r>
    </w:p>
    <w:p w:rsidR="00DD54B2" w:rsidRPr="0050322C" w:rsidRDefault="00DD54B2" w:rsidP="00AC47A6">
      <w:pPr>
        <w:pStyle w:val="ListeParagraf"/>
        <w:numPr>
          <w:ilvl w:val="0"/>
          <w:numId w:val="22"/>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İdarenin mülkiyetinde veya kullanımında bulunan taşınır ve taşınmazlara ilişkin icmal cetvellerini düzenlemek. </w:t>
      </w:r>
    </w:p>
    <w:p w:rsidR="00DD54B2" w:rsidRPr="0050322C" w:rsidRDefault="00DD54B2" w:rsidP="00AC47A6">
      <w:pPr>
        <w:pStyle w:val="ListeParagraf"/>
        <w:numPr>
          <w:ilvl w:val="0"/>
          <w:numId w:val="22"/>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İdarenin yatırım programının hazırlanmasını koordine etmek, uygulama sonuçlarını izlemek ve yıllık yatırım değerlendirme raporunu hazırlamak. </w:t>
      </w:r>
    </w:p>
    <w:p w:rsidR="00DD54B2" w:rsidRPr="0050322C" w:rsidRDefault="00DD54B2" w:rsidP="00AC47A6">
      <w:pPr>
        <w:pStyle w:val="ListeParagraf"/>
        <w:numPr>
          <w:ilvl w:val="0"/>
          <w:numId w:val="22"/>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İdarenin, diğer idareler nezdinde takibi gereken mali iş ve işlemlerini yürütmek ve sonuçlandırmak. Mali kanunlarla ilgili diğer mevzuatın uygulanması konusunda üst yöneticiye ve harcama yetkililerine gerekli bilgileri sağlamak ve danışmanlık yapmak. </w:t>
      </w:r>
    </w:p>
    <w:p w:rsidR="00DD54B2" w:rsidRPr="0050322C" w:rsidRDefault="00DD54B2" w:rsidP="00AC47A6">
      <w:pPr>
        <w:pStyle w:val="ListeParagraf"/>
        <w:numPr>
          <w:ilvl w:val="0"/>
          <w:numId w:val="22"/>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Ön mali kontrol faaliyetlerini yürütmek.</w:t>
      </w:r>
    </w:p>
    <w:p w:rsidR="00DD54B2" w:rsidRPr="00AC47A6" w:rsidRDefault="00DD54B2" w:rsidP="00DD54B2">
      <w:pPr>
        <w:jc w:val="both"/>
        <w:rPr>
          <w:rFonts w:ascii="Times New Roman" w:hAnsi="Times New Roman" w:cs="Times New Roman"/>
          <w:b/>
          <w:i/>
          <w:sz w:val="24"/>
          <w:szCs w:val="24"/>
        </w:rPr>
      </w:pPr>
      <w:r w:rsidRPr="00AC47A6">
        <w:rPr>
          <w:rFonts w:ascii="Times New Roman" w:hAnsi="Times New Roman" w:cs="Times New Roman"/>
          <w:b/>
          <w:i/>
          <w:sz w:val="24"/>
          <w:szCs w:val="24"/>
        </w:rPr>
        <w:t>Başkanlığımız tarafından sunulan hizmetler:</w:t>
      </w:r>
    </w:p>
    <w:p w:rsidR="00DD54B2" w:rsidRPr="00AC47A6" w:rsidRDefault="00DD54B2" w:rsidP="00CD079C">
      <w:pPr>
        <w:spacing w:line="360" w:lineRule="auto"/>
        <w:ind w:left="360" w:hanging="360"/>
        <w:jc w:val="both"/>
        <w:rPr>
          <w:rFonts w:ascii="Times New Roman" w:hAnsi="Times New Roman" w:cs="Times New Roman"/>
          <w:b/>
          <w:i/>
          <w:sz w:val="24"/>
          <w:szCs w:val="24"/>
        </w:rPr>
      </w:pPr>
      <w:r w:rsidRPr="00AC47A6">
        <w:rPr>
          <w:rFonts w:ascii="Times New Roman" w:hAnsi="Times New Roman" w:cs="Times New Roman"/>
          <w:b/>
          <w:i/>
          <w:sz w:val="24"/>
          <w:szCs w:val="24"/>
        </w:rPr>
        <w:t xml:space="preserve">Bütçe ve Performans Programı Fonksiyonu </w:t>
      </w:r>
    </w:p>
    <w:p w:rsidR="00DD54B2" w:rsidRPr="0050322C" w:rsidRDefault="00DD54B2" w:rsidP="00AC47A6">
      <w:pPr>
        <w:pStyle w:val="ListeParagraf"/>
        <w:numPr>
          <w:ilvl w:val="0"/>
          <w:numId w:val="23"/>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Performans programı hazırlıklarının koordinasyonunu sağlamak, </w:t>
      </w:r>
    </w:p>
    <w:p w:rsidR="00DD54B2" w:rsidRPr="0050322C" w:rsidRDefault="00DD54B2" w:rsidP="00AC47A6">
      <w:pPr>
        <w:pStyle w:val="ListeParagraf"/>
        <w:numPr>
          <w:ilvl w:val="0"/>
          <w:numId w:val="23"/>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Bütçeyi hazırlamak, </w:t>
      </w:r>
    </w:p>
    <w:p w:rsidR="00DD54B2" w:rsidRPr="0050322C" w:rsidRDefault="00DD54B2" w:rsidP="00AC47A6">
      <w:pPr>
        <w:pStyle w:val="ListeParagraf"/>
        <w:numPr>
          <w:ilvl w:val="0"/>
          <w:numId w:val="23"/>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Ayrıntılı finansman programını hazırlamak, </w:t>
      </w:r>
    </w:p>
    <w:p w:rsidR="00DD54B2" w:rsidRPr="0050322C" w:rsidRDefault="00DD54B2" w:rsidP="00AC47A6">
      <w:pPr>
        <w:pStyle w:val="ListeParagraf"/>
        <w:numPr>
          <w:ilvl w:val="0"/>
          <w:numId w:val="23"/>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Bütçe işlemlerini gerçekleştirmek ve kayıtlarını tutmak, </w:t>
      </w:r>
    </w:p>
    <w:p w:rsidR="00DD54B2" w:rsidRPr="0050322C" w:rsidRDefault="00DD54B2" w:rsidP="00AC47A6">
      <w:pPr>
        <w:pStyle w:val="ListeParagraf"/>
        <w:numPr>
          <w:ilvl w:val="0"/>
          <w:numId w:val="23"/>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Ödenek gönderme belgesi düzenlemek, </w:t>
      </w:r>
    </w:p>
    <w:p w:rsidR="00DD54B2" w:rsidRPr="0050322C" w:rsidRDefault="00DD54B2" w:rsidP="00AC47A6">
      <w:pPr>
        <w:pStyle w:val="ListeParagraf"/>
        <w:numPr>
          <w:ilvl w:val="0"/>
          <w:numId w:val="23"/>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Gelirlerin tahakkuku ile gelir ve alacakların takip işlemlerini yürütmek</w:t>
      </w:r>
    </w:p>
    <w:p w:rsidR="00DD54B2" w:rsidRPr="0050322C" w:rsidRDefault="00DD54B2" w:rsidP="00AC47A6">
      <w:pPr>
        <w:pStyle w:val="ListeParagraf"/>
        <w:numPr>
          <w:ilvl w:val="0"/>
          <w:numId w:val="23"/>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Yatırım programı hazırlıklarının koordinasyonunu sağlamak, uygulama sonuçlarını izlemek ve yıllık yatırım değerlendirme raporunu hazırlamak, </w:t>
      </w:r>
    </w:p>
    <w:p w:rsidR="00DD54B2" w:rsidRPr="0050322C" w:rsidRDefault="00DD54B2" w:rsidP="00AC47A6">
      <w:pPr>
        <w:pStyle w:val="ListeParagraf"/>
        <w:numPr>
          <w:ilvl w:val="0"/>
          <w:numId w:val="23"/>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Bütçe uygulama sonuçlarını raporlamak; sorunları önleyici ve etkililiği artırıcı tedbirler üretmek, </w:t>
      </w:r>
    </w:p>
    <w:p w:rsidR="00DD54B2" w:rsidRPr="0050322C" w:rsidRDefault="002046A2" w:rsidP="00AC47A6">
      <w:pPr>
        <w:pStyle w:val="ListeParagraf"/>
        <w:numPr>
          <w:ilvl w:val="0"/>
          <w:numId w:val="2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İdare </w:t>
      </w:r>
      <w:r w:rsidR="00DD54B2" w:rsidRPr="0050322C">
        <w:rPr>
          <w:rFonts w:ascii="Times New Roman" w:hAnsi="Times New Roman" w:cs="Times New Roman"/>
          <w:sz w:val="24"/>
          <w:szCs w:val="24"/>
        </w:rPr>
        <w:t>faaliyetlerinin stratejik plan, performans programı</w:t>
      </w:r>
      <w:r>
        <w:rPr>
          <w:rFonts w:ascii="Times New Roman" w:hAnsi="Times New Roman" w:cs="Times New Roman"/>
          <w:sz w:val="24"/>
          <w:szCs w:val="24"/>
        </w:rPr>
        <w:t xml:space="preserve"> ve bütçeye uygunluğunu izlemek </w:t>
      </w:r>
      <w:r w:rsidR="00DD54B2" w:rsidRPr="0050322C">
        <w:rPr>
          <w:rFonts w:ascii="Times New Roman" w:hAnsi="Times New Roman" w:cs="Times New Roman"/>
          <w:sz w:val="24"/>
          <w:szCs w:val="24"/>
        </w:rPr>
        <w:t>ve değerlendirmek</w:t>
      </w:r>
      <w:r>
        <w:rPr>
          <w:rFonts w:ascii="Times New Roman" w:hAnsi="Times New Roman" w:cs="Times New Roman"/>
          <w:sz w:val="24"/>
          <w:szCs w:val="24"/>
        </w:rPr>
        <w:t>tir</w:t>
      </w:r>
      <w:r w:rsidR="00DD54B2" w:rsidRPr="0050322C">
        <w:rPr>
          <w:rFonts w:ascii="Times New Roman" w:hAnsi="Times New Roman" w:cs="Times New Roman"/>
          <w:sz w:val="24"/>
          <w:szCs w:val="24"/>
        </w:rPr>
        <w:t>.</w:t>
      </w:r>
    </w:p>
    <w:p w:rsidR="00DD54B2" w:rsidRPr="00AC47A6" w:rsidRDefault="00DD54B2" w:rsidP="00CD079C">
      <w:pPr>
        <w:spacing w:line="360" w:lineRule="auto"/>
        <w:jc w:val="both"/>
        <w:rPr>
          <w:rFonts w:ascii="Times New Roman" w:hAnsi="Times New Roman" w:cs="Times New Roman"/>
          <w:b/>
          <w:i/>
          <w:sz w:val="24"/>
          <w:szCs w:val="24"/>
        </w:rPr>
      </w:pPr>
      <w:r w:rsidRPr="00AC47A6">
        <w:rPr>
          <w:rFonts w:ascii="Times New Roman" w:hAnsi="Times New Roman" w:cs="Times New Roman"/>
          <w:b/>
          <w:i/>
          <w:sz w:val="24"/>
          <w:szCs w:val="24"/>
        </w:rPr>
        <w:t xml:space="preserve">Stratejik Yönetim ve Planlama Fonksiyonu </w:t>
      </w:r>
    </w:p>
    <w:p w:rsidR="00DD54B2" w:rsidRPr="0050322C" w:rsidRDefault="00DD54B2" w:rsidP="00AC47A6">
      <w:pPr>
        <w:pStyle w:val="ListeParagraf"/>
        <w:numPr>
          <w:ilvl w:val="0"/>
          <w:numId w:val="24"/>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İdarenin stratejik planlama çalışmalarına yönelik bir hazırlık programı oluşturmak, idarenin stratejik planlama sürecinde ihtiyaç duyulacak eğitim ve danışmanlık hizmetlerini vermek veya verilmesini sağlamak ve stratejik planlama çalışmalarını koordine etmek, </w:t>
      </w:r>
    </w:p>
    <w:p w:rsidR="00DD54B2" w:rsidRPr="0050322C" w:rsidRDefault="00DD54B2" w:rsidP="00AC47A6">
      <w:pPr>
        <w:pStyle w:val="ListeParagraf"/>
        <w:numPr>
          <w:ilvl w:val="0"/>
          <w:numId w:val="24"/>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Stratejik planlamaya ilişkin diğer destek hizmetlerini yürütmek, </w:t>
      </w:r>
    </w:p>
    <w:p w:rsidR="00DD54B2" w:rsidRPr="0050322C" w:rsidRDefault="00DD54B2" w:rsidP="00AC47A6">
      <w:pPr>
        <w:pStyle w:val="ListeParagraf"/>
        <w:numPr>
          <w:ilvl w:val="0"/>
          <w:numId w:val="24"/>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İdare Faaliyet Raporunu hazırlamak, </w:t>
      </w:r>
    </w:p>
    <w:p w:rsidR="00DD54B2" w:rsidRPr="0050322C" w:rsidRDefault="00DD54B2" w:rsidP="00AC47A6">
      <w:pPr>
        <w:pStyle w:val="ListeParagraf"/>
        <w:numPr>
          <w:ilvl w:val="0"/>
          <w:numId w:val="24"/>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İdarenin misyonunun belirlenmesi çalışmalarını yürütmek, </w:t>
      </w:r>
    </w:p>
    <w:p w:rsidR="00DD54B2" w:rsidRPr="0050322C" w:rsidRDefault="00DD54B2" w:rsidP="00AC47A6">
      <w:pPr>
        <w:pStyle w:val="ListeParagraf"/>
        <w:numPr>
          <w:ilvl w:val="0"/>
          <w:numId w:val="24"/>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İdarenin görev alanına giren konularda, hizmetleri etkileyecek dış faktörleri incelemek, </w:t>
      </w:r>
    </w:p>
    <w:p w:rsidR="00DD54B2" w:rsidRPr="0050322C" w:rsidRDefault="00DD54B2" w:rsidP="00AC47A6">
      <w:pPr>
        <w:pStyle w:val="ListeParagraf"/>
        <w:numPr>
          <w:ilvl w:val="0"/>
          <w:numId w:val="24"/>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Yeni hizmet fırsatlarını belirlemek, etkililik ve verimliliği önleyen tehditlere tedbirler almak, </w:t>
      </w:r>
    </w:p>
    <w:p w:rsidR="00DD54B2" w:rsidRPr="0050322C" w:rsidRDefault="00DD54B2" w:rsidP="00AC47A6">
      <w:pPr>
        <w:pStyle w:val="ListeParagraf"/>
        <w:numPr>
          <w:ilvl w:val="0"/>
          <w:numId w:val="24"/>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Kurum içi kapasite araştırması yapmak, hizmetlerin etkililiğini ve yararlanıcı memnuniyetini analiz etmek ve genel araştırmalar yapmak, </w:t>
      </w:r>
    </w:p>
    <w:p w:rsidR="00DD54B2" w:rsidRPr="0050322C" w:rsidRDefault="00DD54B2" w:rsidP="00AC47A6">
      <w:pPr>
        <w:pStyle w:val="ListeParagraf"/>
        <w:numPr>
          <w:ilvl w:val="0"/>
          <w:numId w:val="24"/>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İdarenin üstünlük ve zayıflıklarını tespit etmek, </w:t>
      </w:r>
    </w:p>
    <w:p w:rsidR="00DD54B2" w:rsidRPr="0050322C" w:rsidRDefault="00DD54B2" w:rsidP="00AC47A6">
      <w:pPr>
        <w:pStyle w:val="ListeParagraf"/>
        <w:numPr>
          <w:ilvl w:val="0"/>
          <w:numId w:val="24"/>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İdarenin görev alanıyla ilgili araştırma-geliştirme faaliyetlerini yürütmek,</w:t>
      </w:r>
    </w:p>
    <w:p w:rsidR="00DD54B2" w:rsidRPr="0050322C" w:rsidRDefault="00DD54B2" w:rsidP="00AC47A6">
      <w:pPr>
        <w:pStyle w:val="ListeParagraf"/>
        <w:numPr>
          <w:ilvl w:val="0"/>
          <w:numId w:val="24"/>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İdare faaliyetleri ile ilgili bilgi ve verileri toplamak, tasnif etmek, analiz etmek. </w:t>
      </w:r>
    </w:p>
    <w:p w:rsidR="00DD54B2" w:rsidRPr="0050322C" w:rsidRDefault="00DD54B2" w:rsidP="00AC47A6">
      <w:pPr>
        <w:pStyle w:val="ListeParagraf"/>
        <w:numPr>
          <w:ilvl w:val="0"/>
          <w:numId w:val="24"/>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lastRenderedPageBreak/>
        <w:t xml:space="preserve">İdarenin görev alanına giren konularda performans ve kalite ölçütleri geliştirmek, İdarenin yönetimi ile hizmetlerin geliştirilmesi ve performansla ilgili bilgi ve verileri toplamak, analiz etmek ve yorumlamak, </w:t>
      </w:r>
    </w:p>
    <w:p w:rsidR="00DD54B2" w:rsidRPr="0050322C" w:rsidRDefault="00DD54B2" w:rsidP="00AC47A6">
      <w:pPr>
        <w:pStyle w:val="ListeParagraf"/>
        <w:numPr>
          <w:ilvl w:val="0"/>
          <w:numId w:val="24"/>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İdarenin ve/veya birimlerin belirlenen performans ve kalite ölçütlerine uyumunu değerlendirerek üst yöneticiye sunmak.</w:t>
      </w:r>
    </w:p>
    <w:p w:rsidR="00DD54B2" w:rsidRPr="0050322C" w:rsidRDefault="00DD54B2" w:rsidP="00AC47A6">
      <w:pPr>
        <w:pStyle w:val="ListeParagraf"/>
        <w:numPr>
          <w:ilvl w:val="0"/>
          <w:numId w:val="24"/>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Yönetim bilgi sistemlerine ilişkin hizmetleri varsa ilgili birimlerle işbirliği içinde yerine getirmek,</w:t>
      </w:r>
    </w:p>
    <w:p w:rsidR="00DD54B2" w:rsidRPr="0050322C" w:rsidRDefault="00DD54B2" w:rsidP="00AC47A6">
      <w:pPr>
        <w:pStyle w:val="ListeParagraf"/>
        <w:numPr>
          <w:ilvl w:val="0"/>
          <w:numId w:val="24"/>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Yönetim bilgi sisteminin geliştirilmesi çalışmalarını yürütmek, </w:t>
      </w:r>
    </w:p>
    <w:p w:rsidR="00DD54B2" w:rsidRPr="0050322C" w:rsidRDefault="00DD54B2" w:rsidP="00AC47A6">
      <w:pPr>
        <w:pStyle w:val="ListeParagraf"/>
        <w:numPr>
          <w:ilvl w:val="0"/>
          <w:numId w:val="24"/>
        </w:numPr>
        <w:spacing w:line="240" w:lineRule="auto"/>
        <w:jc w:val="both"/>
        <w:rPr>
          <w:rFonts w:ascii="Times New Roman" w:hAnsi="Times New Roman" w:cs="Times New Roman"/>
        </w:rPr>
      </w:pPr>
      <w:r w:rsidRPr="0050322C">
        <w:rPr>
          <w:rFonts w:ascii="Times New Roman" w:hAnsi="Times New Roman" w:cs="Times New Roman"/>
          <w:sz w:val="24"/>
          <w:szCs w:val="24"/>
        </w:rPr>
        <w:t>İstatistiki kayıt ve kalite kontrol işlemlerini yapmak</w:t>
      </w:r>
    </w:p>
    <w:p w:rsidR="00DD54B2" w:rsidRPr="00AC47A6" w:rsidRDefault="00DD54B2" w:rsidP="00CD079C">
      <w:pPr>
        <w:spacing w:line="360" w:lineRule="auto"/>
        <w:jc w:val="both"/>
        <w:rPr>
          <w:rFonts w:ascii="Times New Roman" w:hAnsi="Times New Roman" w:cs="Times New Roman"/>
          <w:i/>
        </w:rPr>
      </w:pPr>
      <w:r w:rsidRPr="00AC47A6">
        <w:rPr>
          <w:rFonts w:ascii="Times New Roman" w:hAnsi="Times New Roman" w:cs="Times New Roman"/>
          <w:b/>
          <w:i/>
        </w:rPr>
        <w:t>İç Kontrol ve Ön Mali Kontrol Fonksiyonu</w:t>
      </w:r>
    </w:p>
    <w:p w:rsidR="00DD54B2" w:rsidRPr="0050322C" w:rsidRDefault="00DD54B2" w:rsidP="00AC47A6">
      <w:pPr>
        <w:pStyle w:val="ListeParagraf"/>
        <w:numPr>
          <w:ilvl w:val="0"/>
          <w:numId w:val="25"/>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İç kontrol sisteminin kurulması, standartlarının uygulanması ve geliştirilmesi konularında çalışmalar yapmak, </w:t>
      </w:r>
    </w:p>
    <w:p w:rsidR="00DD54B2" w:rsidRPr="0050322C" w:rsidRDefault="00DD54B2" w:rsidP="00AC47A6">
      <w:pPr>
        <w:pStyle w:val="ListeParagraf"/>
        <w:numPr>
          <w:ilvl w:val="0"/>
          <w:numId w:val="25"/>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İdarenin görev alanına ilişkin konularda standartlar hazırlamak, </w:t>
      </w:r>
    </w:p>
    <w:p w:rsidR="00DD54B2" w:rsidRPr="0050322C" w:rsidRDefault="00DD54B2" w:rsidP="00AC47A6">
      <w:pPr>
        <w:pStyle w:val="ListeParagraf"/>
        <w:numPr>
          <w:ilvl w:val="0"/>
          <w:numId w:val="25"/>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Ön malî kontrol görevini yürütmek, </w:t>
      </w:r>
    </w:p>
    <w:p w:rsidR="00DD54B2" w:rsidRPr="0050322C" w:rsidRDefault="00DD54B2" w:rsidP="00AC47A6">
      <w:pPr>
        <w:pStyle w:val="ListeParagraf"/>
        <w:numPr>
          <w:ilvl w:val="0"/>
          <w:numId w:val="25"/>
        </w:numPr>
        <w:spacing w:line="240" w:lineRule="auto"/>
        <w:jc w:val="both"/>
        <w:rPr>
          <w:rFonts w:ascii="Times New Roman" w:hAnsi="Times New Roman" w:cs="Times New Roman"/>
        </w:rPr>
      </w:pPr>
      <w:r w:rsidRPr="0050322C">
        <w:rPr>
          <w:rFonts w:ascii="Times New Roman" w:hAnsi="Times New Roman" w:cs="Times New Roman"/>
          <w:sz w:val="24"/>
          <w:szCs w:val="24"/>
        </w:rPr>
        <w:t>Amaçlar ile sonuçlar arasındaki farklılığı giderici ve etkililiği artırıcı tedbirler önermek</w:t>
      </w:r>
      <w:r w:rsidRPr="0050322C">
        <w:rPr>
          <w:rFonts w:ascii="Times New Roman" w:hAnsi="Times New Roman" w:cs="Times New Roman"/>
        </w:rPr>
        <w:t>.</w:t>
      </w:r>
    </w:p>
    <w:p w:rsidR="00DD54B2" w:rsidRPr="00AC47A6" w:rsidRDefault="00DD54B2" w:rsidP="00CD079C">
      <w:pPr>
        <w:spacing w:line="360" w:lineRule="auto"/>
        <w:jc w:val="both"/>
        <w:rPr>
          <w:rFonts w:ascii="Times New Roman" w:hAnsi="Times New Roman" w:cs="Times New Roman"/>
          <w:b/>
          <w:i/>
        </w:rPr>
      </w:pPr>
      <w:r w:rsidRPr="00AC47A6">
        <w:rPr>
          <w:rFonts w:ascii="Times New Roman" w:hAnsi="Times New Roman" w:cs="Times New Roman"/>
          <w:b/>
          <w:i/>
        </w:rPr>
        <w:t xml:space="preserve">Muhasebe Kesin Hesap Fonksiyonu </w:t>
      </w:r>
    </w:p>
    <w:p w:rsidR="00DD54B2" w:rsidRPr="0050322C" w:rsidRDefault="00DD54B2" w:rsidP="00AC47A6">
      <w:pPr>
        <w:pStyle w:val="ListeParagraf"/>
        <w:numPr>
          <w:ilvl w:val="0"/>
          <w:numId w:val="26"/>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Muhasebe hizmetlerini yürütmek, </w:t>
      </w:r>
    </w:p>
    <w:p w:rsidR="00DD54B2" w:rsidRPr="0050322C" w:rsidRDefault="00DD54B2" w:rsidP="00AC47A6">
      <w:pPr>
        <w:pStyle w:val="ListeParagraf"/>
        <w:numPr>
          <w:ilvl w:val="0"/>
          <w:numId w:val="26"/>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Bütçe kesin hesabını hazırlamak, </w:t>
      </w:r>
    </w:p>
    <w:p w:rsidR="00DD54B2" w:rsidRPr="0050322C" w:rsidRDefault="00DD54B2" w:rsidP="00AC47A6">
      <w:pPr>
        <w:pStyle w:val="ListeParagraf"/>
        <w:numPr>
          <w:ilvl w:val="0"/>
          <w:numId w:val="26"/>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Mal yönetim dönemine ilişkin icmal cetvellerini hazırlamak, </w:t>
      </w:r>
    </w:p>
    <w:p w:rsidR="00DD54B2" w:rsidRPr="0050322C" w:rsidRDefault="00DD54B2" w:rsidP="00AC47A6">
      <w:pPr>
        <w:pStyle w:val="ListeParagraf"/>
        <w:numPr>
          <w:ilvl w:val="0"/>
          <w:numId w:val="26"/>
        </w:num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Mali istatistikleri hazırlamak.</w:t>
      </w:r>
    </w:p>
    <w:p w:rsidR="00DD54B2" w:rsidRPr="00AC47A6" w:rsidRDefault="00DD54B2" w:rsidP="00CD079C">
      <w:pPr>
        <w:spacing w:line="360" w:lineRule="auto"/>
        <w:rPr>
          <w:rFonts w:ascii="Times New Roman" w:hAnsi="Times New Roman" w:cs="Times New Roman"/>
          <w:b/>
          <w:i/>
          <w:sz w:val="24"/>
          <w:szCs w:val="24"/>
        </w:rPr>
      </w:pPr>
      <w:r w:rsidRPr="00AC47A6">
        <w:rPr>
          <w:rFonts w:ascii="Times New Roman" w:hAnsi="Times New Roman" w:cs="Times New Roman"/>
          <w:b/>
          <w:i/>
          <w:sz w:val="24"/>
          <w:szCs w:val="24"/>
        </w:rPr>
        <w:t xml:space="preserve">BİRİM HAKKINDA BİLGİLER </w:t>
      </w:r>
    </w:p>
    <w:p w:rsidR="00DD54B2" w:rsidRPr="0050322C" w:rsidRDefault="00DD54B2" w:rsidP="00AC47A6">
      <w:pPr>
        <w:spacing w:line="240" w:lineRule="auto"/>
        <w:jc w:val="both"/>
        <w:rPr>
          <w:rFonts w:ascii="Times New Roman" w:hAnsi="Times New Roman" w:cs="Times New Roman"/>
          <w:sz w:val="24"/>
          <w:szCs w:val="24"/>
        </w:rPr>
      </w:pPr>
      <w:r w:rsidRPr="00AC47A6">
        <w:rPr>
          <w:rFonts w:ascii="Times New Roman" w:hAnsi="Times New Roman" w:cs="Times New Roman"/>
          <w:b/>
          <w:i/>
          <w:sz w:val="24"/>
          <w:szCs w:val="24"/>
        </w:rPr>
        <w:t>Misyonumuz:</w:t>
      </w:r>
      <w:r w:rsidRPr="0050322C">
        <w:rPr>
          <w:rFonts w:ascii="Times New Roman" w:hAnsi="Times New Roman" w:cs="Times New Roman"/>
          <w:sz w:val="24"/>
          <w:szCs w:val="24"/>
        </w:rPr>
        <w:t xml:space="preserve"> Yozgat Bozok Üniversitesi; bölgesel kalkınma odaklı ihtisaslaşan yönüyle girişimci ve yenilikçi, ülkesine ve insanlığa değer katmada evrensel boyutta değişimleri öngören ve hayata geçiren eğitim anlayışı ile kaliteyi esas alan, bilgi üreten ve üretilen bilginin her düzeyde kullanımıyla değişim, dönüşüm ve gelişim süreçlerini yöneten bir üniversite olmayı görev edinmiştir. </w:t>
      </w:r>
    </w:p>
    <w:p w:rsidR="00DD54B2" w:rsidRPr="0050322C" w:rsidRDefault="00DD54B2" w:rsidP="00AC47A6">
      <w:pPr>
        <w:spacing w:line="240" w:lineRule="auto"/>
        <w:jc w:val="both"/>
        <w:rPr>
          <w:rFonts w:ascii="Times New Roman" w:hAnsi="Times New Roman" w:cs="Times New Roman"/>
          <w:sz w:val="24"/>
          <w:szCs w:val="24"/>
        </w:rPr>
      </w:pPr>
      <w:r w:rsidRPr="00AC47A6">
        <w:rPr>
          <w:rFonts w:ascii="Times New Roman" w:hAnsi="Times New Roman" w:cs="Times New Roman"/>
          <w:b/>
          <w:i/>
          <w:sz w:val="24"/>
          <w:szCs w:val="24"/>
        </w:rPr>
        <w:t>Vizyonumuz:</w:t>
      </w:r>
      <w:r w:rsidRPr="0050322C">
        <w:rPr>
          <w:rFonts w:ascii="Times New Roman" w:hAnsi="Times New Roman" w:cs="Times New Roman"/>
          <w:sz w:val="24"/>
          <w:szCs w:val="24"/>
        </w:rPr>
        <w:t xml:space="preserve"> Girişimci ve yenilikçi yüzü ile ürettiği bilgiyi paydaşlarıyla ekonomik değere dönüştüren ve insanlığın hizmetine sunan öncü üniversitelerden biri olmaktır.</w:t>
      </w:r>
    </w:p>
    <w:p w:rsidR="00DD54B2" w:rsidRPr="00AC47A6" w:rsidRDefault="00DD54B2" w:rsidP="00CD079C">
      <w:pPr>
        <w:spacing w:line="360" w:lineRule="auto"/>
        <w:jc w:val="both"/>
        <w:rPr>
          <w:rFonts w:ascii="Times New Roman" w:hAnsi="Times New Roman" w:cs="Times New Roman"/>
          <w:i/>
          <w:sz w:val="24"/>
          <w:szCs w:val="24"/>
        </w:rPr>
      </w:pPr>
      <w:r w:rsidRPr="00AC47A6">
        <w:rPr>
          <w:rFonts w:ascii="Times New Roman" w:hAnsi="Times New Roman" w:cs="Times New Roman"/>
          <w:b/>
          <w:i/>
          <w:sz w:val="24"/>
          <w:szCs w:val="24"/>
        </w:rPr>
        <w:t>Temel Değerlerimiz:</w:t>
      </w:r>
    </w:p>
    <w:p w:rsidR="00DD54B2" w:rsidRPr="0050322C" w:rsidRDefault="00DD54B2" w:rsidP="00AC47A6">
      <w:p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Adalet: Üniversitemiz bütün süreçlerinde adaleti tesis etmeyi önemser.</w:t>
      </w:r>
    </w:p>
    <w:p w:rsidR="00DD54B2" w:rsidRPr="0050322C" w:rsidRDefault="00DD54B2" w:rsidP="00AC47A6">
      <w:p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Özgürlük: Üniversitemiz, fikir ve vicdan özgürlüğünün bilimsel gelişmenin ve etkili öğrenmenin olmazsa olmaz bir parçası olduğuna inanır.</w:t>
      </w:r>
    </w:p>
    <w:p w:rsidR="00DD54B2" w:rsidRPr="0050322C" w:rsidRDefault="00DD54B2" w:rsidP="00AC47A6">
      <w:p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Hoşgörü: Üniversitemiz tüm süreçlerinde, paydaşlarını saygı, sevgi ve anlayışla kucaklar.</w:t>
      </w:r>
    </w:p>
    <w:p w:rsidR="00DD54B2" w:rsidRPr="0050322C" w:rsidRDefault="00DD54B2" w:rsidP="00AC47A6">
      <w:p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Üretkenlik: Üniversitemiz bütün mensuplarının üretken olmasını ve bu sayede insanlığa değer katmalarını önemser.</w:t>
      </w:r>
    </w:p>
    <w:p w:rsidR="00DD54B2" w:rsidRPr="0050322C" w:rsidRDefault="00DD54B2" w:rsidP="00AC47A6">
      <w:p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Girişimcilik: Üniversitemiz, paydaşlarının her türlü pozitif girişimcilik çabalarını tüm imkânlarıyla teşvik etmeyi önemser.</w:t>
      </w:r>
    </w:p>
    <w:p w:rsidR="00DD54B2" w:rsidRPr="0050322C" w:rsidRDefault="00DD54B2" w:rsidP="00AC47A6">
      <w:p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lastRenderedPageBreak/>
        <w:t>• Katılımcılık: Üniversitemiz yönetimin karar alma, planlama, uygulama ve önlem alma süreçlerinde paydaşlarının katılımına büyük değer atfeder.</w:t>
      </w:r>
    </w:p>
    <w:p w:rsidR="00DD54B2" w:rsidRPr="0050322C" w:rsidRDefault="00DD54B2" w:rsidP="00AC47A6">
      <w:p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Kalite Odaklılık: Üniversitemiz tüm süreçlerini kalite odaklı olarak yürütür.</w:t>
      </w:r>
    </w:p>
    <w:p w:rsidR="00DD54B2" w:rsidRPr="0050322C" w:rsidRDefault="00DD54B2" w:rsidP="00AC47A6">
      <w:p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Çevreye Duyarlılık: Üniversitemiz bütün mensuplarıyla birlikte çevre ve doğaya saygılı, küresel çevre sorunlarına duyarlı, sürdürülebilir bir çevre anlayışını önemser.</w:t>
      </w:r>
    </w:p>
    <w:p w:rsidR="00DD54B2" w:rsidRPr="0050322C" w:rsidRDefault="00DD54B2" w:rsidP="00AC47A6">
      <w:p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Hesap Verebilirlik: Üniversitemiz tüm süreçlerinde şeffaf ve hesap verebilir olmaya büyük önem verir.</w:t>
      </w:r>
    </w:p>
    <w:p w:rsidR="00F15B2F" w:rsidRPr="00C83699" w:rsidRDefault="00FC0A79" w:rsidP="00D70F0E">
      <w:pPr>
        <w:shd w:val="clear" w:color="auto" w:fill="FFFFFF"/>
        <w:spacing w:after="0" w:line="240" w:lineRule="auto"/>
        <w:jc w:val="both"/>
        <w:rPr>
          <w:rFonts w:ascii="Times New Roman" w:eastAsia="Times New Roman" w:hAnsi="Times New Roman" w:cs="Times New Roman"/>
          <w:sz w:val="28"/>
          <w:szCs w:val="28"/>
          <w:lang w:eastAsia="tr-TR"/>
        </w:rPr>
      </w:pPr>
      <w:r w:rsidRPr="00C83699">
        <w:rPr>
          <w:rFonts w:ascii="Times New Roman" w:hAnsi="Times New Roman" w:cs="Times New Roman"/>
          <w:b/>
          <w:vanish/>
          <w:sz w:val="28"/>
          <w:szCs w:val="28"/>
        </w:rPr>
        <w:cr/>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Pr="00C83699">
        <w:rPr>
          <w:rFonts w:ascii="Times New Roman" w:hAnsi="Times New Roman" w:cs="Times New Roman"/>
          <w:b/>
          <w:vanish/>
          <w:sz w:val="28"/>
          <w:szCs w:val="28"/>
        </w:rPr>
        <w:pgNum/>
      </w:r>
      <w:r w:rsidR="00F15B2F" w:rsidRPr="00C83699">
        <w:rPr>
          <w:rFonts w:ascii="Times New Roman" w:hAnsi="Times New Roman" w:cs="Times New Roman"/>
          <w:b/>
          <w:sz w:val="28"/>
          <w:szCs w:val="28"/>
        </w:rPr>
        <w:t>A. Liderlik, Yönetim ve Kalite:</w:t>
      </w:r>
    </w:p>
    <w:p w:rsidR="00F15B2F" w:rsidRPr="00C83699" w:rsidRDefault="00F15B2F" w:rsidP="00F15B2F">
      <w:pPr>
        <w:rPr>
          <w:rFonts w:ascii="Times New Roman" w:hAnsi="Times New Roman" w:cs="Times New Roman"/>
          <w:b/>
          <w:sz w:val="28"/>
          <w:szCs w:val="28"/>
        </w:rPr>
      </w:pPr>
      <w:r w:rsidRPr="00C83699">
        <w:rPr>
          <w:rFonts w:ascii="Times New Roman" w:hAnsi="Times New Roman" w:cs="Times New Roman"/>
          <w:b/>
          <w:sz w:val="28"/>
          <w:szCs w:val="28"/>
        </w:rPr>
        <w:t>A.1. Liderlik ve Kalite</w:t>
      </w:r>
    </w:p>
    <w:p w:rsidR="00DF1352" w:rsidRPr="00C83699" w:rsidRDefault="00DF1352" w:rsidP="00CD079C">
      <w:pPr>
        <w:spacing w:line="240" w:lineRule="auto"/>
        <w:rPr>
          <w:rFonts w:ascii="Times New Roman" w:hAnsi="Times New Roman" w:cs="Times New Roman"/>
          <w:b/>
          <w:sz w:val="24"/>
          <w:szCs w:val="24"/>
        </w:rPr>
      </w:pPr>
      <w:r w:rsidRPr="00C83699">
        <w:rPr>
          <w:rFonts w:ascii="Times New Roman" w:hAnsi="Times New Roman" w:cs="Times New Roman"/>
          <w:b/>
          <w:sz w:val="24"/>
          <w:szCs w:val="24"/>
        </w:rPr>
        <w:t>A.1.1. Yönetim modeli ve idari yapı</w:t>
      </w:r>
    </w:p>
    <w:tbl>
      <w:tblPr>
        <w:tblStyle w:val="TabloKlavuzu"/>
        <w:tblW w:w="0" w:type="auto"/>
        <w:tblLook w:val="04A0" w:firstRow="1" w:lastRow="0" w:firstColumn="1" w:lastColumn="0" w:noHBand="0" w:noVBand="1"/>
      </w:tblPr>
      <w:tblGrid>
        <w:gridCol w:w="9212"/>
      </w:tblGrid>
      <w:tr w:rsidR="00F15B2F" w:rsidRPr="0050322C" w:rsidTr="005C3CE0">
        <w:trPr>
          <w:trHeight w:val="2835"/>
        </w:trPr>
        <w:tc>
          <w:tcPr>
            <w:tcW w:w="9212" w:type="dxa"/>
          </w:tcPr>
          <w:p w:rsidR="00DF1352" w:rsidRPr="0050322C" w:rsidRDefault="00DF1352" w:rsidP="00F15B2F">
            <w:pPr>
              <w:rPr>
                <w:rFonts w:ascii="Times New Roman" w:hAnsi="Times New Roman" w:cs="Times New Roman"/>
                <w:sz w:val="24"/>
                <w:szCs w:val="24"/>
              </w:rPr>
            </w:pPr>
            <w:r w:rsidRPr="0050322C">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50322C" w:rsidTr="00DF1352">
              <w:tc>
                <w:tcPr>
                  <w:tcW w:w="1796" w:type="dxa"/>
                </w:tcPr>
                <w:p w:rsidR="00DF1352" w:rsidRPr="0050322C" w:rsidRDefault="00DF1352" w:rsidP="00F15B2F">
                  <w:pPr>
                    <w:rPr>
                      <w:rFonts w:ascii="Times New Roman" w:hAnsi="Times New Roman" w:cs="Times New Roman"/>
                      <w:sz w:val="24"/>
                      <w:szCs w:val="24"/>
                    </w:rPr>
                  </w:pPr>
                  <w:r w:rsidRPr="0050322C">
                    <w:rPr>
                      <w:rFonts w:ascii="Times New Roman" w:hAnsi="Times New Roman" w:cs="Times New Roman"/>
                      <w:sz w:val="24"/>
                      <w:szCs w:val="24"/>
                    </w:rPr>
                    <w:t>1. Düzey</w:t>
                  </w:r>
                </w:p>
              </w:tc>
              <w:tc>
                <w:tcPr>
                  <w:tcW w:w="1796" w:type="dxa"/>
                </w:tcPr>
                <w:p w:rsidR="00DF1352" w:rsidRPr="0050322C" w:rsidRDefault="00DF1352" w:rsidP="00F15B2F">
                  <w:pPr>
                    <w:rPr>
                      <w:rFonts w:ascii="Times New Roman" w:hAnsi="Times New Roman" w:cs="Times New Roman"/>
                      <w:sz w:val="24"/>
                      <w:szCs w:val="24"/>
                    </w:rPr>
                  </w:pPr>
                  <w:r w:rsidRPr="0050322C">
                    <w:rPr>
                      <w:rFonts w:ascii="Times New Roman" w:hAnsi="Times New Roman" w:cs="Times New Roman"/>
                      <w:sz w:val="24"/>
                      <w:szCs w:val="24"/>
                    </w:rPr>
                    <w:t>2. Düzey</w:t>
                  </w:r>
                </w:p>
              </w:tc>
              <w:tc>
                <w:tcPr>
                  <w:tcW w:w="1796" w:type="dxa"/>
                </w:tcPr>
                <w:p w:rsidR="00DF1352" w:rsidRPr="0050322C" w:rsidRDefault="00DF1352" w:rsidP="00F15B2F">
                  <w:pPr>
                    <w:rPr>
                      <w:rFonts w:ascii="Times New Roman" w:hAnsi="Times New Roman" w:cs="Times New Roman"/>
                      <w:sz w:val="24"/>
                      <w:szCs w:val="24"/>
                    </w:rPr>
                  </w:pPr>
                  <w:r w:rsidRPr="0050322C">
                    <w:rPr>
                      <w:rFonts w:ascii="Times New Roman" w:hAnsi="Times New Roman" w:cs="Times New Roman"/>
                      <w:sz w:val="24"/>
                      <w:szCs w:val="24"/>
                    </w:rPr>
                    <w:t>3. Düzey</w:t>
                  </w:r>
                </w:p>
              </w:tc>
              <w:tc>
                <w:tcPr>
                  <w:tcW w:w="1796" w:type="dxa"/>
                </w:tcPr>
                <w:p w:rsidR="00DF1352" w:rsidRPr="0050322C" w:rsidRDefault="00DF1352" w:rsidP="00F15B2F">
                  <w:pPr>
                    <w:rPr>
                      <w:rFonts w:ascii="Times New Roman" w:hAnsi="Times New Roman" w:cs="Times New Roman"/>
                      <w:sz w:val="24"/>
                      <w:szCs w:val="24"/>
                    </w:rPr>
                  </w:pPr>
                  <w:r w:rsidRPr="0050322C">
                    <w:rPr>
                      <w:rFonts w:ascii="Times New Roman" w:hAnsi="Times New Roman" w:cs="Times New Roman"/>
                      <w:sz w:val="24"/>
                      <w:szCs w:val="24"/>
                    </w:rPr>
                    <w:t>4. Düzey</w:t>
                  </w:r>
                </w:p>
              </w:tc>
              <w:tc>
                <w:tcPr>
                  <w:tcW w:w="1797" w:type="dxa"/>
                </w:tcPr>
                <w:p w:rsidR="00DF1352" w:rsidRPr="0050322C" w:rsidRDefault="00DF1352" w:rsidP="00F15B2F">
                  <w:pPr>
                    <w:rPr>
                      <w:rFonts w:ascii="Times New Roman" w:hAnsi="Times New Roman" w:cs="Times New Roman"/>
                      <w:sz w:val="24"/>
                      <w:szCs w:val="24"/>
                    </w:rPr>
                  </w:pPr>
                  <w:r w:rsidRPr="0050322C">
                    <w:rPr>
                      <w:rFonts w:ascii="Times New Roman" w:hAnsi="Times New Roman" w:cs="Times New Roman"/>
                      <w:sz w:val="24"/>
                      <w:szCs w:val="24"/>
                    </w:rPr>
                    <w:t>5. Düzey</w:t>
                  </w:r>
                </w:p>
              </w:tc>
            </w:tr>
            <w:tr w:rsidR="00DF1352" w:rsidRPr="0050322C" w:rsidTr="00DF1352">
              <w:tc>
                <w:tcPr>
                  <w:tcW w:w="1796" w:type="dxa"/>
                </w:tcPr>
                <w:p w:rsidR="00DF1352" w:rsidRPr="0050322C" w:rsidRDefault="00DF1352" w:rsidP="00F15B2F">
                  <w:pPr>
                    <w:rPr>
                      <w:rFonts w:ascii="Times New Roman" w:hAnsi="Times New Roman" w:cs="Times New Roman"/>
                      <w:sz w:val="24"/>
                      <w:szCs w:val="24"/>
                    </w:rPr>
                  </w:pPr>
                  <w:r w:rsidRPr="0050322C">
                    <w:rPr>
                      <w:rFonts w:ascii="Times New Roman" w:hAnsi="Times New Roman" w:cs="Times New Roman"/>
                      <w:sz w:val="24"/>
                      <w:szCs w:val="24"/>
                    </w:rPr>
                    <w:t>Planlama yok</w:t>
                  </w:r>
                </w:p>
              </w:tc>
              <w:tc>
                <w:tcPr>
                  <w:tcW w:w="1796" w:type="dxa"/>
                </w:tcPr>
                <w:p w:rsidR="00DF1352" w:rsidRPr="0050322C" w:rsidRDefault="00DF1352" w:rsidP="00F15B2F">
                  <w:pPr>
                    <w:rPr>
                      <w:rFonts w:ascii="Times New Roman" w:hAnsi="Times New Roman" w:cs="Times New Roman"/>
                      <w:sz w:val="24"/>
                      <w:szCs w:val="24"/>
                    </w:rPr>
                  </w:pPr>
                  <w:r w:rsidRPr="0050322C">
                    <w:rPr>
                      <w:rFonts w:ascii="Times New Roman" w:hAnsi="Times New Roman" w:cs="Times New Roman"/>
                      <w:sz w:val="24"/>
                      <w:szCs w:val="24"/>
                    </w:rPr>
                    <w:t>Planlama var, Uygulama yok</w:t>
                  </w:r>
                </w:p>
              </w:tc>
              <w:tc>
                <w:tcPr>
                  <w:tcW w:w="1796" w:type="dxa"/>
                </w:tcPr>
                <w:p w:rsidR="00DF1352" w:rsidRPr="0050322C" w:rsidRDefault="00DF1352" w:rsidP="00F15B2F">
                  <w:pPr>
                    <w:rPr>
                      <w:rFonts w:ascii="Times New Roman" w:hAnsi="Times New Roman" w:cs="Times New Roman"/>
                      <w:sz w:val="24"/>
                      <w:szCs w:val="24"/>
                    </w:rPr>
                  </w:pPr>
                  <w:r w:rsidRPr="0050322C">
                    <w:rPr>
                      <w:rFonts w:ascii="Times New Roman" w:hAnsi="Times New Roman" w:cs="Times New Roman"/>
                      <w:sz w:val="24"/>
                      <w:szCs w:val="24"/>
                    </w:rPr>
                    <w:t>Uygulama var, Kontrol ve Önlem yok</w:t>
                  </w:r>
                </w:p>
              </w:tc>
              <w:tc>
                <w:tcPr>
                  <w:tcW w:w="1796" w:type="dxa"/>
                </w:tcPr>
                <w:p w:rsidR="00DF1352" w:rsidRPr="0050322C" w:rsidRDefault="00DF1352" w:rsidP="00F15B2F">
                  <w:pPr>
                    <w:rPr>
                      <w:rFonts w:ascii="Times New Roman" w:hAnsi="Times New Roman" w:cs="Times New Roman"/>
                      <w:sz w:val="24"/>
                      <w:szCs w:val="24"/>
                    </w:rPr>
                  </w:pPr>
                  <w:r w:rsidRPr="0050322C">
                    <w:rPr>
                      <w:rFonts w:ascii="Times New Roman" w:hAnsi="Times New Roman" w:cs="Times New Roman"/>
                      <w:sz w:val="24"/>
                      <w:szCs w:val="24"/>
                    </w:rPr>
                    <w:t>Planlama, Uygulama, Kontrol Etme ve Önlem Alma var</w:t>
                  </w:r>
                </w:p>
              </w:tc>
              <w:tc>
                <w:tcPr>
                  <w:tcW w:w="1797" w:type="dxa"/>
                </w:tcPr>
                <w:p w:rsidR="00DF1352" w:rsidRPr="0050322C" w:rsidRDefault="00DF1352" w:rsidP="00F15B2F">
                  <w:pPr>
                    <w:rPr>
                      <w:rFonts w:ascii="Times New Roman" w:hAnsi="Times New Roman" w:cs="Times New Roman"/>
                      <w:sz w:val="24"/>
                      <w:szCs w:val="24"/>
                    </w:rPr>
                  </w:pPr>
                  <w:r w:rsidRPr="0050322C">
                    <w:rPr>
                      <w:rFonts w:ascii="Times New Roman" w:hAnsi="Times New Roman" w:cs="Times New Roman"/>
                      <w:sz w:val="24"/>
                      <w:szCs w:val="24"/>
                    </w:rPr>
                    <w:t>Örnek Uygulama var.</w:t>
                  </w:r>
                </w:p>
              </w:tc>
            </w:tr>
            <w:tr w:rsidR="00DF1352" w:rsidRPr="0050322C" w:rsidTr="00DF1352">
              <w:tc>
                <w:tcPr>
                  <w:tcW w:w="1796" w:type="dxa"/>
                </w:tcPr>
                <w:p w:rsidR="00DF1352" w:rsidRPr="0050322C" w:rsidRDefault="00DF1352" w:rsidP="00F15B2F">
                  <w:pPr>
                    <w:rPr>
                      <w:rFonts w:ascii="Times New Roman" w:hAnsi="Times New Roman" w:cs="Times New Roman"/>
                      <w:sz w:val="24"/>
                      <w:szCs w:val="24"/>
                    </w:rPr>
                  </w:pPr>
                </w:p>
              </w:tc>
              <w:tc>
                <w:tcPr>
                  <w:tcW w:w="1796" w:type="dxa"/>
                </w:tcPr>
                <w:p w:rsidR="00DF1352" w:rsidRPr="0050322C" w:rsidRDefault="00DF1352" w:rsidP="00F15B2F">
                  <w:pPr>
                    <w:rPr>
                      <w:rFonts w:ascii="Times New Roman" w:hAnsi="Times New Roman" w:cs="Times New Roman"/>
                      <w:sz w:val="24"/>
                      <w:szCs w:val="24"/>
                    </w:rPr>
                  </w:pPr>
                </w:p>
              </w:tc>
              <w:tc>
                <w:tcPr>
                  <w:tcW w:w="1796" w:type="dxa"/>
                </w:tcPr>
                <w:p w:rsidR="00DF1352" w:rsidRPr="0050322C" w:rsidRDefault="00DF1352" w:rsidP="00F15B2F">
                  <w:pPr>
                    <w:rPr>
                      <w:rFonts w:ascii="Times New Roman" w:hAnsi="Times New Roman" w:cs="Times New Roman"/>
                      <w:sz w:val="24"/>
                      <w:szCs w:val="24"/>
                    </w:rPr>
                  </w:pPr>
                </w:p>
              </w:tc>
              <w:tc>
                <w:tcPr>
                  <w:tcW w:w="1796" w:type="dxa"/>
                  <w:vAlign w:val="center"/>
                </w:tcPr>
                <w:p w:rsidR="00DF1352" w:rsidRPr="0050322C" w:rsidRDefault="00071F0E" w:rsidP="00DF1352">
                  <w:pPr>
                    <w:jc w:val="center"/>
                    <w:rPr>
                      <w:rFonts w:ascii="Times New Roman" w:hAnsi="Times New Roman" w:cs="Times New Roman"/>
                      <w:b/>
                      <w:sz w:val="24"/>
                      <w:szCs w:val="24"/>
                    </w:rPr>
                  </w:pPr>
                  <w:r w:rsidRPr="0050322C">
                    <w:rPr>
                      <w:rFonts w:ascii="Times New Roman" w:hAnsi="Times New Roman" w:cs="Times New Roman"/>
                      <w:b/>
                      <w:sz w:val="24"/>
                      <w:szCs w:val="24"/>
                    </w:rPr>
                    <w:t>+</w:t>
                  </w:r>
                </w:p>
              </w:tc>
              <w:tc>
                <w:tcPr>
                  <w:tcW w:w="1797" w:type="dxa"/>
                </w:tcPr>
                <w:p w:rsidR="00DF1352" w:rsidRPr="0050322C" w:rsidRDefault="00DF1352" w:rsidP="00F15B2F">
                  <w:pPr>
                    <w:rPr>
                      <w:rFonts w:ascii="Times New Roman" w:hAnsi="Times New Roman" w:cs="Times New Roman"/>
                      <w:sz w:val="24"/>
                      <w:szCs w:val="24"/>
                    </w:rPr>
                  </w:pPr>
                </w:p>
              </w:tc>
            </w:tr>
          </w:tbl>
          <w:p w:rsidR="00DF1352" w:rsidRPr="0050322C" w:rsidRDefault="00DF1352" w:rsidP="00F15B2F">
            <w:pPr>
              <w:rPr>
                <w:rFonts w:ascii="Times New Roman" w:hAnsi="Times New Roman" w:cs="Times New Roman"/>
                <w:sz w:val="24"/>
                <w:szCs w:val="24"/>
              </w:rPr>
            </w:pPr>
          </w:p>
          <w:p w:rsidR="00DD54B2" w:rsidRPr="006E6E27" w:rsidRDefault="00DD54B2" w:rsidP="00FC4B6B">
            <w:pPr>
              <w:spacing w:after="240"/>
              <w:jc w:val="both"/>
              <w:rPr>
                <w:rFonts w:ascii="Times New Roman" w:hAnsi="Times New Roman" w:cs="Times New Roman"/>
                <w:sz w:val="24"/>
                <w:szCs w:val="24"/>
              </w:rPr>
            </w:pPr>
            <w:r w:rsidRPr="006E6E27">
              <w:rPr>
                <w:rFonts w:ascii="Times New Roman" w:hAnsi="Times New Roman" w:cs="Times New Roman"/>
                <w:sz w:val="24"/>
                <w:szCs w:val="24"/>
              </w:rPr>
              <w:t>Olgunluk Düzeyi:4</w:t>
            </w:r>
          </w:p>
          <w:p w:rsidR="00DD54B2" w:rsidRPr="006E6E27" w:rsidRDefault="00FC4B6B" w:rsidP="00CD079C">
            <w:pPr>
              <w:spacing w:after="240"/>
              <w:jc w:val="both"/>
              <w:rPr>
                <w:rFonts w:ascii="Times New Roman" w:eastAsia="Times New Roman" w:hAnsi="Times New Roman" w:cs="Times New Roman"/>
                <w:color w:val="000000"/>
                <w:sz w:val="24"/>
                <w:szCs w:val="24"/>
                <w:lang w:eastAsia="tr-TR"/>
              </w:rPr>
            </w:pPr>
            <w:r w:rsidRPr="006E6E27">
              <w:rPr>
                <w:rFonts w:ascii="Times New Roman" w:hAnsi="Times New Roman" w:cs="Times New Roman"/>
                <w:sz w:val="24"/>
                <w:szCs w:val="24"/>
              </w:rPr>
              <w:t>Açıklama:</w:t>
            </w:r>
          </w:p>
          <w:p w:rsidR="00FA67B5" w:rsidRPr="0050322C" w:rsidRDefault="005E6E45" w:rsidP="00AC47A6">
            <w:pPr>
              <w:spacing w:after="200"/>
              <w:jc w:val="both"/>
              <w:rPr>
                <w:rFonts w:ascii="Times New Roman" w:hAnsi="Times New Roman" w:cs="Times New Roman"/>
                <w:sz w:val="24"/>
                <w:szCs w:val="24"/>
              </w:rPr>
            </w:pPr>
            <w:r w:rsidRPr="0050322C">
              <w:rPr>
                <w:rFonts w:ascii="Times New Roman" w:hAnsi="Times New Roman" w:cs="Times New Roman"/>
                <w:sz w:val="24"/>
                <w:szCs w:val="24"/>
              </w:rPr>
              <w:t>Birimin yönetim ve organizasyonel yapılanmasına ilişkin uygulamaları izlenmekte ve iyileştirilmektedir. Birimimiz kurumsal amaç ve hedeflerle uyumlu bir yönetim modeli benimsemiş ve birçok uygulamada ve iş süreçlerinde liderlik anlayışını farklı yaklaşımlarla uygulamaya çalışmaktadır. İç kaliteye ilişkin güvence mekanizmaları oluşturma çalışmaları devam etmekte olup birim ve kurum nezdinde yapılan bütün çalışmalarda kalite güvence kültürünü ve iç kontrol sistemini personeller arasında içselleştirmeye çalışmaktadır.</w:t>
            </w:r>
          </w:p>
          <w:p w:rsidR="00DD54B2" w:rsidRPr="0050322C" w:rsidRDefault="00DD54B2" w:rsidP="00AC47A6">
            <w:pPr>
              <w:spacing w:after="240"/>
              <w:jc w:val="both"/>
              <w:rPr>
                <w:rFonts w:ascii="Times New Roman" w:hAnsi="Times New Roman" w:cs="Times New Roman"/>
                <w:sz w:val="24"/>
                <w:szCs w:val="24"/>
              </w:rPr>
            </w:pPr>
            <w:r w:rsidRPr="0050322C">
              <w:rPr>
                <w:rFonts w:ascii="Times New Roman" w:hAnsi="Times New Roman" w:cs="Times New Roman"/>
                <w:sz w:val="24"/>
                <w:szCs w:val="24"/>
              </w:rPr>
              <w:t xml:space="preserve">5436 Sayılı Kamu Mali Yönetimi ve Kontrol Kanunu ile Bazı Kanun ve Kanun Hükmünde Kararnamelerde Değişiklik Yapılması Hakkında Kanunun 15 inci maddesinde belirtilen kamu idarelerinde Strateji Geliştirme Başkanlıkları, Strateji Geliştirme Daire Başkanlığı ve Müdürlükler kurulmuştur. Söz konusu Kanun gereğince, anılan Kanunun 15. maddesinde sayılan görevler ile 5018 sayılı Kamu Mali Yönetimi ve Kontrol Kanununun 5436 sayılı Kanun ile değişik 60 ıncı maddesinde belirtilen görevleri yürütmek üzere, Üniversitemizde Strateji Geliştirme Dairesi Başkanlığı 17/03/2006 tarihi itibarı </w:t>
            </w:r>
            <w:r w:rsidR="000242ED" w:rsidRPr="0050322C">
              <w:rPr>
                <w:rFonts w:ascii="Times New Roman" w:hAnsi="Times New Roman" w:cs="Times New Roman"/>
                <w:sz w:val="24"/>
                <w:szCs w:val="24"/>
              </w:rPr>
              <w:t xml:space="preserve">ile </w:t>
            </w:r>
            <w:hyperlink r:id="rId8" w:history="1">
              <w:r w:rsidR="00AC47A6" w:rsidRPr="00AC47A6">
                <w:rPr>
                  <w:rStyle w:val="Kpr"/>
                </w:rPr>
                <w:t xml:space="preserve">(4)A.1.1.1 </w:t>
              </w:r>
              <w:r w:rsidR="000242ED" w:rsidRPr="00AC47A6">
                <w:rPr>
                  <w:rStyle w:val="Kpr"/>
                  <w:rFonts w:ascii="Times New Roman" w:hAnsi="Times New Roman" w:cs="Times New Roman"/>
                  <w:sz w:val="24"/>
                  <w:szCs w:val="24"/>
                </w:rPr>
                <w:t>kurulmuştur</w:t>
              </w:r>
            </w:hyperlink>
            <w:r w:rsidR="000242ED">
              <w:rPr>
                <w:rFonts w:ascii="Times New Roman" w:hAnsi="Times New Roman" w:cs="Times New Roman"/>
                <w:sz w:val="24"/>
                <w:szCs w:val="24"/>
              </w:rPr>
              <w:t>.</w:t>
            </w:r>
            <w:r w:rsidR="00B87931" w:rsidRPr="0050322C">
              <w:rPr>
                <w:rFonts w:ascii="Times New Roman" w:hAnsi="Times New Roman" w:cs="Times New Roman"/>
                <w:sz w:val="24"/>
                <w:szCs w:val="24"/>
              </w:rPr>
              <w:t xml:space="preserve"> </w:t>
            </w:r>
          </w:p>
          <w:p w:rsidR="00FC4B6B" w:rsidRPr="003D35CA" w:rsidRDefault="00DD54B2" w:rsidP="00AC47A6">
            <w:pPr>
              <w:spacing w:after="240"/>
              <w:jc w:val="both"/>
              <w:rPr>
                <w:rFonts w:ascii="Times New Roman" w:hAnsi="Times New Roman" w:cs="Times New Roman"/>
                <w:sz w:val="24"/>
                <w:szCs w:val="24"/>
              </w:rPr>
            </w:pPr>
            <w:r w:rsidRPr="0050322C">
              <w:rPr>
                <w:rFonts w:ascii="Times New Roman" w:hAnsi="Times New Roman" w:cs="Times New Roman"/>
                <w:sz w:val="24"/>
                <w:szCs w:val="24"/>
              </w:rPr>
              <w:t xml:space="preserve">Birimimizde hiyerarşik bir yapı söz konusudur. Başkanlığımızda başkan, iki şube müdürü, bir mali hizmetler uzman yardımcısı, </w:t>
            </w:r>
            <w:r w:rsidR="001C2801">
              <w:rPr>
                <w:rFonts w:ascii="Times New Roman" w:hAnsi="Times New Roman" w:cs="Times New Roman"/>
                <w:sz w:val="24"/>
                <w:szCs w:val="24"/>
              </w:rPr>
              <w:t>üç</w:t>
            </w:r>
            <w:r w:rsidRPr="0050322C">
              <w:rPr>
                <w:rFonts w:ascii="Times New Roman" w:hAnsi="Times New Roman" w:cs="Times New Roman"/>
                <w:sz w:val="24"/>
                <w:szCs w:val="24"/>
              </w:rPr>
              <w:t xml:space="preserve"> şef, iki </w:t>
            </w:r>
            <w:r w:rsidR="002D5D52" w:rsidRPr="0050322C">
              <w:rPr>
                <w:rFonts w:ascii="Times New Roman" w:hAnsi="Times New Roman" w:cs="Times New Roman"/>
                <w:sz w:val="24"/>
                <w:szCs w:val="24"/>
              </w:rPr>
              <w:t xml:space="preserve">bilgisayar işletmeni, </w:t>
            </w:r>
            <w:r w:rsidR="001C2801">
              <w:rPr>
                <w:rFonts w:ascii="Times New Roman" w:hAnsi="Times New Roman" w:cs="Times New Roman"/>
                <w:sz w:val="24"/>
                <w:szCs w:val="24"/>
              </w:rPr>
              <w:t>bir</w:t>
            </w:r>
            <w:r w:rsidRPr="0050322C">
              <w:rPr>
                <w:rFonts w:ascii="Times New Roman" w:hAnsi="Times New Roman" w:cs="Times New Roman"/>
                <w:sz w:val="24"/>
                <w:szCs w:val="24"/>
              </w:rPr>
              <w:t xml:space="preserve"> tekniker</w:t>
            </w:r>
            <w:r w:rsidR="00F6204E" w:rsidRPr="0050322C">
              <w:rPr>
                <w:rFonts w:ascii="Times New Roman" w:hAnsi="Times New Roman" w:cs="Times New Roman"/>
                <w:sz w:val="24"/>
                <w:szCs w:val="24"/>
              </w:rPr>
              <w:t xml:space="preserve">, </w:t>
            </w:r>
            <w:r w:rsidR="001C2801">
              <w:rPr>
                <w:rFonts w:ascii="Times New Roman" w:hAnsi="Times New Roman" w:cs="Times New Roman"/>
                <w:sz w:val="24"/>
                <w:szCs w:val="24"/>
              </w:rPr>
              <w:t>bir</w:t>
            </w:r>
            <w:r w:rsidR="00F6204E" w:rsidRPr="0050322C">
              <w:rPr>
                <w:rFonts w:ascii="Times New Roman" w:hAnsi="Times New Roman" w:cs="Times New Roman"/>
                <w:sz w:val="24"/>
                <w:szCs w:val="24"/>
              </w:rPr>
              <w:t xml:space="preserve"> sözleşmeli personel</w:t>
            </w:r>
            <w:r w:rsidR="001C2801">
              <w:rPr>
                <w:rFonts w:ascii="Times New Roman" w:hAnsi="Times New Roman" w:cs="Times New Roman"/>
                <w:sz w:val="24"/>
                <w:szCs w:val="24"/>
              </w:rPr>
              <w:t xml:space="preserve"> ve bir</w:t>
            </w:r>
            <w:r w:rsidR="002D5D52" w:rsidRPr="0050322C">
              <w:rPr>
                <w:rFonts w:ascii="Times New Roman" w:hAnsi="Times New Roman" w:cs="Times New Roman"/>
                <w:sz w:val="24"/>
                <w:szCs w:val="24"/>
              </w:rPr>
              <w:t xml:space="preserve"> s</w:t>
            </w:r>
            <w:r w:rsidR="001C2801">
              <w:rPr>
                <w:rFonts w:ascii="Times New Roman" w:hAnsi="Times New Roman" w:cs="Times New Roman"/>
                <w:sz w:val="24"/>
                <w:szCs w:val="24"/>
              </w:rPr>
              <w:t>ürekli işçi</w:t>
            </w:r>
            <w:r w:rsidRPr="0050322C">
              <w:rPr>
                <w:rFonts w:ascii="Times New Roman" w:hAnsi="Times New Roman" w:cs="Times New Roman"/>
                <w:sz w:val="24"/>
                <w:szCs w:val="24"/>
              </w:rPr>
              <w:t xml:space="preserve"> görev yapmakta olup </w:t>
            </w:r>
            <w:r w:rsidR="0072089D">
              <w:rPr>
                <w:rFonts w:ascii="Times New Roman" w:hAnsi="Times New Roman" w:cs="Times New Roman"/>
                <w:sz w:val="24"/>
                <w:szCs w:val="24"/>
              </w:rPr>
              <w:t>organizasyon</w:t>
            </w:r>
            <w:r w:rsidRPr="0050322C">
              <w:rPr>
                <w:rFonts w:ascii="Times New Roman" w:hAnsi="Times New Roman" w:cs="Times New Roman"/>
                <w:sz w:val="24"/>
                <w:szCs w:val="24"/>
              </w:rPr>
              <w:t xml:space="preserve"> şemamız</w:t>
            </w:r>
            <w:r w:rsidR="0072089D" w:rsidRPr="0050322C">
              <w:rPr>
                <w:rFonts w:ascii="Times New Roman" w:hAnsi="Times New Roman" w:cs="Times New Roman"/>
                <w:sz w:val="24"/>
                <w:szCs w:val="24"/>
              </w:rPr>
              <w:t xml:space="preserve"> </w:t>
            </w:r>
            <w:hyperlink r:id="rId9" w:history="1">
              <w:r w:rsidR="0072089D" w:rsidRPr="003D35CA">
                <w:rPr>
                  <w:rFonts w:ascii="Times New Roman" w:hAnsi="Times New Roman" w:cs="Times New Roman"/>
                  <w:sz w:val="24"/>
                  <w:szCs w:val="24"/>
                </w:rPr>
                <w:t>(</w:t>
              </w:r>
              <w:r w:rsidR="0072089D" w:rsidRPr="003D35CA">
                <w:rPr>
                  <w:rStyle w:val="Kpr"/>
                  <w:u w:val="none"/>
                </w:rPr>
                <w:t>4)A.1.1.2.organizasyon_şeması</w:t>
              </w:r>
            </w:hyperlink>
            <w:r w:rsidR="0072089D" w:rsidRPr="003D35CA">
              <w:rPr>
                <w:rFonts w:ascii="Times New Roman" w:hAnsi="Times New Roman" w:cs="Times New Roman"/>
                <w:sz w:val="24"/>
                <w:szCs w:val="24"/>
              </w:rPr>
              <w:t xml:space="preserve"> </w:t>
            </w:r>
            <w:r w:rsidRPr="003D35CA">
              <w:rPr>
                <w:rFonts w:ascii="Times New Roman" w:hAnsi="Times New Roman" w:cs="Times New Roman"/>
                <w:sz w:val="24"/>
                <w:szCs w:val="24"/>
              </w:rPr>
              <w:t xml:space="preserve">web sayfamızda yayımlanmıştır </w:t>
            </w:r>
          </w:p>
          <w:p w:rsidR="00DD54B2" w:rsidRPr="003D35CA" w:rsidRDefault="00DD54B2" w:rsidP="00AC47A6">
            <w:pPr>
              <w:spacing w:after="240"/>
              <w:jc w:val="both"/>
              <w:rPr>
                <w:rFonts w:ascii="Times New Roman" w:hAnsi="Times New Roman" w:cs="Times New Roman"/>
                <w:sz w:val="24"/>
                <w:szCs w:val="24"/>
              </w:rPr>
            </w:pPr>
            <w:r w:rsidRPr="003D35CA">
              <w:rPr>
                <w:rFonts w:ascii="Times New Roman" w:hAnsi="Times New Roman" w:cs="Times New Roman"/>
                <w:sz w:val="24"/>
                <w:szCs w:val="24"/>
              </w:rPr>
              <w:t>Başkanlığımız, katılımcı bir yaklaşımla yönetim sürecinde görev almak üzere idari personelden oluşan kalite komisyonu</w:t>
            </w:r>
            <w:r w:rsidR="0072089D" w:rsidRPr="003D35CA">
              <w:rPr>
                <w:rFonts w:ascii="Times New Roman" w:hAnsi="Times New Roman" w:cs="Times New Roman"/>
                <w:sz w:val="24"/>
                <w:szCs w:val="24"/>
              </w:rPr>
              <w:t xml:space="preserve"> </w:t>
            </w:r>
            <w:hyperlink r:id="rId10" w:history="1">
              <w:r w:rsidR="0072089D" w:rsidRPr="003D35CA">
                <w:rPr>
                  <w:rStyle w:val="Kpr"/>
                  <w:u w:val="none"/>
                </w:rPr>
                <w:t>(4)A.1.1.3.birim_kalite_komisyonu</w:t>
              </w:r>
            </w:hyperlink>
            <w:r w:rsidRPr="003D35CA">
              <w:rPr>
                <w:rFonts w:ascii="Times New Roman" w:hAnsi="Times New Roman" w:cs="Times New Roman"/>
                <w:sz w:val="24"/>
                <w:szCs w:val="24"/>
              </w:rPr>
              <w:t xml:space="preserve"> ekibi oluşturulmuştur </w:t>
            </w:r>
            <w:r w:rsidR="00B87931" w:rsidRPr="003D35CA">
              <w:rPr>
                <w:rFonts w:ascii="Times New Roman" w:hAnsi="Times New Roman" w:cs="Times New Roman"/>
                <w:sz w:val="24"/>
                <w:szCs w:val="24"/>
              </w:rPr>
              <w:lastRenderedPageBreak/>
              <w:t>ve web sitemizde yayımlanmıştır</w:t>
            </w:r>
            <w:r w:rsidRPr="003D35CA">
              <w:rPr>
                <w:rFonts w:ascii="Times New Roman" w:hAnsi="Times New Roman" w:cs="Times New Roman"/>
                <w:sz w:val="24"/>
                <w:szCs w:val="24"/>
              </w:rPr>
              <w:t>.</w:t>
            </w:r>
          </w:p>
          <w:p w:rsidR="00DD54B2" w:rsidRPr="003D35CA" w:rsidRDefault="00DD54B2" w:rsidP="00AC47A6">
            <w:pPr>
              <w:spacing w:after="240"/>
              <w:jc w:val="both"/>
              <w:rPr>
                <w:rFonts w:ascii="Times New Roman" w:hAnsi="Times New Roman" w:cs="Times New Roman"/>
                <w:sz w:val="24"/>
                <w:szCs w:val="24"/>
              </w:rPr>
            </w:pPr>
            <w:r w:rsidRPr="003D35CA">
              <w:rPr>
                <w:rFonts w:ascii="Times New Roman" w:hAnsi="Times New Roman" w:cs="Times New Roman"/>
                <w:sz w:val="24"/>
                <w:szCs w:val="24"/>
              </w:rPr>
              <w:t xml:space="preserve">Başkanlığımız personellerinin katılımcı yönetim anlayışı ışığında etkileşimini ve ilişkilerini güçlendirmek, takım ruhuyla hareket etmek, iş ve işlemlerimizin takibinin yapılarak istişarelerde bulunmak ve personellerimizin tüm konularda görüşünün alınması amacıyla sık sık </w:t>
            </w:r>
            <w:hyperlink r:id="rId11" w:history="1">
              <w:r w:rsidR="003D35CA" w:rsidRPr="003D35CA">
                <w:rPr>
                  <w:rStyle w:val="Kpr"/>
                  <w:rFonts w:ascii="Times New Roman" w:hAnsi="Times New Roman" w:cs="Times New Roman"/>
                  <w:sz w:val="24"/>
                  <w:szCs w:val="24"/>
                  <w:u w:val="none"/>
                </w:rPr>
                <w:t>(4)A.1.1.4.birim_toplantısı</w:t>
              </w:r>
            </w:hyperlink>
            <w:r w:rsidRPr="003D35CA">
              <w:rPr>
                <w:rFonts w:ascii="Times New Roman" w:hAnsi="Times New Roman" w:cs="Times New Roman"/>
                <w:sz w:val="24"/>
                <w:szCs w:val="24"/>
              </w:rPr>
              <w:t xml:space="preserve"> yapılmaktadır</w:t>
            </w:r>
            <w:r w:rsidR="00A2563E" w:rsidRPr="003D35CA">
              <w:rPr>
                <w:rFonts w:ascii="Times New Roman" w:hAnsi="Times New Roman" w:cs="Times New Roman"/>
                <w:sz w:val="24"/>
                <w:szCs w:val="24"/>
              </w:rPr>
              <w:t>.</w:t>
            </w:r>
            <w:r w:rsidRPr="003D35CA">
              <w:rPr>
                <w:rFonts w:ascii="Times New Roman" w:hAnsi="Times New Roman" w:cs="Times New Roman"/>
                <w:sz w:val="24"/>
                <w:szCs w:val="24"/>
              </w:rPr>
              <w:t xml:space="preserve"> </w:t>
            </w:r>
          </w:p>
          <w:p w:rsidR="00DD54B2" w:rsidRPr="003D35CA" w:rsidRDefault="00DD54B2" w:rsidP="00AC47A6">
            <w:pPr>
              <w:spacing w:after="240"/>
              <w:jc w:val="both"/>
              <w:rPr>
                <w:rFonts w:ascii="Times New Roman" w:hAnsi="Times New Roman" w:cs="Times New Roman"/>
                <w:sz w:val="24"/>
                <w:szCs w:val="24"/>
              </w:rPr>
            </w:pPr>
            <w:bookmarkStart w:id="0" w:name="_GoBack"/>
            <w:bookmarkEnd w:id="0"/>
            <w:r w:rsidRPr="0050322C">
              <w:rPr>
                <w:rFonts w:ascii="Times New Roman" w:hAnsi="Times New Roman" w:cs="Times New Roman"/>
                <w:sz w:val="24"/>
                <w:szCs w:val="24"/>
              </w:rPr>
              <w:t xml:space="preserve">Birimimizde yapılan iş ve işlemlerin mevzuata uygunluğunun </w:t>
            </w:r>
            <w:hyperlink r:id="rId12" w:history="1">
              <w:r w:rsidR="003D35CA" w:rsidRPr="00DD3488">
                <w:rPr>
                  <w:rStyle w:val="Kpr"/>
                  <w:rFonts w:ascii="Times New Roman" w:hAnsi="Times New Roman" w:cs="Times New Roman"/>
                  <w:sz w:val="24"/>
                  <w:szCs w:val="24"/>
                </w:rPr>
                <w:t>(4)A.1.1.5.denetim</w:t>
              </w:r>
              <w:r w:rsidRPr="00DD3488">
                <w:rPr>
                  <w:rStyle w:val="Kpr"/>
                  <w:rFonts w:ascii="Times New Roman" w:hAnsi="Times New Roman" w:cs="Times New Roman"/>
                  <w:sz w:val="24"/>
                  <w:szCs w:val="24"/>
                </w:rPr>
                <w:t>i</w:t>
              </w:r>
            </w:hyperlink>
            <w:r w:rsidRPr="0050322C">
              <w:rPr>
                <w:rFonts w:ascii="Times New Roman" w:hAnsi="Times New Roman" w:cs="Times New Roman"/>
                <w:sz w:val="24"/>
                <w:szCs w:val="24"/>
              </w:rPr>
              <w:t xml:space="preserve"> İç Denetim Birimi ve Sayıştay Başkanlığı tarafından </w:t>
            </w:r>
            <w:r w:rsidRPr="003D35CA">
              <w:rPr>
                <w:rFonts w:ascii="Times New Roman" w:hAnsi="Times New Roman" w:cs="Times New Roman"/>
                <w:sz w:val="24"/>
                <w:szCs w:val="24"/>
              </w:rPr>
              <w:t>yapılmaktadır</w:t>
            </w:r>
            <w:r w:rsidR="00A2563E" w:rsidRPr="003D35CA">
              <w:rPr>
                <w:rFonts w:ascii="Times New Roman" w:hAnsi="Times New Roman" w:cs="Times New Roman"/>
                <w:sz w:val="24"/>
                <w:szCs w:val="24"/>
              </w:rPr>
              <w:t>.</w:t>
            </w:r>
            <w:r w:rsidRPr="003D35CA">
              <w:rPr>
                <w:rFonts w:ascii="Times New Roman" w:hAnsi="Times New Roman" w:cs="Times New Roman"/>
                <w:sz w:val="24"/>
                <w:szCs w:val="24"/>
              </w:rPr>
              <w:t xml:space="preserve"> </w:t>
            </w:r>
          </w:p>
          <w:p w:rsidR="00DD54B2" w:rsidRPr="003D35CA" w:rsidRDefault="00DD54B2" w:rsidP="00AC47A6">
            <w:pPr>
              <w:spacing w:after="240"/>
              <w:jc w:val="both"/>
              <w:rPr>
                <w:rFonts w:ascii="Times New Roman" w:hAnsi="Times New Roman" w:cs="Times New Roman"/>
                <w:sz w:val="24"/>
                <w:szCs w:val="24"/>
              </w:rPr>
            </w:pPr>
            <w:r w:rsidRPr="003D35CA">
              <w:rPr>
                <w:rFonts w:ascii="Times New Roman" w:hAnsi="Times New Roman" w:cs="Times New Roman"/>
                <w:sz w:val="24"/>
                <w:szCs w:val="24"/>
              </w:rPr>
              <w:t xml:space="preserve">İdari personel, ihtiyaca göre belirlenen açık kadrolara Kamu Personeli Seçme Sınavı (KPSS), Kamu Görevlerine İlk Defa Atanacaklar İçin Yapılacak Sınavlar Hakkında Yönetmelik ve diğer ilgili mevzuat uyarınca atanmaktadır. 657 sayılı Devlet Memurları Kanunu’nun 55. maddesi ve "Aday Memurların Yetiştirilmesine İlişkin Genel Yönetmelik" doğrultusunda aday memurlara </w:t>
            </w:r>
            <w:hyperlink r:id="rId13" w:history="1">
              <w:r w:rsidR="00EA7C47" w:rsidRPr="003D35CA">
                <w:rPr>
                  <w:rStyle w:val="Kpr"/>
                  <w:rFonts w:ascii="Times New Roman" w:hAnsi="Times New Roman" w:cs="Times New Roman"/>
                  <w:sz w:val="24"/>
                  <w:szCs w:val="24"/>
                  <w:u w:val="none"/>
                </w:rPr>
                <w:t>(4)A.1.1.6.oryantasyon_eğitimi</w:t>
              </w:r>
            </w:hyperlink>
            <w:r w:rsidR="00EA7C47" w:rsidRPr="003D35CA">
              <w:rPr>
                <w:rFonts w:ascii="Times New Roman" w:hAnsi="Times New Roman" w:cs="Times New Roman"/>
                <w:sz w:val="24"/>
                <w:szCs w:val="24"/>
              </w:rPr>
              <w:t xml:space="preserve"> verilmiştir</w:t>
            </w:r>
            <w:r w:rsidRPr="003D35CA">
              <w:rPr>
                <w:rFonts w:ascii="Times New Roman" w:hAnsi="Times New Roman" w:cs="Times New Roman"/>
                <w:sz w:val="24"/>
                <w:szCs w:val="24"/>
              </w:rPr>
              <w:t>.</w:t>
            </w:r>
            <w:r w:rsidR="00063C30" w:rsidRPr="003D35CA">
              <w:rPr>
                <w:rFonts w:ascii="Times New Roman" w:hAnsi="Times New Roman" w:cs="Times New Roman"/>
                <w:sz w:val="24"/>
                <w:szCs w:val="24"/>
              </w:rPr>
              <w:t xml:space="preserve"> </w:t>
            </w:r>
          </w:p>
          <w:p w:rsidR="00DD54B2" w:rsidRPr="003D35CA" w:rsidRDefault="00DD54B2" w:rsidP="00AC47A6">
            <w:pPr>
              <w:spacing w:after="240"/>
              <w:jc w:val="both"/>
              <w:rPr>
                <w:rFonts w:ascii="Times New Roman" w:hAnsi="Times New Roman" w:cs="Times New Roman"/>
                <w:sz w:val="24"/>
                <w:szCs w:val="24"/>
              </w:rPr>
            </w:pPr>
            <w:r w:rsidRPr="003D35CA">
              <w:rPr>
                <w:rFonts w:ascii="Times New Roman" w:hAnsi="Times New Roman" w:cs="Times New Roman"/>
                <w:sz w:val="24"/>
                <w:szCs w:val="24"/>
              </w:rPr>
              <w:t xml:space="preserve">İdari personele görev alanlarıyla ilgili </w:t>
            </w:r>
            <w:hyperlink r:id="rId14" w:history="1">
              <w:r w:rsidR="0072089D" w:rsidRPr="003D35CA">
                <w:rPr>
                  <w:rStyle w:val="Kpr"/>
                  <w:rFonts w:ascii="Times New Roman" w:hAnsi="Times New Roman" w:cs="Times New Roman"/>
                  <w:sz w:val="24"/>
                  <w:szCs w:val="24"/>
                  <w:u w:val="none"/>
                </w:rPr>
                <w:t>(4)A.1.1.7.hizmetiçi_eğitim</w:t>
              </w:r>
            </w:hyperlink>
            <w:r w:rsidR="0072089D" w:rsidRPr="003D35CA">
              <w:rPr>
                <w:rFonts w:ascii="Times New Roman" w:hAnsi="Times New Roman" w:cs="Times New Roman"/>
                <w:sz w:val="24"/>
                <w:szCs w:val="24"/>
              </w:rPr>
              <w:t xml:space="preserve"> </w:t>
            </w:r>
            <w:r w:rsidRPr="003D35CA">
              <w:rPr>
                <w:rFonts w:ascii="Times New Roman" w:hAnsi="Times New Roman" w:cs="Times New Roman"/>
                <w:sz w:val="24"/>
                <w:szCs w:val="24"/>
              </w:rPr>
              <w:t xml:space="preserve">verilmektedir. </w:t>
            </w:r>
          </w:p>
          <w:p w:rsidR="00DD54B2" w:rsidRPr="003D35CA" w:rsidRDefault="00DD54B2" w:rsidP="00AC47A6">
            <w:pPr>
              <w:spacing w:after="240"/>
              <w:jc w:val="both"/>
              <w:rPr>
                <w:rFonts w:ascii="Times New Roman" w:hAnsi="Times New Roman" w:cs="Times New Roman"/>
                <w:sz w:val="24"/>
                <w:szCs w:val="24"/>
              </w:rPr>
            </w:pPr>
            <w:r w:rsidRPr="003D35CA">
              <w:rPr>
                <w:rFonts w:ascii="Times New Roman" w:hAnsi="Times New Roman" w:cs="Times New Roman"/>
                <w:sz w:val="24"/>
                <w:szCs w:val="24"/>
              </w:rPr>
              <w:t xml:space="preserve">Birimimiz personellerinin yetkinliklerini ölçmek izlemek ve geliştirilmesinde faydalanmak üzere yıllık olarak personel </w:t>
            </w:r>
            <w:hyperlink r:id="rId15" w:history="1">
              <w:r w:rsidR="0072089D" w:rsidRPr="003D35CA">
                <w:rPr>
                  <w:rStyle w:val="Kpr"/>
                  <w:rFonts w:ascii="Times New Roman" w:hAnsi="Times New Roman" w:cs="Times New Roman"/>
                  <w:sz w:val="24"/>
                  <w:szCs w:val="24"/>
                  <w:u w:val="none"/>
                </w:rPr>
                <w:t>(4)A.1.1.8.memnuniyet_anketleri</w:t>
              </w:r>
            </w:hyperlink>
            <w:r w:rsidR="0072089D" w:rsidRPr="003D35CA">
              <w:rPr>
                <w:rFonts w:ascii="Times New Roman" w:hAnsi="Times New Roman" w:cs="Times New Roman"/>
                <w:sz w:val="24"/>
                <w:szCs w:val="24"/>
              </w:rPr>
              <w:t xml:space="preserve"> </w:t>
            </w:r>
            <w:r w:rsidRPr="003D35CA">
              <w:rPr>
                <w:rFonts w:ascii="Times New Roman" w:hAnsi="Times New Roman" w:cs="Times New Roman"/>
                <w:sz w:val="24"/>
                <w:szCs w:val="24"/>
              </w:rPr>
              <w:t xml:space="preserve">düzenlenmekte ve sonuçlar değerlendirilerek alınması gereken önlemler belirlenmekte, ihtiyaca yönelik hizmet içi eğitimler düzenlenmektedir. </w:t>
            </w:r>
          </w:p>
          <w:p w:rsidR="00DD54B2" w:rsidRPr="003D35CA" w:rsidRDefault="00DD54B2" w:rsidP="00AC47A6">
            <w:pPr>
              <w:spacing w:after="240"/>
              <w:jc w:val="both"/>
              <w:rPr>
                <w:rFonts w:ascii="Times New Roman" w:hAnsi="Times New Roman" w:cs="Times New Roman"/>
                <w:sz w:val="24"/>
                <w:szCs w:val="24"/>
              </w:rPr>
            </w:pPr>
            <w:r w:rsidRPr="003D35CA">
              <w:rPr>
                <w:rFonts w:ascii="Times New Roman" w:hAnsi="Times New Roman" w:cs="Times New Roman"/>
                <w:sz w:val="24"/>
                <w:szCs w:val="24"/>
              </w:rPr>
              <w:t xml:space="preserve">Birimimiz bünyesinde yürütülen kalite güvencesi sistemi çalışmaları kapsamında </w:t>
            </w:r>
            <w:hyperlink r:id="rId16" w:history="1">
              <w:r w:rsidR="0072089D" w:rsidRPr="003D35CA">
                <w:rPr>
                  <w:rStyle w:val="Kpr"/>
                  <w:rFonts w:ascii="Times New Roman" w:hAnsi="Times New Roman" w:cs="Times New Roman"/>
                  <w:sz w:val="24"/>
                  <w:szCs w:val="24"/>
                  <w:u w:val="none"/>
                </w:rPr>
                <w:t>(4)A.1.1.9.görev_tanımları</w:t>
              </w:r>
            </w:hyperlink>
            <w:r w:rsidR="00A119CF" w:rsidRPr="003D35CA">
              <w:rPr>
                <w:rFonts w:ascii="Times New Roman" w:hAnsi="Times New Roman" w:cs="Times New Roman"/>
                <w:sz w:val="24"/>
                <w:szCs w:val="24"/>
              </w:rPr>
              <w:t xml:space="preserve"> </w:t>
            </w:r>
            <w:r w:rsidRPr="003D35CA">
              <w:rPr>
                <w:rFonts w:ascii="Times New Roman" w:hAnsi="Times New Roman" w:cs="Times New Roman"/>
                <w:sz w:val="24"/>
                <w:szCs w:val="24"/>
              </w:rPr>
              <w:t xml:space="preserve">ve </w:t>
            </w:r>
            <w:hyperlink r:id="rId17" w:history="1">
              <w:r w:rsidR="0072089D" w:rsidRPr="003D35CA">
                <w:rPr>
                  <w:rStyle w:val="Kpr"/>
                  <w:rFonts w:ascii="Times New Roman" w:hAnsi="Times New Roman" w:cs="Times New Roman"/>
                  <w:sz w:val="24"/>
                  <w:szCs w:val="24"/>
                  <w:u w:val="none"/>
                </w:rPr>
                <w:t>(4)A.1.1.10.iş_akış_şeması</w:t>
              </w:r>
            </w:hyperlink>
            <w:r w:rsidR="0072089D" w:rsidRPr="003D35CA">
              <w:rPr>
                <w:rFonts w:ascii="Times New Roman" w:hAnsi="Times New Roman" w:cs="Times New Roman"/>
                <w:sz w:val="24"/>
                <w:szCs w:val="24"/>
              </w:rPr>
              <w:t xml:space="preserve"> </w:t>
            </w:r>
            <w:r w:rsidRPr="003D35CA">
              <w:rPr>
                <w:rFonts w:ascii="Times New Roman" w:hAnsi="Times New Roman" w:cs="Times New Roman"/>
                <w:sz w:val="24"/>
                <w:szCs w:val="24"/>
              </w:rPr>
              <w:t xml:space="preserve">hazırlanmış olup başkanlığımız web sayfasında yayımlanmıştır </w:t>
            </w:r>
          </w:p>
          <w:p w:rsidR="00DD54B2" w:rsidRPr="003D35CA" w:rsidRDefault="00DD54B2" w:rsidP="00AC47A6">
            <w:pPr>
              <w:spacing w:after="240"/>
              <w:jc w:val="both"/>
              <w:rPr>
                <w:rFonts w:ascii="Times New Roman" w:hAnsi="Times New Roman" w:cs="Times New Roman"/>
                <w:sz w:val="24"/>
                <w:szCs w:val="24"/>
              </w:rPr>
            </w:pPr>
            <w:r w:rsidRPr="003D35CA">
              <w:rPr>
                <w:rFonts w:ascii="Times New Roman" w:hAnsi="Times New Roman" w:cs="Times New Roman"/>
                <w:sz w:val="24"/>
                <w:szCs w:val="24"/>
              </w:rPr>
              <w:t xml:space="preserve">İç ve dış paydaşlarımızın gelişimine katkı sağlamak için geniş katılımlı eğitimler verilmiş, eğitim materyalleri paylaşılmış, eğitim videoları  https://ictima.bozok.edu.tr/ üzerinden yayımlanarak, </w:t>
            </w:r>
            <w:hyperlink r:id="rId18" w:history="1">
              <w:r w:rsidR="0011788A" w:rsidRPr="003D35CA">
                <w:rPr>
                  <w:rStyle w:val="Kpr"/>
                  <w:rFonts w:ascii="Times New Roman" w:hAnsi="Times New Roman" w:cs="Times New Roman"/>
                  <w:sz w:val="24"/>
                  <w:szCs w:val="24"/>
                  <w:u w:val="none"/>
                </w:rPr>
                <w:t>(4)A.1.1.10.eğitim_anketi</w:t>
              </w:r>
            </w:hyperlink>
            <w:r w:rsidRPr="003D35CA">
              <w:rPr>
                <w:rFonts w:ascii="Times New Roman" w:hAnsi="Times New Roman" w:cs="Times New Roman"/>
                <w:sz w:val="24"/>
                <w:szCs w:val="24"/>
              </w:rPr>
              <w:t xml:space="preserve"> </w:t>
            </w:r>
            <w:r w:rsidR="00A119CF" w:rsidRPr="003D35CA">
              <w:rPr>
                <w:rFonts w:ascii="Times New Roman" w:hAnsi="Times New Roman" w:cs="Times New Roman"/>
                <w:sz w:val="24"/>
                <w:szCs w:val="24"/>
              </w:rPr>
              <w:t xml:space="preserve">ile memnuniyet geri bildirimleri </w:t>
            </w:r>
            <w:r w:rsidRPr="003D35CA">
              <w:rPr>
                <w:rFonts w:ascii="Times New Roman" w:hAnsi="Times New Roman" w:cs="Times New Roman"/>
                <w:sz w:val="24"/>
                <w:szCs w:val="24"/>
              </w:rPr>
              <w:t>alınmıştır.</w:t>
            </w:r>
            <w:r w:rsidR="0011788A" w:rsidRPr="003D35CA">
              <w:rPr>
                <w:rFonts w:ascii="Times New Roman" w:hAnsi="Times New Roman" w:cs="Times New Roman"/>
                <w:sz w:val="24"/>
                <w:szCs w:val="24"/>
              </w:rPr>
              <w:t xml:space="preserve"> </w:t>
            </w:r>
            <w:r w:rsidRPr="003D35CA">
              <w:rPr>
                <w:rFonts w:ascii="Times New Roman" w:hAnsi="Times New Roman" w:cs="Times New Roman"/>
                <w:sz w:val="24"/>
                <w:szCs w:val="24"/>
              </w:rPr>
              <w:t>Birimimizde Kalite anlayışı özümsenmiş ve takım olma yönünde çalışmalar</w:t>
            </w:r>
            <w:r w:rsidR="00D94FE2" w:rsidRPr="003D35CA">
              <w:rPr>
                <w:rFonts w:ascii="Times New Roman" w:hAnsi="Times New Roman" w:cs="Times New Roman"/>
                <w:sz w:val="24"/>
                <w:szCs w:val="24"/>
              </w:rPr>
              <w:t xml:space="preserve"> </w:t>
            </w:r>
            <w:hyperlink r:id="rId19" w:history="1">
              <w:r w:rsidR="00D94FE2" w:rsidRPr="003D35CA">
                <w:rPr>
                  <w:rStyle w:val="Kpr"/>
                  <w:rFonts w:ascii="Times New Roman" w:hAnsi="Times New Roman" w:cs="Times New Roman"/>
                  <w:sz w:val="24"/>
                  <w:szCs w:val="24"/>
                  <w:u w:val="none"/>
                </w:rPr>
                <w:t>(4)A.1.1.12.etkinlik</w:t>
              </w:r>
            </w:hyperlink>
            <w:r w:rsidR="00D94FE2" w:rsidRPr="003D35CA">
              <w:rPr>
                <w:rFonts w:ascii="Times New Roman" w:hAnsi="Times New Roman" w:cs="Times New Roman"/>
                <w:sz w:val="24"/>
                <w:szCs w:val="24"/>
              </w:rPr>
              <w:t xml:space="preserve"> </w:t>
            </w:r>
            <w:r w:rsidRPr="003D35CA">
              <w:rPr>
                <w:rFonts w:ascii="Times New Roman" w:hAnsi="Times New Roman" w:cs="Times New Roman"/>
                <w:sz w:val="24"/>
                <w:szCs w:val="24"/>
              </w:rPr>
              <w:t xml:space="preserve">yapılmaktadır. </w:t>
            </w:r>
          </w:p>
          <w:p w:rsidR="00DD54B2" w:rsidRPr="0050322C" w:rsidRDefault="00DD54B2" w:rsidP="00AC47A6">
            <w:pPr>
              <w:spacing w:after="200"/>
              <w:jc w:val="both"/>
              <w:rPr>
                <w:rFonts w:ascii="Times New Roman" w:hAnsi="Times New Roman" w:cs="Times New Roman"/>
                <w:sz w:val="24"/>
                <w:szCs w:val="24"/>
              </w:rPr>
            </w:pPr>
            <w:r w:rsidRPr="003D35CA">
              <w:rPr>
                <w:rFonts w:ascii="Times New Roman" w:hAnsi="Times New Roman" w:cs="Times New Roman"/>
                <w:sz w:val="24"/>
                <w:szCs w:val="24"/>
              </w:rPr>
              <w:t xml:space="preserve">Birim Stratejik Planında katılımcı yönetim anlayışı yönetişim modeli </w:t>
            </w:r>
            <w:r w:rsidR="009E0D6A" w:rsidRPr="003D35CA">
              <w:rPr>
                <w:rFonts w:ascii="Times New Roman" w:hAnsi="Times New Roman" w:cs="Times New Roman"/>
                <w:sz w:val="24"/>
                <w:szCs w:val="24"/>
              </w:rPr>
              <w:t>ile Web sayfamızda birimimizin faaliyetleri,</w:t>
            </w:r>
            <w:r w:rsidR="00511652" w:rsidRPr="003D35CA">
              <w:rPr>
                <w:rFonts w:ascii="Times New Roman" w:hAnsi="Times New Roman" w:cs="Times New Roman"/>
                <w:sz w:val="24"/>
                <w:szCs w:val="24"/>
              </w:rPr>
              <w:t xml:space="preserve"> mevzuat,</w:t>
            </w:r>
            <w:r w:rsidR="009E0D6A" w:rsidRPr="003D35CA">
              <w:rPr>
                <w:rFonts w:ascii="Times New Roman" w:hAnsi="Times New Roman" w:cs="Times New Roman"/>
                <w:sz w:val="24"/>
                <w:szCs w:val="24"/>
              </w:rPr>
              <w:t xml:space="preserve"> hazırlanan raporlar, mali tablolar vb.</w:t>
            </w:r>
            <w:r w:rsidR="00D94FE2" w:rsidRPr="003D35CA">
              <w:rPr>
                <w:rFonts w:ascii="Times New Roman" w:hAnsi="Times New Roman" w:cs="Times New Roman"/>
                <w:sz w:val="24"/>
                <w:szCs w:val="24"/>
              </w:rPr>
              <w:t xml:space="preserve"> </w:t>
            </w:r>
            <w:hyperlink r:id="rId20" w:history="1">
              <w:r w:rsidR="00D94FE2" w:rsidRPr="003D35CA">
                <w:rPr>
                  <w:rStyle w:val="Kpr"/>
                  <w:rFonts w:ascii="Times New Roman" w:hAnsi="Times New Roman" w:cs="Times New Roman"/>
                  <w:sz w:val="24"/>
                  <w:szCs w:val="24"/>
                  <w:u w:val="none"/>
                </w:rPr>
                <w:t>(4)A.1.1.13.dokümanlar</w:t>
              </w:r>
            </w:hyperlink>
            <w:r w:rsidR="00D94FE2" w:rsidRPr="003D35CA">
              <w:rPr>
                <w:rFonts w:ascii="Times New Roman" w:hAnsi="Times New Roman" w:cs="Times New Roman"/>
                <w:sz w:val="24"/>
                <w:szCs w:val="24"/>
              </w:rPr>
              <w:t xml:space="preserve"> </w:t>
            </w:r>
            <w:r w:rsidR="009E0D6A" w:rsidRPr="003D35CA">
              <w:rPr>
                <w:rFonts w:ascii="Times New Roman" w:hAnsi="Times New Roman" w:cs="Times New Roman"/>
                <w:sz w:val="24"/>
                <w:szCs w:val="24"/>
              </w:rPr>
              <w:t>kamuoyuna duyurulmaktadır</w:t>
            </w:r>
            <w:r w:rsidR="009E0D6A" w:rsidRPr="0050322C">
              <w:rPr>
                <w:rFonts w:ascii="Times New Roman" w:hAnsi="Times New Roman" w:cs="Times New Roman"/>
                <w:sz w:val="24"/>
                <w:szCs w:val="24"/>
              </w:rPr>
              <w:t>.</w:t>
            </w:r>
          </w:p>
          <w:p w:rsidR="00F15B2F" w:rsidRPr="0050322C" w:rsidRDefault="00F15B2F" w:rsidP="00571382">
            <w:pPr>
              <w:spacing w:after="200" w:line="276" w:lineRule="auto"/>
              <w:jc w:val="both"/>
              <w:rPr>
                <w:rFonts w:ascii="Times New Roman" w:hAnsi="Times New Roman" w:cs="Times New Roman"/>
                <w:sz w:val="24"/>
                <w:szCs w:val="24"/>
              </w:rPr>
            </w:pPr>
          </w:p>
        </w:tc>
      </w:tr>
    </w:tbl>
    <w:p w:rsidR="00DF1352" w:rsidRPr="00EB6CC0" w:rsidRDefault="00DF1352" w:rsidP="00CD079C">
      <w:pPr>
        <w:spacing w:line="360" w:lineRule="auto"/>
        <w:rPr>
          <w:rFonts w:ascii="Times New Roman" w:hAnsi="Times New Roman" w:cs="Times New Roman"/>
          <w:b/>
          <w:sz w:val="24"/>
          <w:szCs w:val="24"/>
        </w:rPr>
      </w:pPr>
      <w:r w:rsidRPr="00EB6CC0">
        <w:rPr>
          <w:rFonts w:ascii="Times New Roman" w:hAnsi="Times New Roman" w:cs="Times New Roman"/>
          <w:b/>
          <w:sz w:val="24"/>
          <w:szCs w:val="24"/>
        </w:rPr>
        <w:lastRenderedPageBreak/>
        <w:t>A.1.2. Liderlik</w:t>
      </w:r>
    </w:p>
    <w:tbl>
      <w:tblPr>
        <w:tblStyle w:val="TabloKlavuzu"/>
        <w:tblW w:w="0" w:type="auto"/>
        <w:tblLook w:val="04A0" w:firstRow="1" w:lastRow="0" w:firstColumn="1" w:lastColumn="0" w:noHBand="0" w:noVBand="1"/>
      </w:tblPr>
      <w:tblGrid>
        <w:gridCol w:w="9212"/>
      </w:tblGrid>
      <w:tr w:rsidR="00DF1352" w:rsidRPr="0050322C" w:rsidTr="00294B62">
        <w:tc>
          <w:tcPr>
            <w:tcW w:w="9212"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50322C" w:rsidTr="00294B62">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1.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2.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3.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4. Düzey</w:t>
                  </w:r>
                </w:p>
              </w:tc>
              <w:tc>
                <w:tcPr>
                  <w:tcW w:w="1797"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5. Düzey</w:t>
                  </w:r>
                </w:p>
              </w:tc>
            </w:tr>
            <w:tr w:rsidR="00DF1352" w:rsidRPr="0050322C" w:rsidTr="00294B62">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var, Uy</w:t>
                  </w:r>
                  <w:r w:rsidRPr="0050322C">
                    <w:rPr>
                      <w:rFonts w:ascii="Times New Roman" w:hAnsi="Times New Roman" w:cs="Times New Roman"/>
                      <w:sz w:val="24"/>
                      <w:szCs w:val="24"/>
                    </w:rPr>
                    <w:cr/>
                    <w:t>ulama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Uygulama var, Kontrol ve Önlem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Uygulama, Kontrol Etme ve Önlem Alma var</w:t>
                  </w:r>
                </w:p>
              </w:tc>
              <w:tc>
                <w:tcPr>
                  <w:tcW w:w="1797"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Örnek Uygulama var.</w:t>
                  </w:r>
                </w:p>
              </w:tc>
            </w:tr>
            <w:tr w:rsidR="00DF1352" w:rsidRPr="0050322C" w:rsidTr="00294B62">
              <w:tc>
                <w:tcPr>
                  <w:tcW w:w="1796" w:type="dxa"/>
                </w:tcPr>
                <w:p w:rsidR="00DF1352" w:rsidRPr="0050322C" w:rsidRDefault="00DF1352" w:rsidP="00294B62">
                  <w:pPr>
                    <w:rPr>
                      <w:rFonts w:ascii="Times New Roman" w:hAnsi="Times New Roman" w:cs="Times New Roman"/>
                      <w:sz w:val="24"/>
                      <w:szCs w:val="24"/>
                    </w:rPr>
                  </w:pPr>
                </w:p>
              </w:tc>
              <w:tc>
                <w:tcPr>
                  <w:tcW w:w="1796" w:type="dxa"/>
                </w:tcPr>
                <w:p w:rsidR="00DF1352" w:rsidRPr="0050322C" w:rsidRDefault="00DF1352" w:rsidP="00294B62">
                  <w:pPr>
                    <w:rPr>
                      <w:rFonts w:ascii="Times New Roman" w:hAnsi="Times New Roman" w:cs="Times New Roman"/>
                      <w:sz w:val="24"/>
                      <w:szCs w:val="24"/>
                    </w:rPr>
                  </w:pPr>
                </w:p>
              </w:tc>
              <w:tc>
                <w:tcPr>
                  <w:tcW w:w="1796" w:type="dxa"/>
                </w:tcPr>
                <w:p w:rsidR="00DF1352" w:rsidRPr="0050322C" w:rsidRDefault="00DF1352" w:rsidP="00294B62">
                  <w:pPr>
                    <w:rPr>
                      <w:rFonts w:ascii="Times New Roman" w:hAnsi="Times New Roman" w:cs="Times New Roman"/>
                      <w:sz w:val="24"/>
                      <w:szCs w:val="24"/>
                    </w:rPr>
                  </w:pPr>
                </w:p>
              </w:tc>
              <w:tc>
                <w:tcPr>
                  <w:tcW w:w="1796" w:type="dxa"/>
                  <w:vAlign w:val="center"/>
                </w:tcPr>
                <w:p w:rsidR="00DF1352" w:rsidRPr="0050322C" w:rsidRDefault="003F5F06" w:rsidP="00294B62">
                  <w:pPr>
                    <w:jc w:val="center"/>
                    <w:rPr>
                      <w:rFonts w:ascii="Times New Roman" w:hAnsi="Times New Roman" w:cs="Times New Roman"/>
                      <w:b/>
                      <w:sz w:val="24"/>
                      <w:szCs w:val="24"/>
                    </w:rPr>
                  </w:pPr>
                  <w:r w:rsidRPr="0050322C">
                    <w:rPr>
                      <w:rFonts w:ascii="Times New Roman" w:hAnsi="Times New Roman" w:cs="Times New Roman"/>
                      <w:b/>
                      <w:sz w:val="24"/>
                      <w:szCs w:val="24"/>
                    </w:rPr>
                    <w:t>+</w:t>
                  </w:r>
                </w:p>
              </w:tc>
              <w:tc>
                <w:tcPr>
                  <w:tcW w:w="1797" w:type="dxa"/>
                </w:tcPr>
                <w:p w:rsidR="00DF1352" w:rsidRPr="0050322C" w:rsidRDefault="00DF1352" w:rsidP="00294B62">
                  <w:pPr>
                    <w:rPr>
                      <w:rFonts w:ascii="Times New Roman" w:hAnsi="Times New Roman" w:cs="Times New Roman"/>
                      <w:sz w:val="24"/>
                      <w:szCs w:val="24"/>
                    </w:rPr>
                  </w:pPr>
                </w:p>
              </w:tc>
            </w:tr>
          </w:tbl>
          <w:p w:rsidR="00DF1352" w:rsidRPr="0050322C" w:rsidRDefault="00DF1352" w:rsidP="00294B62">
            <w:pPr>
              <w:rPr>
                <w:rFonts w:ascii="Times New Roman" w:hAnsi="Times New Roman" w:cs="Times New Roman"/>
                <w:sz w:val="24"/>
                <w:szCs w:val="24"/>
              </w:rPr>
            </w:pPr>
          </w:p>
          <w:p w:rsidR="003F5F06" w:rsidRPr="006E6E27" w:rsidRDefault="003F5F06" w:rsidP="00CD079C">
            <w:pPr>
              <w:spacing w:after="240" w:line="360" w:lineRule="auto"/>
              <w:jc w:val="both"/>
              <w:rPr>
                <w:rFonts w:ascii="Times New Roman" w:hAnsi="Times New Roman" w:cs="Times New Roman"/>
                <w:sz w:val="24"/>
                <w:szCs w:val="24"/>
              </w:rPr>
            </w:pPr>
            <w:r w:rsidRPr="006E6E27">
              <w:rPr>
                <w:rFonts w:ascii="Times New Roman" w:hAnsi="Times New Roman" w:cs="Times New Roman"/>
                <w:sz w:val="24"/>
                <w:szCs w:val="24"/>
              </w:rPr>
              <w:lastRenderedPageBreak/>
              <w:t>Olgunluk Düzeyi:4</w:t>
            </w:r>
          </w:p>
          <w:p w:rsidR="001D65F3" w:rsidRPr="0050322C" w:rsidRDefault="001D65F3" w:rsidP="00EB296A">
            <w:pPr>
              <w:rPr>
                <w:rFonts w:ascii="Times New Roman" w:hAnsi="Times New Roman" w:cs="Times New Roman"/>
                <w:sz w:val="24"/>
                <w:szCs w:val="24"/>
              </w:rPr>
            </w:pPr>
            <w:r w:rsidRPr="0050322C">
              <w:rPr>
                <w:rFonts w:ascii="Times New Roman" w:hAnsi="Times New Roman" w:cs="Times New Roman"/>
                <w:sz w:val="24"/>
                <w:szCs w:val="24"/>
              </w:rPr>
              <w:t>Açıklama:</w:t>
            </w:r>
          </w:p>
          <w:p w:rsidR="003F5F06" w:rsidRPr="0050322C" w:rsidRDefault="003F5F06" w:rsidP="00EB296A">
            <w:pPr>
              <w:rPr>
                <w:rFonts w:ascii="Times New Roman" w:hAnsi="Times New Roman" w:cs="Times New Roman"/>
                <w:sz w:val="24"/>
                <w:szCs w:val="24"/>
              </w:rPr>
            </w:pPr>
          </w:p>
          <w:p w:rsidR="003F5F06" w:rsidRPr="0050322C" w:rsidRDefault="003F5F06" w:rsidP="00EB296A">
            <w:pPr>
              <w:jc w:val="both"/>
              <w:rPr>
                <w:rFonts w:ascii="Times New Roman" w:hAnsi="Times New Roman" w:cs="Times New Roman"/>
                <w:sz w:val="24"/>
                <w:szCs w:val="24"/>
              </w:rPr>
            </w:pPr>
            <w:r w:rsidRPr="0050322C">
              <w:rPr>
                <w:rFonts w:ascii="Times New Roman" w:hAnsi="Times New Roman" w:cs="Times New Roman"/>
                <w:sz w:val="24"/>
                <w:szCs w:val="24"/>
              </w:rPr>
              <w:t xml:space="preserve">Geleceğe uyum için amaç misyon ve hedefler doğrultusunda birimi dönüştürmek üzere çevik yönetim yetkinliği vardır. </w:t>
            </w:r>
          </w:p>
          <w:p w:rsidR="003F5F06" w:rsidRPr="0050322C" w:rsidRDefault="003F5F06" w:rsidP="00EB296A">
            <w:pPr>
              <w:jc w:val="both"/>
              <w:rPr>
                <w:rFonts w:ascii="Times New Roman" w:hAnsi="Times New Roman" w:cs="Times New Roman"/>
                <w:sz w:val="24"/>
                <w:szCs w:val="24"/>
              </w:rPr>
            </w:pPr>
          </w:p>
          <w:p w:rsidR="003F5F06" w:rsidRPr="00D93147" w:rsidRDefault="003F5F06" w:rsidP="00EB296A">
            <w:pPr>
              <w:jc w:val="both"/>
              <w:rPr>
                <w:rFonts w:ascii="Times New Roman" w:hAnsi="Times New Roman" w:cs="Times New Roman"/>
                <w:sz w:val="24"/>
                <w:szCs w:val="24"/>
              </w:rPr>
            </w:pPr>
            <w:r w:rsidRPr="0050322C">
              <w:rPr>
                <w:rFonts w:ascii="Times New Roman" w:hAnsi="Times New Roman" w:cs="Times New Roman"/>
                <w:sz w:val="24"/>
                <w:szCs w:val="24"/>
              </w:rPr>
              <w:t xml:space="preserve">Başkanlığımız misyon ve vizyonu; amaç ve hedeflerimiz doğrultusunda Strateji Geliştirme Daire </w:t>
            </w:r>
            <w:r w:rsidRPr="00D93147">
              <w:rPr>
                <w:rFonts w:ascii="Times New Roman" w:hAnsi="Times New Roman" w:cs="Times New Roman"/>
                <w:sz w:val="24"/>
                <w:szCs w:val="24"/>
              </w:rPr>
              <w:t>Başkanl</w:t>
            </w:r>
            <w:r w:rsidR="001F2FCF" w:rsidRPr="00D93147">
              <w:rPr>
                <w:rFonts w:ascii="Times New Roman" w:hAnsi="Times New Roman" w:cs="Times New Roman"/>
                <w:sz w:val="24"/>
                <w:szCs w:val="24"/>
              </w:rPr>
              <w:t xml:space="preserve">ığı </w:t>
            </w:r>
            <w:hyperlink r:id="rId21" w:history="1">
              <w:r w:rsidR="001D065B" w:rsidRPr="00D93147">
                <w:rPr>
                  <w:rStyle w:val="Kpr"/>
                  <w:rFonts w:ascii="Times New Roman" w:hAnsi="Times New Roman" w:cs="Times New Roman"/>
                  <w:sz w:val="24"/>
                  <w:szCs w:val="24"/>
                  <w:u w:val="none"/>
                </w:rPr>
                <w:t>(4)A.1.2.1.iç_kontrol_uyum_eylem_planı</w:t>
              </w:r>
            </w:hyperlink>
            <w:r w:rsidR="001D065B" w:rsidRPr="00D93147">
              <w:rPr>
                <w:rStyle w:val="Kpr"/>
                <w:rFonts w:ascii="Times New Roman" w:hAnsi="Times New Roman" w:cs="Times New Roman"/>
                <w:sz w:val="24"/>
                <w:szCs w:val="24"/>
                <w:u w:val="none"/>
              </w:rPr>
              <w:t>)</w:t>
            </w:r>
            <w:r w:rsidR="001D065B" w:rsidRPr="00D93147">
              <w:rPr>
                <w:rFonts w:ascii="Times New Roman" w:hAnsi="Times New Roman" w:cs="Times New Roman"/>
                <w:sz w:val="24"/>
                <w:szCs w:val="24"/>
              </w:rPr>
              <w:t xml:space="preserve"> </w:t>
            </w:r>
            <w:r w:rsidRPr="00D93147">
              <w:rPr>
                <w:rFonts w:ascii="Times New Roman" w:hAnsi="Times New Roman" w:cs="Times New Roman"/>
                <w:sz w:val="24"/>
                <w:szCs w:val="24"/>
              </w:rPr>
              <w:t>II. Altı aylık izleme ve değerlendirme toplantısında tüm birim personelince alınan karar sonucunda güncellenmiştir.</w:t>
            </w:r>
          </w:p>
          <w:p w:rsidR="003F5F06" w:rsidRPr="00D93147" w:rsidRDefault="003F5F06" w:rsidP="00EB296A">
            <w:pPr>
              <w:jc w:val="both"/>
              <w:rPr>
                <w:rFonts w:ascii="Times New Roman" w:hAnsi="Times New Roman" w:cs="Times New Roman"/>
                <w:sz w:val="24"/>
                <w:szCs w:val="24"/>
              </w:rPr>
            </w:pPr>
          </w:p>
          <w:p w:rsidR="003F5F06" w:rsidRPr="00D93147" w:rsidRDefault="003F5F06" w:rsidP="00EB296A">
            <w:pPr>
              <w:jc w:val="both"/>
              <w:rPr>
                <w:rFonts w:ascii="Times New Roman" w:hAnsi="Times New Roman" w:cs="Times New Roman"/>
                <w:sz w:val="24"/>
                <w:szCs w:val="24"/>
              </w:rPr>
            </w:pPr>
            <w:r w:rsidRPr="00D93147">
              <w:rPr>
                <w:rFonts w:ascii="Times New Roman" w:hAnsi="Times New Roman" w:cs="Times New Roman"/>
                <w:sz w:val="24"/>
                <w:szCs w:val="24"/>
              </w:rPr>
              <w:t>Standart uygulamaların yanı sıra diğer birimlerin işlemlerini kolaylaştırıcı faydalı ve</w:t>
            </w:r>
            <w:r w:rsidR="001D065B" w:rsidRPr="00D93147">
              <w:rPr>
                <w:rFonts w:ascii="Times New Roman" w:hAnsi="Times New Roman" w:cs="Times New Roman"/>
                <w:sz w:val="24"/>
                <w:szCs w:val="24"/>
              </w:rPr>
              <w:t xml:space="preserve"> </w:t>
            </w:r>
            <w:hyperlink r:id="rId22" w:history="1">
              <w:r w:rsidR="001D065B" w:rsidRPr="00D93147">
                <w:rPr>
                  <w:rStyle w:val="Kpr"/>
                  <w:rFonts w:ascii="Times New Roman" w:hAnsi="Times New Roman" w:cs="Times New Roman"/>
                  <w:sz w:val="24"/>
                  <w:szCs w:val="24"/>
                  <w:u w:val="none"/>
                </w:rPr>
                <w:t>(4)A.1.2.2. pratik_bilgiler</w:t>
              </w:r>
            </w:hyperlink>
            <w:r w:rsidR="001D065B" w:rsidRPr="00D93147">
              <w:rPr>
                <w:rFonts w:ascii="Times New Roman" w:hAnsi="Times New Roman" w:cs="Times New Roman"/>
                <w:sz w:val="24"/>
                <w:szCs w:val="24"/>
              </w:rPr>
              <w:t xml:space="preserve"> </w:t>
            </w:r>
            <w:r w:rsidRPr="00D93147">
              <w:rPr>
                <w:rFonts w:ascii="Times New Roman" w:hAnsi="Times New Roman" w:cs="Times New Roman"/>
                <w:sz w:val="24"/>
                <w:szCs w:val="24"/>
              </w:rPr>
              <w:t xml:space="preserve">hazırlanmıştır. Birimimiz web sayfasında değişiklikler takip edilerek güncel tutulmaktadır. </w:t>
            </w:r>
          </w:p>
          <w:p w:rsidR="003F5F06" w:rsidRPr="00D93147" w:rsidRDefault="003F5F06" w:rsidP="00EB296A">
            <w:pPr>
              <w:jc w:val="both"/>
              <w:rPr>
                <w:rFonts w:ascii="Times New Roman" w:hAnsi="Times New Roman" w:cs="Times New Roman"/>
                <w:sz w:val="24"/>
                <w:szCs w:val="24"/>
              </w:rPr>
            </w:pPr>
          </w:p>
          <w:p w:rsidR="003F5F06" w:rsidRPr="00D93147" w:rsidRDefault="003F5F06" w:rsidP="00EB296A">
            <w:pPr>
              <w:jc w:val="both"/>
              <w:rPr>
                <w:rFonts w:ascii="Times New Roman" w:hAnsi="Times New Roman" w:cs="Times New Roman"/>
                <w:sz w:val="24"/>
                <w:szCs w:val="24"/>
              </w:rPr>
            </w:pPr>
            <w:r w:rsidRPr="00D93147">
              <w:rPr>
                <w:rFonts w:ascii="Times New Roman" w:hAnsi="Times New Roman" w:cs="Times New Roman"/>
                <w:sz w:val="24"/>
                <w:szCs w:val="24"/>
              </w:rPr>
              <w:t xml:space="preserve">Başkanlığımız misyonu ve stratejik hedeflerine ulaşmasını güvence altına almak üzere katılımcı süreç yönetim modeli geliştirilmiş, idari yapılanma ve personel görevlendirmesi bu şekilde düzenlenmiştir. Süreç yönetimlerinin planlama aşaması ve </w:t>
            </w:r>
            <w:hyperlink r:id="rId23" w:history="1">
              <w:r w:rsidR="001D065B" w:rsidRPr="00D93147">
                <w:rPr>
                  <w:rStyle w:val="Kpr"/>
                  <w:rFonts w:ascii="Times New Roman" w:hAnsi="Times New Roman" w:cs="Times New Roman"/>
                  <w:sz w:val="24"/>
                  <w:szCs w:val="24"/>
                  <w:u w:val="none"/>
                </w:rPr>
                <w:t>(4)A.1.2.3. iş_akış_şemaları</w:t>
              </w:r>
            </w:hyperlink>
            <w:r w:rsidR="001D065B" w:rsidRPr="00D93147">
              <w:rPr>
                <w:rFonts w:ascii="Times New Roman" w:hAnsi="Times New Roman" w:cs="Times New Roman"/>
                <w:sz w:val="24"/>
                <w:szCs w:val="24"/>
              </w:rPr>
              <w:t xml:space="preserve"> </w:t>
            </w:r>
            <w:r w:rsidRPr="00D93147">
              <w:rPr>
                <w:rFonts w:ascii="Times New Roman" w:hAnsi="Times New Roman" w:cs="Times New Roman"/>
                <w:sz w:val="24"/>
                <w:szCs w:val="24"/>
              </w:rPr>
              <w:t>bu planlamalara göre yürütülmektedir.</w:t>
            </w:r>
          </w:p>
          <w:p w:rsidR="003F5F06" w:rsidRPr="00D93147" w:rsidRDefault="003F5F06" w:rsidP="00EB296A">
            <w:pPr>
              <w:jc w:val="both"/>
              <w:rPr>
                <w:rFonts w:ascii="Times New Roman" w:hAnsi="Times New Roman" w:cs="Times New Roman"/>
                <w:sz w:val="24"/>
                <w:szCs w:val="24"/>
              </w:rPr>
            </w:pPr>
          </w:p>
          <w:p w:rsidR="003F5F06" w:rsidRPr="00D93147" w:rsidRDefault="003F5F06" w:rsidP="00EB296A">
            <w:pPr>
              <w:jc w:val="both"/>
              <w:rPr>
                <w:rFonts w:ascii="Times New Roman" w:hAnsi="Times New Roman" w:cs="Times New Roman"/>
                <w:sz w:val="24"/>
                <w:szCs w:val="24"/>
              </w:rPr>
            </w:pPr>
            <w:r w:rsidRPr="00D93147">
              <w:rPr>
                <w:rFonts w:ascii="Times New Roman" w:hAnsi="Times New Roman" w:cs="Times New Roman"/>
                <w:sz w:val="24"/>
                <w:szCs w:val="24"/>
              </w:rPr>
              <w:t xml:space="preserve">Birimimizde Geleceğe uyum için kalite politika belgeleri oluşturulmuş olup </w:t>
            </w:r>
            <w:hyperlink r:id="rId24" w:history="1">
              <w:r w:rsidR="00D93147" w:rsidRPr="00D93147">
                <w:rPr>
                  <w:rStyle w:val="Kpr"/>
                  <w:rFonts w:ascii="Times New Roman" w:hAnsi="Times New Roman" w:cs="Times New Roman"/>
                  <w:sz w:val="24"/>
                  <w:szCs w:val="24"/>
                  <w:u w:val="none"/>
                </w:rPr>
                <w:t>(4)A.1.2.4.Stratejik_hedefler_ve_alınacak_</w:t>
              </w:r>
              <w:r w:rsidRPr="00D93147">
                <w:rPr>
                  <w:rStyle w:val="Kpr"/>
                  <w:rFonts w:ascii="Times New Roman" w:hAnsi="Times New Roman" w:cs="Times New Roman"/>
                  <w:sz w:val="24"/>
                  <w:szCs w:val="24"/>
                  <w:u w:val="none"/>
                </w:rPr>
                <w:t>aksiyonlar</w:t>
              </w:r>
            </w:hyperlink>
            <w:r w:rsidRPr="00D93147">
              <w:rPr>
                <w:rFonts w:ascii="Times New Roman" w:hAnsi="Times New Roman" w:cs="Times New Roman"/>
                <w:sz w:val="24"/>
                <w:szCs w:val="24"/>
              </w:rPr>
              <w:t xml:space="preserve"> d</w:t>
            </w:r>
            <w:r w:rsidR="00305050" w:rsidRPr="00D93147">
              <w:rPr>
                <w:rFonts w:ascii="Times New Roman" w:hAnsi="Times New Roman" w:cs="Times New Roman"/>
                <w:sz w:val="24"/>
                <w:szCs w:val="24"/>
              </w:rPr>
              <w:t>a bu çerçevede oluşturulmuştur.</w:t>
            </w:r>
          </w:p>
          <w:p w:rsidR="00215C45" w:rsidRPr="00D93147" w:rsidRDefault="00215C45" w:rsidP="00EB296A">
            <w:pPr>
              <w:spacing w:after="240"/>
              <w:ind w:left="360"/>
              <w:jc w:val="both"/>
              <w:rPr>
                <w:rFonts w:ascii="Times New Roman" w:hAnsi="Times New Roman" w:cs="Times New Roman"/>
                <w:sz w:val="24"/>
                <w:szCs w:val="24"/>
              </w:rPr>
            </w:pPr>
          </w:p>
          <w:p w:rsidR="003F5F06" w:rsidRPr="00D93147" w:rsidRDefault="003F5F06" w:rsidP="00EB296A">
            <w:pPr>
              <w:spacing w:after="200"/>
              <w:jc w:val="both"/>
              <w:rPr>
                <w:rFonts w:ascii="Times New Roman" w:hAnsi="Times New Roman" w:cs="Times New Roman"/>
                <w:sz w:val="24"/>
                <w:szCs w:val="24"/>
              </w:rPr>
            </w:pPr>
            <w:r w:rsidRPr="00D93147">
              <w:rPr>
                <w:rFonts w:ascii="Times New Roman" w:hAnsi="Times New Roman" w:cs="Times New Roman"/>
                <w:sz w:val="24"/>
                <w:szCs w:val="24"/>
              </w:rPr>
              <w:t xml:space="preserve">Sürekli iyileştirme ve sürdürülebilirlik yaklaşımı temelini PUKÖ (planla, uygula, kontrol et, önlem al) döngüsünden almaktadır ve bu kapsamda </w:t>
            </w:r>
            <w:hyperlink r:id="rId25" w:history="1">
              <w:r w:rsidR="00E37000" w:rsidRPr="00D93147">
                <w:rPr>
                  <w:rStyle w:val="Kpr"/>
                  <w:rFonts w:ascii="Times New Roman" w:hAnsi="Times New Roman" w:cs="Times New Roman"/>
                  <w:sz w:val="24"/>
                  <w:szCs w:val="24"/>
                  <w:u w:val="none"/>
                </w:rPr>
                <w:t>(4)A.1.2.5. bkys</w:t>
              </w:r>
            </w:hyperlink>
            <w:r w:rsidR="00E37000" w:rsidRPr="00D93147">
              <w:rPr>
                <w:rFonts w:ascii="Times New Roman" w:hAnsi="Times New Roman" w:cs="Times New Roman"/>
                <w:sz w:val="24"/>
                <w:szCs w:val="24"/>
              </w:rPr>
              <w:t xml:space="preserve"> </w:t>
            </w:r>
            <w:r w:rsidR="00305050" w:rsidRPr="00D93147">
              <w:rPr>
                <w:rFonts w:ascii="Times New Roman" w:hAnsi="Times New Roman" w:cs="Times New Roman"/>
                <w:sz w:val="24"/>
                <w:szCs w:val="24"/>
              </w:rPr>
              <w:t xml:space="preserve">programı </w:t>
            </w:r>
            <w:r w:rsidRPr="00D93147">
              <w:rPr>
                <w:rFonts w:ascii="Times New Roman" w:hAnsi="Times New Roman" w:cs="Times New Roman"/>
                <w:sz w:val="24"/>
                <w:szCs w:val="24"/>
              </w:rPr>
              <w:t xml:space="preserve">satın alınmıştır. </w:t>
            </w:r>
          </w:p>
          <w:p w:rsidR="00FC4B6B" w:rsidRPr="0050322C" w:rsidRDefault="00FC4B6B" w:rsidP="00102E05">
            <w:pPr>
              <w:spacing w:after="240"/>
              <w:ind w:left="360"/>
              <w:jc w:val="both"/>
              <w:rPr>
                <w:rFonts w:ascii="Times New Roman" w:hAnsi="Times New Roman" w:cs="Times New Roman"/>
                <w:sz w:val="24"/>
                <w:szCs w:val="24"/>
              </w:rPr>
            </w:pPr>
          </w:p>
        </w:tc>
      </w:tr>
    </w:tbl>
    <w:p w:rsidR="000121BC" w:rsidRPr="0050322C" w:rsidRDefault="000121BC" w:rsidP="00F15B2F">
      <w:pPr>
        <w:rPr>
          <w:rFonts w:ascii="Times New Roman" w:hAnsi="Times New Roman" w:cs="Times New Roman"/>
          <w:sz w:val="24"/>
          <w:szCs w:val="24"/>
        </w:rPr>
      </w:pPr>
    </w:p>
    <w:p w:rsidR="00DF1352" w:rsidRPr="009F6822" w:rsidRDefault="00DF1352" w:rsidP="00CD079C">
      <w:pPr>
        <w:spacing w:line="360" w:lineRule="auto"/>
        <w:rPr>
          <w:rFonts w:ascii="Times New Roman" w:hAnsi="Times New Roman" w:cs="Times New Roman"/>
          <w:b/>
          <w:sz w:val="24"/>
          <w:szCs w:val="24"/>
        </w:rPr>
      </w:pPr>
      <w:r w:rsidRPr="009F6822">
        <w:rPr>
          <w:rFonts w:ascii="Times New Roman" w:hAnsi="Times New Roman" w:cs="Times New Roman"/>
          <w:b/>
          <w:sz w:val="24"/>
          <w:szCs w:val="24"/>
        </w:rPr>
        <w:t>A.1.3. Kurumsal dönüşüm kapasitesi</w:t>
      </w:r>
    </w:p>
    <w:tbl>
      <w:tblPr>
        <w:tblStyle w:val="TabloKlavuzu"/>
        <w:tblW w:w="0" w:type="auto"/>
        <w:tblLook w:val="04A0" w:firstRow="1" w:lastRow="0" w:firstColumn="1" w:lastColumn="0" w:noHBand="0" w:noVBand="1"/>
      </w:tblPr>
      <w:tblGrid>
        <w:gridCol w:w="9212"/>
      </w:tblGrid>
      <w:tr w:rsidR="00DF1352" w:rsidRPr="0050322C" w:rsidTr="00EB296A">
        <w:trPr>
          <w:trHeight w:val="2117"/>
        </w:trPr>
        <w:tc>
          <w:tcPr>
            <w:tcW w:w="9212"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50322C" w:rsidTr="00294B62">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1.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2.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3.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4. Düzey</w:t>
                  </w:r>
                </w:p>
              </w:tc>
              <w:tc>
                <w:tcPr>
                  <w:tcW w:w="1797"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5. Düzey</w:t>
                  </w:r>
                </w:p>
              </w:tc>
            </w:tr>
            <w:tr w:rsidR="00DF1352" w:rsidRPr="0050322C" w:rsidTr="00294B62">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var, Uygulama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Uygulama var, Kontrol ve Önlem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Uygulama, Kontrol Etme</w:t>
                  </w:r>
                  <w:r w:rsidRPr="0050322C">
                    <w:rPr>
                      <w:rFonts w:ascii="Times New Roman" w:hAnsi="Times New Roman" w:cs="Times New Roman"/>
                      <w:sz w:val="24"/>
                      <w:szCs w:val="24"/>
                    </w:rPr>
                    <w:cr/>
                    <w:t>ve Önlem Alma var</w:t>
                  </w:r>
                </w:p>
              </w:tc>
              <w:tc>
                <w:tcPr>
                  <w:tcW w:w="1797"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Örnek Uygulama var.</w:t>
                  </w:r>
                </w:p>
              </w:tc>
            </w:tr>
            <w:tr w:rsidR="00DF1352" w:rsidRPr="0050322C" w:rsidTr="00294B62">
              <w:tc>
                <w:tcPr>
                  <w:tcW w:w="1796" w:type="dxa"/>
                </w:tcPr>
                <w:p w:rsidR="00DF1352" w:rsidRPr="0050322C" w:rsidRDefault="00DF1352" w:rsidP="00294B62">
                  <w:pPr>
                    <w:rPr>
                      <w:rFonts w:ascii="Times New Roman" w:hAnsi="Times New Roman" w:cs="Times New Roman"/>
                      <w:sz w:val="24"/>
                      <w:szCs w:val="24"/>
                    </w:rPr>
                  </w:pPr>
                </w:p>
              </w:tc>
              <w:tc>
                <w:tcPr>
                  <w:tcW w:w="1796" w:type="dxa"/>
                </w:tcPr>
                <w:p w:rsidR="00DF1352" w:rsidRPr="0050322C" w:rsidRDefault="00DF1352" w:rsidP="00294B62">
                  <w:pPr>
                    <w:rPr>
                      <w:rFonts w:ascii="Times New Roman" w:hAnsi="Times New Roman" w:cs="Times New Roman"/>
                      <w:sz w:val="24"/>
                      <w:szCs w:val="24"/>
                    </w:rPr>
                  </w:pPr>
                </w:p>
              </w:tc>
              <w:tc>
                <w:tcPr>
                  <w:tcW w:w="1796" w:type="dxa"/>
                </w:tcPr>
                <w:p w:rsidR="00DF1352" w:rsidRPr="0050322C" w:rsidRDefault="00DF1352" w:rsidP="00294B62">
                  <w:pPr>
                    <w:rPr>
                      <w:rFonts w:ascii="Times New Roman" w:hAnsi="Times New Roman" w:cs="Times New Roman"/>
                      <w:sz w:val="24"/>
                      <w:szCs w:val="24"/>
                    </w:rPr>
                  </w:pPr>
                </w:p>
              </w:tc>
              <w:tc>
                <w:tcPr>
                  <w:tcW w:w="1796" w:type="dxa"/>
                  <w:vAlign w:val="center"/>
                </w:tcPr>
                <w:p w:rsidR="00DF1352" w:rsidRPr="0050322C" w:rsidRDefault="009E59A2" w:rsidP="00294B62">
                  <w:pPr>
                    <w:jc w:val="center"/>
                    <w:rPr>
                      <w:rFonts w:ascii="Times New Roman" w:hAnsi="Times New Roman" w:cs="Times New Roman"/>
                      <w:b/>
                      <w:sz w:val="24"/>
                      <w:szCs w:val="24"/>
                    </w:rPr>
                  </w:pPr>
                  <w:r w:rsidRPr="0050322C">
                    <w:rPr>
                      <w:rFonts w:ascii="Times New Roman" w:hAnsi="Times New Roman" w:cs="Times New Roman"/>
                      <w:b/>
                      <w:sz w:val="24"/>
                      <w:szCs w:val="24"/>
                    </w:rPr>
                    <w:t>+</w:t>
                  </w:r>
                </w:p>
              </w:tc>
              <w:tc>
                <w:tcPr>
                  <w:tcW w:w="1797" w:type="dxa"/>
                </w:tcPr>
                <w:p w:rsidR="00DF1352" w:rsidRPr="0050322C" w:rsidRDefault="00DF1352" w:rsidP="00294B62">
                  <w:pPr>
                    <w:rPr>
                      <w:rFonts w:ascii="Times New Roman" w:hAnsi="Times New Roman" w:cs="Times New Roman"/>
                      <w:sz w:val="24"/>
                      <w:szCs w:val="24"/>
                    </w:rPr>
                  </w:pPr>
                </w:p>
              </w:tc>
            </w:tr>
          </w:tbl>
          <w:p w:rsidR="00826F7F" w:rsidRPr="0050322C" w:rsidRDefault="00826F7F" w:rsidP="00294B62">
            <w:pPr>
              <w:rPr>
                <w:rFonts w:ascii="Times New Roman" w:hAnsi="Times New Roman" w:cs="Times New Roman"/>
                <w:sz w:val="24"/>
                <w:szCs w:val="24"/>
              </w:rPr>
            </w:pPr>
          </w:p>
          <w:p w:rsidR="001D65F3" w:rsidRPr="0050322C" w:rsidRDefault="001D65F3" w:rsidP="001D65F3">
            <w:pPr>
              <w:rPr>
                <w:rFonts w:ascii="Times New Roman" w:hAnsi="Times New Roman" w:cs="Times New Roman"/>
                <w:sz w:val="24"/>
                <w:szCs w:val="24"/>
              </w:rPr>
            </w:pPr>
            <w:r w:rsidRPr="0050322C">
              <w:rPr>
                <w:rFonts w:ascii="Times New Roman" w:hAnsi="Times New Roman" w:cs="Times New Roman"/>
                <w:sz w:val="24"/>
                <w:szCs w:val="24"/>
              </w:rPr>
              <w:t>Açıklama:</w:t>
            </w:r>
          </w:p>
          <w:p w:rsidR="000939D1" w:rsidRPr="0050322C" w:rsidRDefault="000939D1" w:rsidP="00294B62">
            <w:pPr>
              <w:rPr>
                <w:rFonts w:ascii="Times New Roman" w:hAnsi="Times New Roman" w:cs="Times New Roman"/>
                <w:sz w:val="24"/>
                <w:szCs w:val="24"/>
              </w:rPr>
            </w:pPr>
          </w:p>
          <w:p w:rsidR="00B0368F" w:rsidRPr="0050322C" w:rsidRDefault="00B0368F" w:rsidP="00FC4B6B">
            <w:pPr>
              <w:rPr>
                <w:rFonts w:ascii="Times New Roman" w:hAnsi="Times New Roman" w:cs="Times New Roman"/>
                <w:sz w:val="24"/>
                <w:szCs w:val="24"/>
              </w:rPr>
            </w:pPr>
          </w:p>
          <w:p w:rsidR="009E59A2" w:rsidRPr="006E6E27" w:rsidRDefault="009E59A2" w:rsidP="00CD079C">
            <w:pPr>
              <w:spacing w:after="200" w:line="360" w:lineRule="auto"/>
              <w:rPr>
                <w:rFonts w:ascii="Times New Roman" w:hAnsi="Times New Roman" w:cs="Times New Roman"/>
                <w:sz w:val="24"/>
                <w:szCs w:val="24"/>
              </w:rPr>
            </w:pPr>
            <w:r w:rsidRPr="006E6E27">
              <w:rPr>
                <w:rFonts w:ascii="Times New Roman" w:hAnsi="Times New Roman" w:cs="Times New Roman"/>
                <w:sz w:val="24"/>
                <w:szCs w:val="24"/>
              </w:rPr>
              <w:t>Olgunluk Düzeyi 4:</w:t>
            </w:r>
          </w:p>
          <w:p w:rsidR="009E59A2" w:rsidRPr="0050322C" w:rsidRDefault="009E59A2" w:rsidP="00EB296A">
            <w:pPr>
              <w:spacing w:after="200"/>
              <w:rPr>
                <w:rFonts w:ascii="Times New Roman" w:hAnsi="Times New Roman" w:cs="Times New Roman"/>
                <w:sz w:val="24"/>
                <w:szCs w:val="24"/>
              </w:rPr>
            </w:pPr>
            <w:r w:rsidRPr="0050322C">
              <w:rPr>
                <w:rFonts w:ascii="Times New Roman" w:hAnsi="Times New Roman" w:cs="Times New Roman"/>
                <w:sz w:val="24"/>
                <w:szCs w:val="24"/>
              </w:rPr>
              <w:lastRenderedPageBreak/>
              <w:t xml:space="preserve">Açıklama: </w:t>
            </w:r>
          </w:p>
          <w:p w:rsidR="009E59A2" w:rsidRDefault="009E59A2" w:rsidP="00EB296A">
            <w:pPr>
              <w:spacing w:after="200"/>
              <w:jc w:val="both"/>
              <w:rPr>
                <w:rFonts w:ascii="Times New Roman" w:hAnsi="Times New Roman" w:cs="Times New Roman"/>
                <w:sz w:val="24"/>
                <w:szCs w:val="24"/>
              </w:rPr>
            </w:pPr>
            <w:r w:rsidRPr="0050322C">
              <w:rPr>
                <w:rFonts w:ascii="Times New Roman" w:hAnsi="Times New Roman" w:cs="Times New Roman"/>
                <w:sz w:val="24"/>
                <w:szCs w:val="24"/>
              </w:rPr>
              <w:t xml:space="preserve">Geleceğe uyum için amaç misyon ve hedefler doğrultusunda birimi dönüştürmek üzere çevik yönetim yetkinliği üzere bütüncül bir kalite yönetim anlayışı stratejik ve süreç yönetimi kapsamında izleme faaliyetlerinin sonuçlarını irdelemekte, önerileri içeren raporlar hazırlamakta ve sürekli iyileştirmeleri hayata geçirmektedir. Sürekli iyileştirme ve sürdürülebilirlik yaklaşımı temelini PUKÖ (planla, uygula, kontrol et, önlem al) döngüsünden almaktadır ve bu kapsamda </w:t>
            </w:r>
            <w:hyperlink r:id="rId26" w:history="1">
              <w:r w:rsidR="0064411C" w:rsidRPr="006E500C">
                <w:rPr>
                  <w:rStyle w:val="Kpr"/>
                </w:rPr>
                <w:t>(</w:t>
              </w:r>
              <w:r w:rsidR="0064411C" w:rsidRPr="006E500C">
                <w:rPr>
                  <w:rStyle w:val="Kpr"/>
                  <w:rFonts w:ascii="Times New Roman" w:hAnsi="Times New Roman" w:cs="Times New Roman"/>
                  <w:sz w:val="24"/>
                  <w:szCs w:val="24"/>
                </w:rPr>
                <w:t>4)A.1.3.1.bkys</w:t>
              </w:r>
            </w:hyperlink>
            <w:r w:rsidR="0064411C">
              <w:rPr>
                <w:rFonts w:ascii="Times New Roman" w:hAnsi="Times New Roman" w:cs="Times New Roman"/>
                <w:sz w:val="24"/>
                <w:szCs w:val="24"/>
              </w:rPr>
              <w:t xml:space="preserve"> </w:t>
            </w:r>
            <w:r w:rsidR="006E500C">
              <w:rPr>
                <w:rFonts w:ascii="Times New Roman" w:hAnsi="Times New Roman" w:cs="Times New Roman"/>
                <w:sz w:val="24"/>
                <w:szCs w:val="24"/>
              </w:rPr>
              <w:t>p</w:t>
            </w:r>
            <w:r w:rsidR="006E500C" w:rsidRPr="0050322C">
              <w:rPr>
                <w:rFonts w:ascii="Times New Roman" w:hAnsi="Times New Roman" w:cs="Times New Roman"/>
                <w:sz w:val="24"/>
                <w:szCs w:val="24"/>
              </w:rPr>
              <w:t xml:space="preserve">rogramı </w:t>
            </w:r>
            <w:r w:rsidRPr="0050322C">
              <w:rPr>
                <w:rFonts w:ascii="Times New Roman" w:hAnsi="Times New Roman" w:cs="Times New Roman"/>
                <w:sz w:val="24"/>
                <w:szCs w:val="24"/>
              </w:rPr>
              <w:t xml:space="preserve">satın alınmıştır. </w:t>
            </w:r>
          </w:p>
          <w:p w:rsidR="002F7BFD" w:rsidRDefault="002F7BFD" w:rsidP="009E59A2">
            <w:pPr>
              <w:spacing w:after="200" w:line="276" w:lineRule="auto"/>
              <w:jc w:val="both"/>
              <w:rPr>
                <w:rFonts w:ascii="Times New Roman" w:hAnsi="Times New Roman" w:cs="Times New Roman"/>
                <w:sz w:val="24"/>
                <w:szCs w:val="24"/>
              </w:rPr>
            </w:pPr>
          </w:p>
          <w:p w:rsidR="002F7BFD" w:rsidRDefault="002F7BFD" w:rsidP="009E59A2">
            <w:pPr>
              <w:spacing w:after="200" w:line="276" w:lineRule="auto"/>
              <w:jc w:val="both"/>
              <w:rPr>
                <w:rFonts w:ascii="Times New Roman" w:hAnsi="Times New Roman" w:cs="Times New Roman"/>
                <w:sz w:val="24"/>
                <w:szCs w:val="24"/>
              </w:rPr>
            </w:pPr>
          </w:p>
          <w:p w:rsidR="00DA463A" w:rsidRPr="0050322C" w:rsidRDefault="00DA463A" w:rsidP="007F6492">
            <w:pPr>
              <w:rPr>
                <w:rFonts w:ascii="Times New Roman" w:hAnsi="Times New Roman" w:cs="Times New Roman"/>
                <w:sz w:val="24"/>
                <w:szCs w:val="24"/>
              </w:rPr>
            </w:pPr>
          </w:p>
        </w:tc>
      </w:tr>
    </w:tbl>
    <w:p w:rsidR="00DF1352" w:rsidRPr="0050322C" w:rsidRDefault="00DF1352" w:rsidP="00F15B2F">
      <w:pPr>
        <w:rPr>
          <w:rFonts w:ascii="Times New Roman" w:hAnsi="Times New Roman" w:cs="Times New Roman"/>
          <w:sz w:val="24"/>
          <w:szCs w:val="24"/>
        </w:rPr>
      </w:pPr>
    </w:p>
    <w:p w:rsidR="00DF1352" w:rsidRPr="009F6822" w:rsidRDefault="00DF1352" w:rsidP="00CD079C">
      <w:pPr>
        <w:spacing w:line="360" w:lineRule="auto"/>
        <w:rPr>
          <w:rFonts w:ascii="Times New Roman" w:hAnsi="Times New Roman" w:cs="Times New Roman"/>
          <w:b/>
          <w:sz w:val="24"/>
          <w:szCs w:val="24"/>
        </w:rPr>
      </w:pPr>
      <w:r w:rsidRPr="009F6822">
        <w:rPr>
          <w:rFonts w:ascii="Times New Roman" w:hAnsi="Times New Roman" w:cs="Times New Roman"/>
          <w:b/>
          <w:sz w:val="24"/>
          <w:szCs w:val="24"/>
        </w:rPr>
        <w:t>A.1.4. İç kalite güvencesi mekanizmaları</w:t>
      </w:r>
    </w:p>
    <w:tbl>
      <w:tblPr>
        <w:tblStyle w:val="TabloKlavuzu"/>
        <w:tblW w:w="0" w:type="auto"/>
        <w:tblLook w:val="04A0" w:firstRow="1" w:lastRow="0" w:firstColumn="1" w:lastColumn="0" w:noHBand="0" w:noVBand="1"/>
      </w:tblPr>
      <w:tblGrid>
        <w:gridCol w:w="9212"/>
      </w:tblGrid>
      <w:tr w:rsidR="00DF1352" w:rsidRPr="0050322C" w:rsidTr="00294B62">
        <w:tc>
          <w:tcPr>
            <w:tcW w:w="9212"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50322C" w:rsidTr="00294B62">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1.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2.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3.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4. Düzey</w:t>
                  </w:r>
                </w:p>
              </w:tc>
              <w:tc>
                <w:tcPr>
                  <w:tcW w:w="1797"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5. Düzey</w:t>
                  </w:r>
                </w:p>
              </w:tc>
            </w:tr>
            <w:tr w:rsidR="00DF1352" w:rsidRPr="0050322C" w:rsidTr="00294B62">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var, Uygulama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Uygulama var, Kontrol ve Önlem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Uygulama, Kontrol Etme ve Önlem Alma var</w:t>
                  </w:r>
                </w:p>
              </w:tc>
              <w:tc>
                <w:tcPr>
                  <w:tcW w:w="1797"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Örnek Uygulama var.</w:t>
                  </w:r>
                </w:p>
              </w:tc>
            </w:tr>
            <w:tr w:rsidR="00DF1352" w:rsidRPr="0050322C" w:rsidTr="00294B62">
              <w:tc>
                <w:tcPr>
                  <w:tcW w:w="1796" w:type="dxa"/>
                </w:tcPr>
                <w:p w:rsidR="00DF1352" w:rsidRPr="0050322C" w:rsidRDefault="00DF1352" w:rsidP="00294B62">
                  <w:pPr>
                    <w:rPr>
                      <w:rFonts w:ascii="Times New Roman" w:hAnsi="Times New Roman" w:cs="Times New Roman"/>
                      <w:sz w:val="24"/>
                      <w:szCs w:val="24"/>
                    </w:rPr>
                  </w:pPr>
                </w:p>
              </w:tc>
              <w:tc>
                <w:tcPr>
                  <w:tcW w:w="1796" w:type="dxa"/>
                </w:tcPr>
                <w:p w:rsidR="00DF1352" w:rsidRPr="0050322C" w:rsidRDefault="00DF1352" w:rsidP="00294B62">
                  <w:pPr>
                    <w:rPr>
                      <w:rFonts w:ascii="Times New Roman" w:hAnsi="Times New Roman" w:cs="Times New Roman"/>
                      <w:sz w:val="24"/>
                      <w:szCs w:val="24"/>
                    </w:rPr>
                  </w:pPr>
                </w:p>
              </w:tc>
              <w:tc>
                <w:tcPr>
                  <w:tcW w:w="1796" w:type="dxa"/>
                </w:tcPr>
                <w:p w:rsidR="00DF1352" w:rsidRPr="0050322C" w:rsidRDefault="00DF1352" w:rsidP="00294B62">
                  <w:pPr>
                    <w:rPr>
                      <w:rFonts w:ascii="Times New Roman" w:hAnsi="Times New Roman" w:cs="Times New Roman"/>
                      <w:sz w:val="24"/>
                      <w:szCs w:val="24"/>
                    </w:rPr>
                  </w:pPr>
                </w:p>
              </w:tc>
              <w:tc>
                <w:tcPr>
                  <w:tcW w:w="1796" w:type="dxa"/>
                  <w:vAlign w:val="center"/>
                </w:tcPr>
                <w:p w:rsidR="00DF1352" w:rsidRPr="0050322C" w:rsidRDefault="009E59A2" w:rsidP="00294B62">
                  <w:pPr>
                    <w:jc w:val="center"/>
                    <w:rPr>
                      <w:rFonts w:ascii="Times New Roman" w:hAnsi="Times New Roman" w:cs="Times New Roman"/>
                      <w:b/>
                      <w:sz w:val="24"/>
                      <w:szCs w:val="24"/>
                    </w:rPr>
                  </w:pPr>
                  <w:r w:rsidRPr="0050322C">
                    <w:rPr>
                      <w:rFonts w:ascii="Times New Roman" w:hAnsi="Times New Roman" w:cs="Times New Roman"/>
                      <w:b/>
                      <w:sz w:val="24"/>
                      <w:szCs w:val="24"/>
                    </w:rPr>
                    <w:t>+</w:t>
                  </w:r>
                </w:p>
              </w:tc>
              <w:tc>
                <w:tcPr>
                  <w:tcW w:w="1797" w:type="dxa"/>
                </w:tcPr>
                <w:p w:rsidR="00DF1352" w:rsidRPr="0050322C" w:rsidRDefault="00DF1352" w:rsidP="00294B62">
                  <w:pPr>
                    <w:rPr>
                      <w:rFonts w:ascii="Times New Roman" w:hAnsi="Times New Roman" w:cs="Times New Roman"/>
                      <w:sz w:val="24"/>
                      <w:szCs w:val="24"/>
                    </w:rPr>
                  </w:pPr>
                </w:p>
              </w:tc>
            </w:tr>
          </w:tbl>
          <w:p w:rsidR="00A37249" w:rsidRPr="0050322C" w:rsidRDefault="00A37249" w:rsidP="00A37249">
            <w:pPr>
              <w:spacing w:after="240"/>
              <w:jc w:val="both"/>
              <w:textAlignment w:val="baseline"/>
              <w:rPr>
                <w:rFonts w:ascii="Times New Roman" w:eastAsia="Times New Roman" w:hAnsi="Times New Roman" w:cs="Times New Roman"/>
                <w:b/>
                <w:bCs/>
                <w:color w:val="000000"/>
                <w:sz w:val="24"/>
                <w:szCs w:val="24"/>
                <w:lang w:eastAsia="tr-TR"/>
              </w:rPr>
            </w:pPr>
          </w:p>
          <w:p w:rsidR="009E59A2" w:rsidRPr="0050322C" w:rsidRDefault="009E59A2" w:rsidP="00EB296A">
            <w:pPr>
              <w:spacing w:after="240"/>
              <w:jc w:val="both"/>
              <w:textAlignment w:val="baseline"/>
              <w:rPr>
                <w:rFonts w:ascii="Times New Roman" w:hAnsi="Times New Roman" w:cs="Times New Roman"/>
                <w:sz w:val="24"/>
                <w:szCs w:val="24"/>
              </w:rPr>
            </w:pPr>
            <w:r w:rsidRPr="0050322C">
              <w:rPr>
                <w:rFonts w:ascii="Times New Roman" w:hAnsi="Times New Roman" w:cs="Times New Roman"/>
                <w:sz w:val="24"/>
                <w:szCs w:val="24"/>
              </w:rPr>
              <w:t xml:space="preserve">Olgunluk Düzeyi: 4 </w:t>
            </w:r>
          </w:p>
          <w:p w:rsidR="009E59A2" w:rsidRPr="0050322C" w:rsidRDefault="009E59A2" w:rsidP="00EB296A">
            <w:pPr>
              <w:spacing w:after="240"/>
              <w:jc w:val="both"/>
              <w:textAlignment w:val="baseline"/>
              <w:rPr>
                <w:rFonts w:ascii="Times New Roman" w:hAnsi="Times New Roman" w:cs="Times New Roman"/>
                <w:sz w:val="24"/>
                <w:szCs w:val="24"/>
              </w:rPr>
            </w:pPr>
            <w:r w:rsidRPr="0050322C">
              <w:rPr>
                <w:rFonts w:ascii="Times New Roman" w:hAnsi="Times New Roman" w:cs="Times New Roman"/>
                <w:sz w:val="24"/>
                <w:szCs w:val="24"/>
              </w:rPr>
              <w:t>İç ve dış paydaşların karar alma, yönetişim ve iyileştirme süreçlerine katılım mekanizmaları tanımlanmıştır ve izlenmektedir.</w:t>
            </w:r>
          </w:p>
          <w:p w:rsidR="009E59A2" w:rsidRPr="0050322C" w:rsidRDefault="009E59A2" w:rsidP="00EB296A">
            <w:pPr>
              <w:spacing w:after="240"/>
              <w:jc w:val="both"/>
              <w:textAlignment w:val="baseline"/>
              <w:rPr>
                <w:rFonts w:ascii="Times New Roman" w:hAnsi="Times New Roman" w:cs="Times New Roman"/>
                <w:sz w:val="24"/>
                <w:szCs w:val="24"/>
              </w:rPr>
            </w:pPr>
            <w:r w:rsidRPr="0050322C">
              <w:rPr>
                <w:rFonts w:ascii="Times New Roman" w:hAnsi="Times New Roman" w:cs="Times New Roman"/>
                <w:sz w:val="24"/>
                <w:szCs w:val="24"/>
              </w:rPr>
              <w:t xml:space="preserve">Kalite güvencesi mekanizması </w:t>
            </w:r>
            <w:r w:rsidR="00D865E8" w:rsidRPr="0050322C">
              <w:rPr>
                <w:rFonts w:ascii="Times New Roman" w:hAnsi="Times New Roman" w:cs="Times New Roman"/>
                <w:sz w:val="24"/>
                <w:szCs w:val="24"/>
              </w:rPr>
              <w:t xml:space="preserve">uygulanmakta </w:t>
            </w:r>
            <w:r w:rsidRPr="0050322C">
              <w:rPr>
                <w:rFonts w:ascii="Times New Roman" w:hAnsi="Times New Roman" w:cs="Times New Roman"/>
                <w:sz w:val="24"/>
                <w:szCs w:val="24"/>
              </w:rPr>
              <w:t xml:space="preserve">ve iyileştirmeler devam etmektedir. Birimimizde PUKÖ ve kalite standartları çerçevesinde, takvim yılı temelinde birimimiz bünyesinde bulunan tüm müdürlüklerin ayrıntılı </w:t>
            </w:r>
            <w:hyperlink r:id="rId27" w:history="1">
              <w:r w:rsidR="0064411C" w:rsidRPr="006E500C">
                <w:rPr>
                  <w:rStyle w:val="Kpr"/>
                  <w:rFonts w:ascii="Times New Roman" w:hAnsi="Times New Roman" w:cs="Times New Roman"/>
                  <w:sz w:val="24"/>
                  <w:szCs w:val="24"/>
                  <w:u w:val="none"/>
                </w:rPr>
                <w:t>(4)A.1.4.1.iş_akış_şemaları</w:t>
              </w:r>
            </w:hyperlink>
            <w:r w:rsidR="0064411C">
              <w:rPr>
                <w:rFonts w:ascii="Times New Roman" w:hAnsi="Times New Roman" w:cs="Times New Roman"/>
                <w:sz w:val="24"/>
                <w:szCs w:val="24"/>
              </w:rPr>
              <w:t xml:space="preserve"> </w:t>
            </w:r>
            <w:r w:rsidRPr="0050322C">
              <w:rPr>
                <w:rFonts w:ascii="Times New Roman" w:hAnsi="Times New Roman" w:cs="Times New Roman"/>
                <w:sz w:val="24"/>
                <w:szCs w:val="24"/>
              </w:rPr>
              <w:t xml:space="preserve">planlanmış web sayfasında yayımlanmıştır. </w:t>
            </w:r>
          </w:p>
          <w:p w:rsidR="009E59A2" w:rsidRPr="0050322C" w:rsidRDefault="009E59A2" w:rsidP="00EB296A">
            <w:pPr>
              <w:spacing w:after="240"/>
              <w:jc w:val="both"/>
              <w:textAlignment w:val="baseline"/>
              <w:rPr>
                <w:rFonts w:ascii="Times New Roman" w:hAnsi="Times New Roman" w:cs="Times New Roman"/>
                <w:sz w:val="24"/>
                <w:szCs w:val="24"/>
              </w:rPr>
            </w:pPr>
            <w:r w:rsidRPr="0050322C">
              <w:rPr>
                <w:rFonts w:ascii="Times New Roman" w:hAnsi="Times New Roman" w:cs="Times New Roman"/>
                <w:sz w:val="24"/>
                <w:szCs w:val="24"/>
              </w:rPr>
              <w:t xml:space="preserve">Birimimizde hiyerarşik bir yapı söz konusudur. Başkanlığımızda başkan, iki şube müdürü, bir mali hizmetler uzman yardımcısı, </w:t>
            </w:r>
            <w:r w:rsidR="00416A69">
              <w:rPr>
                <w:rFonts w:ascii="Times New Roman" w:hAnsi="Times New Roman" w:cs="Times New Roman"/>
                <w:sz w:val="24"/>
                <w:szCs w:val="24"/>
              </w:rPr>
              <w:t>üç</w:t>
            </w:r>
            <w:r w:rsidRPr="0050322C">
              <w:rPr>
                <w:rFonts w:ascii="Times New Roman" w:hAnsi="Times New Roman" w:cs="Times New Roman"/>
                <w:sz w:val="24"/>
                <w:szCs w:val="24"/>
              </w:rPr>
              <w:t xml:space="preserve"> şef, iki bilgisayar işletmeni, </w:t>
            </w:r>
            <w:r w:rsidR="00416A69">
              <w:rPr>
                <w:rFonts w:ascii="Times New Roman" w:hAnsi="Times New Roman" w:cs="Times New Roman"/>
                <w:sz w:val="24"/>
                <w:szCs w:val="24"/>
              </w:rPr>
              <w:t>bir</w:t>
            </w:r>
            <w:r w:rsidRPr="0050322C">
              <w:rPr>
                <w:rFonts w:ascii="Times New Roman" w:hAnsi="Times New Roman" w:cs="Times New Roman"/>
                <w:sz w:val="24"/>
                <w:szCs w:val="24"/>
              </w:rPr>
              <w:t xml:space="preserve"> tekniker</w:t>
            </w:r>
            <w:r w:rsidR="00D865E8" w:rsidRPr="0050322C">
              <w:rPr>
                <w:rFonts w:ascii="Times New Roman" w:hAnsi="Times New Roman" w:cs="Times New Roman"/>
                <w:sz w:val="24"/>
                <w:szCs w:val="24"/>
              </w:rPr>
              <w:t xml:space="preserve">, </w:t>
            </w:r>
            <w:r w:rsidR="00416A69">
              <w:rPr>
                <w:rFonts w:ascii="Times New Roman" w:hAnsi="Times New Roman" w:cs="Times New Roman"/>
                <w:sz w:val="24"/>
                <w:szCs w:val="24"/>
              </w:rPr>
              <w:t>bir</w:t>
            </w:r>
            <w:r w:rsidR="00D865E8" w:rsidRPr="0050322C">
              <w:rPr>
                <w:rFonts w:ascii="Times New Roman" w:hAnsi="Times New Roman" w:cs="Times New Roman"/>
                <w:sz w:val="24"/>
                <w:szCs w:val="24"/>
              </w:rPr>
              <w:t xml:space="preserve"> sözleşmeli personel</w:t>
            </w:r>
            <w:r w:rsidRPr="0050322C">
              <w:rPr>
                <w:rFonts w:ascii="Times New Roman" w:hAnsi="Times New Roman" w:cs="Times New Roman"/>
                <w:sz w:val="24"/>
                <w:szCs w:val="24"/>
              </w:rPr>
              <w:t xml:space="preserve"> ve </w:t>
            </w:r>
            <w:r w:rsidR="00416A69">
              <w:rPr>
                <w:rFonts w:ascii="Times New Roman" w:hAnsi="Times New Roman" w:cs="Times New Roman"/>
                <w:sz w:val="24"/>
                <w:szCs w:val="24"/>
              </w:rPr>
              <w:t>bir sürekli işçi</w:t>
            </w:r>
            <w:r w:rsidRPr="0050322C">
              <w:rPr>
                <w:rFonts w:ascii="Times New Roman" w:hAnsi="Times New Roman" w:cs="Times New Roman"/>
                <w:sz w:val="24"/>
                <w:szCs w:val="24"/>
              </w:rPr>
              <w:t xml:space="preserve"> görev yapmakta olup </w:t>
            </w:r>
            <w:hyperlink r:id="rId28" w:history="1">
              <w:r w:rsidR="0064411C" w:rsidRPr="006E500C">
                <w:rPr>
                  <w:rStyle w:val="Kpr"/>
                  <w:rFonts w:ascii="Times New Roman" w:hAnsi="Times New Roman" w:cs="Times New Roman"/>
                  <w:sz w:val="24"/>
                  <w:szCs w:val="24"/>
                  <w:u w:val="none"/>
                </w:rPr>
                <w:t>(4)A.1.4.2.organizasyon_şeması</w:t>
              </w:r>
            </w:hyperlink>
            <w:r w:rsidR="0064411C" w:rsidRPr="006E500C">
              <w:rPr>
                <w:rFonts w:ascii="Times New Roman" w:hAnsi="Times New Roman" w:cs="Times New Roman"/>
                <w:sz w:val="24"/>
                <w:szCs w:val="24"/>
              </w:rPr>
              <w:t xml:space="preserve"> </w:t>
            </w:r>
            <w:r w:rsidRPr="0050322C">
              <w:rPr>
                <w:rFonts w:ascii="Times New Roman" w:hAnsi="Times New Roman" w:cs="Times New Roman"/>
                <w:sz w:val="24"/>
                <w:szCs w:val="24"/>
              </w:rPr>
              <w:t>web sayfamızda yayımlanmıştır</w:t>
            </w:r>
            <w:r w:rsidRPr="00416A69">
              <w:rPr>
                <w:rFonts w:ascii="Times New Roman" w:hAnsi="Times New Roman" w:cs="Times New Roman"/>
                <w:sz w:val="24"/>
                <w:szCs w:val="24"/>
              </w:rPr>
              <w:t xml:space="preserve"> </w:t>
            </w:r>
          </w:p>
          <w:p w:rsidR="009E59A2" w:rsidRPr="0050322C" w:rsidRDefault="009E59A2" w:rsidP="00EB296A">
            <w:pPr>
              <w:spacing w:after="240"/>
              <w:jc w:val="both"/>
              <w:textAlignment w:val="baseline"/>
              <w:rPr>
                <w:rFonts w:ascii="Times New Roman" w:hAnsi="Times New Roman" w:cs="Times New Roman"/>
                <w:sz w:val="24"/>
                <w:szCs w:val="24"/>
              </w:rPr>
            </w:pPr>
            <w:r w:rsidRPr="0050322C">
              <w:rPr>
                <w:rFonts w:ascii="Times New Roman" w:hAnsi="Times New Roman" w:cs="Times New Roman"/>
                <w:sz w:val="24"/>
                <w:szCs w:val="24"/>
              </w:rPr>
              <w:t>İnsan kaynakları yönetimi ile birimimizde yürütülen iş ve işlemlere ilişkin önüm</w:t>
            </w:r>
            <w:r w:rsidR="00A2526E">
              <w:rPr>
                <w:rFonts w:ascii="Times New Roman" w:hAnsi="Times New Roman" w:cs="Times New Roman"/>
                <w:sz w:val="24"/>
                <w:szCs w:val="24"/>
              </w:rPr>
              <w:t xml:space="preserve">üzdeki dönemleri kapsayan </w:t>
            </w:r>
            <w:hyperlink r:id="rId29" w:history="1">
              <w:r w:rsidR="00A2526E" w:rsidRPr="00A2526E">
                <w:rPr>
                  <w:rStyle w:val="Kpr"/>
                  <w:rFonts w:ascii="Times New Roman" w:hAnsi="Times New Roman" w:cs="Times New Roman"/>
                  <w:sz w:val="24"/>
                  <w:szCs w:val="24"/>
                  <w:u w:val="none"/>
                </w:rPr>
                <w:t>(4)A.1.1.3.süreç_yönetimi_</w:t>
              </w:r>
              <w:r w:rsidRPr="00A2526E">
                <w:rPr>
                  <w:rStyle w:val="Kpr"/>
                  <w:rFonts w:ascii="Times New Roman" w:hAnsi="Times New Roman" w:cs="Times New Roman"/>
                  <w:sz w:val="24"/>
                  <w:szCs w:val="24"/>
                  <w:u w:val="none"/>
                </w:rPr>
                <w:t>planlaması</w:t>
              </w:r>
            </w:hyperlink>
            <w:r w:rsidRPr="0050322C">
              <w:rPr>
                <w:rFonts w:ascii="Times New Roman" w:hAnsi="Times New Roman" w:cs="Times New Roman"/>
                <w:sz w:val="24"/>
                <w:szCs w:val="24"/>
              </w:rPr>
              <w:t xml:space="preserve"> için belirli aralıklarla süreç yönetimi toplantıları yapılmaktadır</w:t>
            </w:r>
            <w:r w:rsidR="00A2526E">
              <w:rPr>
                <w:rFonts w:ascii="Times New Roman" w:hAnsi="Times New Roman" w:cs="Times New Roman"/>
                <w:sz w:val="24"/>
                <w:szCs w:val="24"/>
              </w:rPr>
              <w:t>.</w:t>
            </w:r>
          </w:p>
          <w:p w:rsidR="009E59A2" w:rsidRPr="0050322C" w:rsidRDefault="009E59A2" w:rsidP="00EB296A">
            <w:pPr>
              <w:spacing w:after="240"/>
              <w:jc w:val="both"/>
              <w:textAlignment w:val="baseline"/>
              <w:rPr>
                <w:rFonts w:ascii="Times New Roman" w:hAnsi="Times New Roman" w:cs="Times New Roman"/>
                <w:sz w:val="24"/>
                <w:szCs w:val="24"/>
              </w:rPr>
            </w:pPr>
            <w:r w:rsidRPr="0050322C">
              <w:rPr>
                <w:rFonts w:ascii="Times New Roman" w:hAnsi="Times New Roman" w:cs="Times New Roman"/>
                <w:sz w:val="24"/>
                <w:szCs w:val="24"/>
              </w:rPr>
              <w:t>Üniversitemizin mevcut Stratejik Planına göre uygulama çalışmaları ve kontrolleri mevzuat çerçevesinde devam etmekted</w:t>
            </w:r>
            <w:r w:rsidR="00763AC6">
              <w:rPr>
                <w:rFonts w:ascii="Times New Roman" w:hAnsi="Times New Roman" w:cs="Times New Roman"/>
                <w:sz w:val="24"/>
                <w:szCs w:val="24"/>
              </w:rPr>
              <w:t>ir. Üniversite Stratejik planı doğrultusunda</w:t>
            </w:r>
            <w:r w:rsidR="00541FA5">
              <w:rPr>
                <w:rFonts w:ascii="Times New Roman" w:hAnsi="Times New Roman" w:cs="Times New Roman"/>
                <w:sz w:val="24"/>
                <w:szCs w:val="24"/>
              </w:rPr>
              <w:t xml:space="preserve"> </w:t>
            </w:r>
            <w:hyperlink r:id="rId30" w:history="1">
              <w:r w:rsidR="00541FA5" w:rsidRPr="00763AC6">
                <w:rPr>
                  <w:rStyle w:val="Kpr"/>
                  <w:rFonts w:ascii="Times New Roman" w:hAnsi="Times New Roman" w:cs="Times New Roman"/>
                  <w:sz w:val="24"/>
                  <w:szCs w:val="24"/>
                  <w:u w:val="none"/>
                </w:rPr>
                <w:t>(4)A.1.4.4.birim_stratejik_planı</w:t>
              </w:r>
            </w:hyperlink>
            <w:r w:rsidR="00541FA5">
              <w:rPr>
                <w:rFonts w:ascii="Times New Roman" w:hAnsi="Times New Roman" w:cs="Times New Roman"/>
                <w:sz w:val="24"/>
                <w:szCs w:val="24"/>
              </w:rPr>
              <w:t xml:space="preserve"> </w:t>
            </w:r>
            <w:r w:rsidR="00763AC6">
              <w:rPr>
                <w:rFonts w:ascii="Times New Roman" w:hAnsi="Times New Roman" w:cs="Times New Roman"/>
                <w:sz w:val="24"/>
                <w:szCs w:val="24"/>
              </w:rPr>
              <w:t xml:space="preserve">ile </w:t>
            </w:r>
            <w:r w:rsidRPr="0050322C">
              <w:rPr>
                <w:rFonts w:ascii="Times New Roman" w:hAnsi="Times New Roman" w:cs="Times New Roman"/>
                <w:sz w:val="24"/>
                <w:szCs w:val="24"/>
              </w:rPr>
              <w:t xml:space="preserve">amaç ve hedeflere ulaşmak amacıyla beş yıl boyunca yapılacak çalışmalar, sistemli olarak 6 aylık periyotlar halinde izleme değerlendirme bilgileri </w:t>
            </w:r>
            <w:r w:rsidRPr="0050322C">
              <w:rPr>
                <w:rFonts w:ascii="Times New Roman" w:hAnsi="Times New Roman" w:cs="Times New Roman"/>
                <w:sz w:val="24"/>
                <w:szCs w:val="24"/>
              </w:rPr>
              <w:lastRenderedPageBreak/>
              <w:t xml:space="preserve">akademik ve idari birimlerimizden istenip konsolide edilerek web sayfamıza yüklenmektedir. </w:t>
            </w:r>
          </w:p>
          <w:p w:rsidR="009E59A2" w:rsidRPr="0050322C" w:rsidRDefault="009E59A2" w:rsidP="00EB296A">
            <w:pPr>
              <w:spacing w:after="240"/>
              <w:jc w:val="both"/>
              <w:textAlignment w:val="baseline"/>
              <w:rPr>
                <w:rFonts w:ascii="Times New Roman" w:hAnsi="Times New Roman" w:cs="Times New Roman"/>
                <w:sz w:val="24"/>
                <w:szCs w:val="24"/>
              </w:rPr>
            </w:pPr>
            <w:r w:rsidRPr="0050322C">
              <w:rPr>
                <w:rFonts w:ascii="Times New Roman" w:hAnsi="Times New Roman" w:cs="Times New Roman"/>
                <w:sz w:val="24"/>
                <w:szCs w:val="24"/>
              </w:rPr>
              <w:t xml:space="preserve">Üniversitemiz idare faaliyet raporlarına esas olmak üzere 6 aylık periyotlar halinde tüm akademik ve idari birimlerden Başkanlığımız kontrolünde Stratejik </w:t>
            </w:r>
            <w:r w:rsidR="00E35ED4" w:rsidRPr="0050322C">
              <w:rPr>
                <w:rFonts w:ascii="Times New Roman" w:hAnsi="Times New Roman" w:cs="Times New Roman"/>
                <w:sz w:val="24"/>
                <w:szCs w:val="24"/>
              </w:rPr>
              <w:t xml:space="preserve">Plana </w:t>
            </w:r>
            <w:r w:rsidRPr="0050322C">
              <w:rPr>
                <w:rFonts w:ascii="Times New Roman" w:hAnsi="Times New Roman" w:cs="Times New Roman"/>
                <w:sz w:val="24"/>
                <w:szCs w:val="24"/>
              </w:rPr>
              <w:t xml:space="preserve">uygun şekilde yıllık </w:t>
            </w:r>
            <w:hyperlink r:id="rId31" w:history="1">
              <w:r w:rsidR="00541FA5" w:rsidRPr="00115458">
                <w:rPr>
                  <w:rStyle w:val="Kpr"/>
                  <w:rFonts w:ascii="Times New Roman" w:hAnsi="Times New Roman" w:cs="Times New Roman"/>
                  <w:sz w:val="24"/>
                  <w:szCs w:val="24"/>
                  <w:u w:val="none"/>
                </w:rPr>
                <w:t>(4)A.1.4.5.akademik_ve_idari_birim_idari_faaliyet_raporları</w:t>
              </w:r>
            </w:hyperlink>
            <w:r w:rsidR="00115458">
              <w:rPr>
                <w:rStyle w:val="Kpr"/>
                <w:rFonts w:ascii="Times New Roman" w:hAnsi="Times New Roman" w:cs="Times New Roman"/>
                <w:sz w:val="24"/>
                <w:szCs w:val="24"/>
                <w:u w:val="none"/>
              </w:rPr>
              <w:t>’</w:t>
            </w:r>
            <w:r w:rsidR="00115458" w:rsidRPr="00115458">
              <w:rPr>
                <w:rFonts w:ascii="Times New Roman" w:hAnsi="Times New Roman" w:cs="Times New Roman"/>
                <w:sz w:val="24"/>
                <w:szCs w:val="24"/>
              </w:rPr>
              <w:t>nın</w:t>
            </w:r>
            <w:r w:rsidRPr="0050322C">
              <w:rPr>
                <w:rFonts w:ascii="Times New Roman" w:hAnsi="Times New Roman" w:cs="Times New Roman"/>
                <w:sz w:val="24"/>
                <w:szCs w:val="24"/>
              </w:rPr>
              <w:t xml:space="preserve"> düzenlenmesi web sayfalarında yayımlanması istenmekte takibi yapılmaktadır.</w:t>
            </w:r>
          </w:p>
          <w:p w:rsidR="009E59A2" w:rsidRPr="0050322C" w:rsidRDefault="009E59A2" w:rsidP="00EB296A">
            <w:pPr>
              <w:spacing w:after="240"/>
              <w:jc w:val="both"/>
              <w:textAlignment w:val="baseline"/>
              <w:rPr>
                <w:rFonts w:ascii="Times New Roman" w:hAnsi="Times New Roman" w:cs="Times New Roman"/>
                <w:sz w:val="24"/>
                <w:szCs w:val="24"/>
              </w:rPr>
            </w:pPr>
            <w:r w:rsidRPr="0050322C">
              <w:rPr>
                <w:rFonts w:ascii="Times New Roman" w:hAnsi="Times New Roman" w:cs="Times New Roman"/>
                <w:sz w:val="24"/>
                <w:szCs w:val="24"/>
              </w:rPr>
              <w:t xml:space="preserve">Birimimizde </w:t>
            </w:r>
            <w:r w:rsidR="00E35ED4" w:rsidRPr="0050322C">
              <w:rPr>
                <w:rFonts w:ascii="Times New Roman" w:hAnsi="Times New Roman" w:cs="Times New Roman"/>
                <w:sz w:val="24"/>
                <w:szCs w:val="24"/>
              </w:rPr>
              <w:t xml:space="preserve">Üniversitemiz Stratejik Planı </w:t>
            </w:r>
            <w:r w:rsidRPr="0050322C">
              <w:rPr>
                <w:rFonts w:ascii="Times New Roman" w:hAnsi="Times New Roman" w:cs="Times New Roman"/>
                <w:sz w:val="24"/>
                <w:szCs w:val="24"/>
              </w:rPr>
              <w:t xml:space="preserve">doğrultusunda birimimizde gerçekleştirdiğimiz faaliyetler </w:t>
            </w:r>
            <w:hyperlink r:id="rId32" w:history="1">
              <w:r w:rsidR="00195292" w:rsidRPr="0081544F">
                <w:rPr>
                  <w:rStyle w:val="Kpr"/>
                  <w:rFonts w:ascii="Times New Roman" w:hAnsi="Times New Roman" w:cs="Times New Roman"/>
                  <w:sz w:val="24"/>
                  <w:szCs w:val="24"/>
                  <w:u w:val="none"/>
                </w:rPr>
                <w:t>(4)A.1.4.6.birim_faaliyet_raporu</w:t>
              </w:r>
            </w:hyperlink>
            <w:r w:rsidR="00195292">
              <w:rPr>
                <w:rFonts w:ascii="Times New Roman" w:hAnsi="Times New Roman" w:cs="Times New Roman"/>
                <w:sz w:val="24"/>
                <w:szCs w:val="24"/>
              </w:rPr>
              <w:t xml:space="preserve"> </w:t>
            </w:r>
            <w:r w:rsidR="0081544F">
              <w:rPr>
                <w:rFonts w:ascii="Times New Roman" w:hAnsi="Times New Roman" w:cs="Times New Roman"/>
                <w:sz w:val="24"/>
                <w:szCs w:val="24"/>
              </w:rPr>
              <w:t xml:space="preserve">ile </w:t>
            </w:r>
            <w:r w:rsidRPr="0050322C">
              <w:rPr>
                <w:rFonts w:ascii="Times New Roman" w:hAnsi="Times New Roman" w:cs="Times New Roman"/>
                <w:sz w:val="24"/>
                <w:szCs w:val="24"/>
              </w:rPr>
              <w:t>her yıl ocak ayı sonunda raporlanıp web sayfamızda yayımlanmaktadır.</w:t>
            </w:r>
          </w:p>
          <w:p w:rsidR="00DA463A" w:rsidRPr="006E0C9E" w:rsidRDefault="009E59A2" w:rsidP="00EB296A">
            <w:pPr>
              <w:spacing w:after="240"/>
              <w:jc w:val="both"/>
              <w:textAlignment w:val="baseline"/>
              <w:rPr>
                <w:rFonts w:ascii="Times New Roman" w:hAnsi="Times New Roman" w:cs="Times New Roman"/>
                <w:sz w:val="24"/>
                <w:szCs w:val="24"/>
              </w:rPr>
            </w:pPr>
            <w:r w:rsidRPr="0050322C">
              <w:rPr>
                <w:rFonts w:ascii="Times New Roman" w:hAnsi="Times New Roman" w:cs="Times New Roman"/>
                <w:sz w:val="24"/>
                <w:szCs w:val="24"/>
              </w:rPr>
              <w:t xml:space="preserve">Yürütülecek faaliyet ve projeleri izleme, değerlendirme ve raporlaştırma çalışmaları Strateji Geliştirme Dairesi Başkanlığı koordinasyonunda yürütülmektedir. Üniversitemiz misyon, vizyon ve temel değerlerinin Stratejik Planda belirtilen amaç ve hedeflerin gerçekleşme durumu raporlaştırılmaktadır. Yıllık uygulama sonuçlarını ve performans değerlendirmelerini içeren bu raporlar, her yıl şubat ayı sonuna kadar hazırlanacak </w:t>
            </w:r>
            <w:hyperlink r:id="rId33" w:history="1">
              <w:r w:rsidR="00195292" w:rsidRPr="006E5A9A">
                <w:rPr>
                  <w:rStyle w:val="Kpr"/>
                  <w:rFonts w:ascii="Times New Roman" w:hAnsi="Times New Roman" w:cs="Times New Roman"/>
                  <w:sz w:val="24"/>
                  <w:szCs w:val="24"/>
                  <w:u w:val="none"/>
                </w:rPr>
                <w:t>(4)A.1.4.7.idare_faaliyet_raporu</w:t>
              </w:r>
            </w:hyperlink>
            <w:r w:rsidRPr="0050322C">
              <w:rPr>
                <w:rFonts w:ascii="Times New Roman" w:hAnsi="Times New Roman" w:cs="Times New Roman"/>
                <w:sz w:val="24"/>
                <w:szCs w:val="24"/>
              </w:rPr>
              <w:t xml:space="preserve"> aracılığı ile kamuoyu ile paylaşılmaktadır.</w:t>
            </w:r>
          </w:p>
          <w:p w:rsidR="009E59A2" w:rsidRPr="0050322C" w:rsidRDefault="009E59A2" w:rsidP="00EB296A">
            <w:pPr>
              <w:spacing w:after="240"/>
              <w:jc w:val="both"/>
              <w:textAlignment w:val="baseline"/>
              <w:rPr>
                <w:rFonts w:ascii="Times New Roman" w:hAnsi="Times New Roman" w:cs="Times New Roman"/>
              </w:rPr>
            </w:pPr>
            <w:r w:rsidRPr="0050322C">
              <w:rPr>
                <w:rFonts w:ascii="Times New Roman" w:hAnsi="Times New Roman" w:cs="Times New Roman"/>
                <w:sz w:val="24"/>
                <w:szCs w:val="24"/>
              </w:rPr>
              <w:t xml:space="preserve">İç kontrol standartlarına uyum eylem planının oluşturulması ile ilgili iş akışı şeması günceldir ve buna göre uyum eylem planı oluşturulmaktadır. </w:t>
            </w:r>
            <w:r w:rsidR="00E35ED4" w:rsidRPr="0050322C">
              <w:rPr>
                <w:rFonts w:ascii="Times New Roman" w:hAnsi="Times New Roman" w:cs="Times New Roman"/>
                <w:sz w:val="24"/>
                <w:szCs w:val="24"/>
              </w:rPr>
              <w:t xml:space="preserve">Üniversitemiz 2023-2024 İç Kontrol Eylem Planını </w:t>
            </w:r>
            <w:r w:rsidRPr="0050322C">
              <w:rPr>
                <w:rFonts w:ascii="Times New Roman" w:hAnsi="Times New Roman" w:cs="Times New Roman"/>
                <w:sz w:val="24"/>
                <w:szCs w:val="24"/>
              </w:rPr>
              <w:t>hazırlamak üzere</w:t>
            </w:r>
            <w:r w:rsidR="00195292">
              <w:rPr>
                <w:rFonts w:ascii="Times New Roman" w:hAnsi="Times New Roman" w:cs="Times New Roman"/>
                <w:sz w:val="24"/>
                <w:szCs w:val="24"/>
              </w:rPr>
              <w:t xml:space="preserve"> </w:t>
            </w:r>
            <w:hyperlink r:id="rId34" w:history="1">
              <w:r w:rsidR="00195292" w:rsidRPr="006E5A9A">
                <w:rPr>
                  <w:rStyle w:val="Kpr"/>
                  <w:rFonts w:ascii="Times New Roman" w:hAnsi="Times New Roman" w:cs="Times New Roman"/>
                  <w:sz w:val="24"/>
                  <w:szCs w:val="24"/>
                  <w:u w:val="none"/>
                </w:rPr>
                <w:t>(4)A1.4.8.iç_kontrol_sistemi_izleme_ve_yönlendirme_kurulu</w:t>
              </w:r>
            </w:hyperlink>
            <w:r w:rsidR="00195292">
              <w:rPr>
                <w:rFonts w:ascii="Times New Roman" w:hAnsi="Times New Roman" w:cs="Times New Roman"/>
                <w:sz w:val="24"/>
                <w:szCs w:val="24"/>
              </w:rPr>
              <w:t xml:space="preserve"> </w:t>
            </w:r>
            <w:r w:rsidRPr="0050322C">
              <w:rPr>
                <w:rFonts w:ascii="Times New Roman" w:hAnsi="Times New Roman" w:cs="Times New Roman"/>
                <w:sz w:val="24"/>
                <w:szCs w:val="24"/>
              </w:rPr>
              <w:t>oluşturulmuştur</w:t>
            </w:r>
            <w:r w:rsidR="006E5A9A">
              <w:rPr>
                <w:rFonts w:ascii="Times New Roman" w:hAnsi="Times New Roman" w:cs="Times New Roman"/>
                <w:sz w:val="24"/>
                <w:szCs w:val="24"/>
              </w:rPr>
              <w:t>.</w:t>
            </w:r>
          </w:p>
          <w:p w:rsidR="00DF1352" w:rsidRPr="0050322C" w:rsidRDefault="009E59A2" w:rsidP="00EB296A">
            <w:pPr>
              <w:spacing w:after="240"/>
              <w:jc w:val="both"/>
              <w:textAlignment w:val="baseline"/>
              <w:rPr>
                <w:rFonts w:ascii="Times New Roman" w:hAnsi="Times New Roman" w:cs="Times New Roman"/>
                <w:sz w:val="24"/>
                <w:szCs w:val="24"/>
              </w:rPr>
            </w:pPr>
            <w:r w:rsidRPr="0050322C">
              <w:rPr>
                <w:rFonts w:ascii="Times New Roman" w:hAnsi="Times New Roman" w:cs="Times New Roman"/>
                <w:sz w:val="24"/>
                <w:szCs w:val="24"/>
              </w:rPr>
              <w:t xml:space="preserve">6 aylık periyotlar halinde tüm akademik ve idari birimlerden </w:t>
            </w:r>
            <w:hyperlink r:id="rId35" w:history="1">
              <w:r w:rsidR="006E5A9A" w:rsidRPr="006E5A9A">
                <w:rPr>
                  <w:rStyle w:val="Kpr"/>
                  <w:rFonts w:ascii="Times New Roman" w:hAnsi="Times New Roman" w:cs="Times New Roman"/>
                  <w:sz w:val="24"/>
                  <w:szCs w:val="24"/>
                  <w:u w:val="none"/>
                </w:rPr>
                <w:t>(4)A.1.4.9.kamu_iç_</w:t>
              </w:r>
              <w:r w:rsidR="00195292" w:rsidRPr="006E5A9A">
                <w:rPr>
                  <w:rStyle w:val="Kpr"/>
                  <w:rFonts w:ascii="Times New Roman" w:hAnsi="Times New Roman" w:cs="Times New Roman"/>
                  <w:sz w:val="24"/>
                  <w:szCs w:val="24"/>
                  <w:u w:val="none"/>
                </w:rPr>
                <w:t>kontrol_standartlarına_uyum_eylem_planı</w:t>
              </w:r>
            </w:hyperlink>
            <w:r w:rsidR="006E5A9A">
              <w:rPr>
                <w:rFonts w:ascii="Times New Roman" w:hAnsi="Times New Roman" w:cs="Times New Roman"/>
                <w:sz w:val="24"/>
                <w:szCs w:val="24"/>
              </w:rPr>
              <w:t xml:space="preserve">’na </w:t>
            </w:r>
            <w:r w:rsidRPr="0050322C">
              <w:rPr>
                <w:rFonts w:ascii="Times New Roman" w:hAnsi="Times New Roman" w:cs="Times New Roman"/>
                <w:sz w:val="24"/>
                <w:szCs w:val="24"/>
              </w:rPr>
              <w:t xml:space="preserve">yönelik alınan bilgiler konsolide edilerek </w:t>
            </w:r>
            <w:r w:rsidR="006A5E91" w:rsidRPr="0050322C">
              <w:rPr>
                <w:rFonts w:ascii="Times New Roman" w:hAnsi="Times New Roman" w:cs="Times New Roman"/>
                <w:sz w:val="24"/>
                <w:szCs w:val="24"/>
              </w:rPr>
              <w:t>Üst Yönetime sunulmaktadır</w:t>
            </w:r>
            <w:r w:rsidRPr="0050322C">
              <w:rPr>
                <w:rFonts w:ascii="Times New Roman" w:hAnsi="Times New Roman" w:cs="Times New Roman"/>
                <w:sz w:val="24"/>
                <w:szCs w:val="24"/>
              </w:rPr>
              <w:t xml:space="preserve">. </w:t>
            </w:r>
          </w:p>
          <w:p w:rsidR="008669C2" w:rsidRPr="00FE4199" w:rsidRDefault="008669C2" w:rsidP="00EB296A">
            <w:pPr>
              <w:spacing w:after="200"/>
              <w:jc w:val="both"/>
              <w:rPr>
                <w:rFonts w:ascii="Times New Roman" w:hAnsi="Times New Roman" w:cs="Times New Roman"/>
                <w:color w:val="FF0000"/>
                <w:sz w:val="24"/>
                <w:szCs w:val="24"/>
              </w:rPr>
            </w:pPr>
            <w:r w:rsidRPr="0050322C">
              <w:rPr>
                <w:rFonts w:ascii="Times New Roman" w:hAnsi="Times New Roman" w:cs="Times New Roman"/>
                <w:sz w:val="24"/>
                <w:szCs w:val="24"/>
              </w:rPr>
              <w:t xml:space="preserve">Cumhurbaşkanlığı Strateji Bütçe Başkanlığı tarafından belirlenen performans göstergelerine ilişkin hedefler her yıl düzenli olarak performans programımız aracılığıyla konulmaktadır. Üçer aylık dönemler halinde izleme değerlendirme </w:t>
            </w:r>
            <w:r w:rsidRPr="00FE4199">
              <w:rPr>
                <w:rFonts w:ascii="Times New Roman" w:hAnsi="Times New Roman" w:cs="Times New Roman"/>
                <w:sz w:val="24"/>
                <w:szCs w:val="24"/>
              </w:rPr>
              <w:t xml:space="preserve">sonuçları </w:t>
            </w:r>
            <w:hyperlink r:id="rId36" w:history="1">
              <w:r w:rsidR="00195292" w:rsidRPr="00FE4199">
                <w:rPr>
                  <w:rStyle w:val="Kpr"/>
                  <w:u w:val="none"/>
                </w:rPr>
                <w:t>(</w:t>
              </w:r>
              <w:r w:rsidR="00195292" w:rsidRPr="00FE4199">
                <w:rPr>
                  <w:rStyle w:val="Kpr"/>
                  <w:rFonts w:ascii="Times New Roman" w:hAnsi="Times New Roman" w:cs="Times New Roman"/>
                  <w:sz w:val="24"/>
                  <w:szCs w:val="24"/>
                  <w:u w:val="none"/>
                </w:rPr>
                <w:t>4)A</w:t>
              </w:r>
              <w:r w:rsidR="009C36A6" w:rsidRPr="00FE4199">
                <w:rPr>
                  <w:rStyle w:val="Kpr"/>
                  <w:rFonts w:ascii="Times New Roman" w:hAnsi="Times New Roman" w:cs="Times New Roman"/>
                  <w:sz w:val="24"/>
                  <w:szCs w:val="24"/>
                  <w:u w:val="none"/>
                </w:rPr>
                <w:t>.1.4.10.program_bütçe</w:t>
              </w:r>
            </w:hyperlink>
            <w:r w:rsidR="00195292" w:rsidRPr="00FE4199">
              <w:rPr>
                <w:rFonts w:ascii="Times New Roman" w:hAnsi="Times New Roman" w:cs="Times New Roman"/>
                <w:sz w:val="24"/>
                <w:szCs w:val="24"/>
              </w:rPr>
              <w:t xml:space="preserve"> sistemine girilmektedir</w:t>
            </w:r>
            <w:r w:rsidR="001F1FE9" w:rsidRPr="00FE4199">
              <w:rPr>
                <w:rFonts w:ascii="Times New Roman" w:hAnsi="Times New Roman" w:cs="Times New Roman"/>
                <w:sz w:val="24"/>
                <w:szCs w:val="24"/>
              </w:rPr>
              <w:t xml:space="preserve">. </w:t>
            </w:r>
          </w:p>
          <w:p w:rsidR="008669C2" w:rsidRPr="00FE4199" w:rsidRDefault="008669C2" w:rsidP="00EB296A">
            <w:pPr>
              <w:spacing w:after="200"/>
              <w:jc w:val="both"/>
              <w:rPr>
                <w:rFonts w:ascii="Times New Roman" w:hAnsi="Times New Roman" w:cs="Times New Roman"/>
                <w:sz w:val="24"/>
                <w:szCs w:val="24"/>
              </w:rPr>
            </w:pPr>
            <w:r w:rsidRPr="00FE4199">
              <w:rPr>
                <w:rFonts w:ascii="Times New Roman" w:hAnsi="Times New Roman" w:cs="Times New Roman"/>
                <w:sz w:val="24"/>
                <w:szCs w:val="24"/>
              </w:rPr>
              <w:t>Başkanlığımızca çevrimiçi olarak "Program Bütçede Kod Sınıflandırması ve P</w:t>
            </w:r>
            <w:r w:rsidR="001A3CE9" w:rsidRPr="00FE4199">
              <w:rPr>
                <w:rFonts w:ascii="Times New Roman" w:hAnsi="Times New Roman" w:cs="Times New Roman"/>
                <w:sz w:val="24"/>
                <w:szCs w:val="24"/>
              </w:rPr>
              <w:t xml:space="preserve">rogram Bütçe Uygulaması” </w:t>
            </w:r>
            <w:r w:rsidR="00195292" w:rsidRPr="00FE4199">
              <w:rPr>
                <w:rFonts w:ascii="Times New Roman" w:hAnsi="Times New Roman" w:cs="Times New Roman"/>
                <w:sz w:val="24"/>
                <w:szCs w:val="24"/>
              </w:rPr>
              <w:t xml:space="preserve"> </w:t>
            </w:r>
            <w:hyperlink r:id="rId37" w:history="1">
              <w:r w:rsidR="00195292" w:rsidRPr="00FE4199">
                <w:rPr>
                  <w:rStyle w:val="Kpr"/>
                  <w:rFonts w:ascii="Times New Roman" w:hAnsi="Times New Roman" w:cs="Times New Roman"/>
                  <w:sz w:val="24"/>
                  <w:szCs w:val="24"/>
                  <w:u w:val="none"/>
                </w:rPr>
                <w:t>(4).A.1.4.11.</w:t>
              </w:r>
              <w:r w:rsidR="001A3CE9" w:rsidRPr="00FE4199">
                <w:rPr>
                  <w:rStyle w:val="Kpr"/>
                  <w:rFonts w:ascii="Times New Roman" w:hAnsi="Times New Roman" w:cs="Times New Roman"/>
                  <w:sz w:val="24"/>
                  <w:szCs w:val="24"/>
                  <w:u w:val="none"/>
                </w:rPr>
                <w:t>eğitimi</w:t>
              </w:r>
            </w:hyperlink>
            <w:r w:rsidR="00195292" w:rsidRPr="00FE4199">
              <w:rPr>
                <w:rFonts w:ascii="Times New Roman" w:hAnsi="Times New Roman" w:cs="Times New Roman"/>
                <w:sz w:val="24"/>
                <w:szCs w:val="24"/>
              </w:rPr>
              <w:t xml:space="preserve"> </w:t>
            </w:r>
            <w:r w:rsidRPr="00FE4199">
              <w:rPr>
                <w:rFonts w:ascii="Times New Roman" w:hAnsi="Times New Roman" w:cs="Times New Roman"/>
                <w:sz w:val="24"/>
                <w:szCs w:val="24"/>
              </w:rPr>
              <w:t xml:space="preserve">verilmiştir. </w:t>
            </w:r>
          </w:p>
          <w:p w:rsidR="00D8103C" w:rsidRPr="0050322C" w:rsidRDefault="005E34D9" w:rsidP="00EB296A">
            <w:pPr>
              <w:spacing w:after="240"/>
              <w:jc w:val="both"/>
              <w:textAlignment w:val="baseline"/>
              <w:rPr>
                <w:rFonts w:ascii="Times New Roman" w:hAnsi="Times New Roman" w:cs="Times New Roman"/>
                <w:sz w:val="24"/>
                <w:szCs w:val="24"/>
              </w:rPr>
            </w:pPr>
            <w:r w:rsidRPr="00FE4199">
              <w:rPr>
                <w:rFonts w:ascii="Times New Roman" w:hAnsi="Times New Roman" w:cs="Times New Roman"/>
                <w:sz w:val="24"/>
                <w:szCs w:val="24"/>
              </w:rPr>
              <w:t xml:space="preserve">Üniversitemiz maaş mutemetleriyle ve taşınır kayıt kontrol yetkililerinin yer aldığı </w:t>
            </w:r>
            <w:hyperlink r:id="rId38" w:history="1">
              <w:r w:rsidR="00532A68" w:rsidRPr="00FE4199">
                <w:rPr>
                  <w:rStyle w:val="Kpr"/>
                  <w:rFonts w:ascii="Times New Roman" w:hAnsi="Times New Roman" w:cs="Times New Roman"/>
                  <w:sz w:val="24"/>
                  <w:szCs w:val="24"/>
                  <w:u w:val="none"/>
                </w:rPr>
                <w:t>(4)A.1.4.12.WhatsApp_</w:t>
              </w:r>
              <w:r w:rsidRPr="00FE4199">
                <w:rPr>
                  <w:rStyle w:val="Kpr"/>
                  <w:rFonts w:ascii="Times New Roman" w:hAnsi="Times New Roman" w:cs="Times New Roman"/>
                  <w:sz w:val="24"/>
                  <w:szCs w:val="24"/>
                  <w:u w:val="none"/>
                </w:rPr>
                <w:t>uygulaması</w:t>
              </w:r>
            </w:hyperlink>
            <w:r w:rsidRPr="00FE4199">
              <w:rPr>
                <w:rFonts w:ascii="Times New Roman" w:hAnsi="Times New Roman" w:cs="Times New Roman"/>
                <w:sz w:val="24"/>
                <w:szCs w:val="24"/>
              </w:rPr>
              <w:t xml:space="preserve"> üzerinden iş ve işlemler esnasında karşıl</w:t>
            </w:r>
            <w:r w:rsidRPr="0050322C">
              <w:rPr>
                <w:rFonts w:ascii="Times New Roman" w:hAnsi="Times New Roman" w:cs="Times New Roman"/>
                <w:sz w:val="24"/>
                <w:szCs w:val="24"/>
              </w:rPr>
              <w:t xml:space="preserve">aşılan sorunlara çözüm bulmak, olası kamu zararının önüne geçmek adına </w:t>
            </w:r>
            <w:r w:rsidR="00691F2D" w:rsidRPr="0050322C">
              <w:rPr>
                <w:rFonts w:ascii="Times New Roman" w:hAnsi="Times New Roman" w:cs="Times New Roman"/>
                <w:sz w:val="24"/>
                <w:szCs w:val="24"/>
              </w:rPr>
              <w:t xml:space="preserve">Resmi Gazetede </w:t>
            </w:r>
            <w:r w:rsidRPr="0050322C">
              <w:rPr>
                <w:rFonts w:ascii="Times New Roman" w:hAnsi="Times New Roman" w:cs="Times New Roman"/>
                <w:sz w:val="24"/>
                <w:szCs w:val="24"/>
              </w:rPr>
              <w:t>yayımlanan değişiklikleri anında bilgilendirmek üzere çevrim içi danışmanlık hizmeti verilmektedir.</w:t>
            </w:r>
            <w:r w:rsidR="00691F2D" w:rsidRPr="0050322C">
              <w:rPr>
                <w:rFonts w:ascii="Times New Roman" w:hAnsi="Times New Roman" w:cs="Times New Roman"/>
                <w:sz w:val="24"/>
                <w:szCs w:val="24"/>
              </w:rPr>
              <w:t xml:space="preserve"> </w:t>
            </w:r>
          </w:p>
          <w:p w:rsidR="00D8103C" w:rsidRDefault="00D8103C" w:rsidP="009E59A2">
            <w:pPr>
              <w:spacing w:after="240"/>
              <w:jc w:val="both"/>
              <w:textAlignment w:val="baseline"/>
              <w:rPr>
                <w:rFonts w:ascii="Times New Roman" w:hAnsi="Times New Roman" w:cs="Times New Roman"/>
                <w:sz w:val="24"/>
                <w:szCs w:val="24"/>
              </w:rPr>
            </w:pPr>
          </w:p>
          <w:p w:rsidR="00FC4B6B" w:rsidRPr="0050322C" w:rsidRDefault="00FC4B6B" w:rsidP="007F6492">
            <w:pPr>
              <w:spacing w:after="240"/>
              <w:jc w:val="both"/>
              <w:textAlignment w:val="baseline"/>
              <w:rPr>
                <w:rFonts w:ascii="Times New Roman" w:hAnsi="Times New Roman" w:cs="Times New Roman"/>
                <w:sz w:val="24"/>
                <w:szCs w:val="24"/>
              </w:rPr>
            </w:pPr>
          </w:p>
        </w:tc>
      </w:tr>
    </w:tbl>
    <w:p w:rsidR="008C6858" w:rsidRDefault="008C6858" w:rsidP="00F15B2F">
      <w:pPr>
        <w:rPr>
          <w:rFonts w:ascii="Times New Roman" w:hAnsi="Times New Roman" w:cs="Times New Roman"/>
          <w:sz w:val="24"/>
          <w:szCs w:val="24"/>
        </w:rPr>
      </w:pPr>
    </w:p>
    <w:p w:rsidR="007F6492" w:rsidRDefault="007F6492" w:rsidP="00F15B2F">
      <w:pPr>
        <w:rPr>
          <w:rFonts w:ascii="Times New Roman" w:hAnsi="Times New Roman" w:cs="Times New Roman"/>
          <w:sz w:val="24"/>
          <w:szCs w:val="24"/>
        </w:rPr>
      </w:pPr>
    </w:p>
    <w:p w:rsidR="007F6492" w:rsidRDefault="007F6492" w:rsidP="00F15B2F">
      <w:pPr>
        <w:rPr>
          <w:rFonts w:ascii="Times New Roman" w:hAnsi="Times New Roman" w:cs="Times New Roman"/>
          <w:sz w:val="24"/>
          <w:szCs w:val="24"/>
        </w:rPr>
      </w:pPr>
    </w:p>
    <w:p w:rsidR="00C41BD1" w:rsidRDefault="00C41BD1" w:rsidP="00F15B2F">
      <w:pPr>
        <w:rPr>
          <w:rFonts w:ascii="Times New Roman" w:hAnsi="Times New Roman" w:cs="Times New Roman"/>
          <w:sz w:val="24"/>
          <w:szCs w:val="24"/>
        </w:rPr>
      </w:pPr>
    </w:p>
    <w:p w:rsidR="00DF1352" w:rsidRPr="00980056" w:rsidRDefault="00DF1352" w:rsidP="00CD079C">
      <w:pPr>
        <w:spacing w:line="360" w:lineRule="auto"/>
        <w:rPr>
          <w:rFonts w:ascii="Times New Roman" w:hAnsi="Times New Roman" w:cs="Times New Roman"/>
          <w:b/>
          <w:sz w:val="24"/>
          <w:szCs w:val="24"/>
        </w:rPr>
      </w:pPr>
      <w:r w:rsidRPr="00980056">
        <w:rPr>
          <w:rFonts w:ascii="Times New Roman" w:hAnsi="Times New Roman" w:cs="Times New Roman"/>
          <w:b/>
          <w:sz w:val="24"/>
          <w:szCs w:val="24"/>
        </w:rPr>
        <w:lastRenderedPageBreak/>
        <w:t>A.1.5. Kamuoyunu bilgilendirme ve hesap verebilirlik</w:t>
      </w:r>
    </w:p>
    <w:tbl>
      <w:tblPr>
        <w:tblStyle w:val="TabloKlavuzu"/>
        <w:tblW w:w="0" w:type="auto"/>
        <w:tblLook w:val="04A0" w:firstRow="1" w:lastRow="0" w:firstColumn="1" w:lastColumn="0" w:noHBand="0" w:noVBand="1"/>
      </w:tblPr>
      <w:tblGrid>
        <w:gridCol w:w="9212"/>
      </w:tblGrid>
      <w:tr w:rsidR="00DF1352" w:rsidRPr="0050322C" w:rsidTr="00294B62">
        <w:tc>
          <w:tcPr>
            <w:tcW w:w="9212"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50322C" w:rsidTr="00294B62">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1.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2.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3.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4. Düzey</w:t>
                  </w:r>
                </w:p>
              </w:tc>
              <w:tc>
                <w:tcPr>
                  <w:tcW w:w="1797"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5. Düzey</w:t>
                  </w:r>
                </w:p>
              </w:tc>
            </w:tr>
            <w:tr w:rsidR="00DF1352" w:rsidRPr="0050322C" w:rsidTr="00294B62">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var, Uygulama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Uygulama var, Kontrol ve Önlem yok</w:t>
                  </w:r>
                </w:p>
              </w:tc>
              <w:tc>
                <w:tcPr>
                  <w:tcW w:w="1796" w:type="dxa"/>
                </w:tcPr>
                <w:p w:rsidR="00DF1352" w:rsidRPr="0050322C" w:rsidRDefault="00980056" w:rsidP="00294B62">
                  <w:pPr>
                    <w:rPr>
                      <w:rFonts w:ascii="Times New Roman" w:hAnsi="Times New Roman" w:cs="Times New Roman"/>
                      <w:sz w:val="24"/>
                      <w:szCs w:val="24"/>
                    </w:rPr>
                  </w:pPr>
                  <w:r>
                    <w:rPr>
                      <w:rFonts w:ascii="Times New Roman" w:hAnsi="Times New Roman" w:cs="Times New Roman"/>
                      <w:sz w:val="24"/>
                      <w:szCs w:val="24"/>
                    </w:rPr>
                    <w:t>Planlama, Uyg</w:t>
                  </w:r>
                  <w:r w:rsidR="00DF1352" w:rsidRPr="0050322C">
                    <w:rPr>
                      <w:rFonts w:ascii="Times New Roman" w:hAnsi="Times New Roman" w:cs="Times New Roman"/>
                      <w:sz w:val="24"/>
                      <w:szCs w:val="24"/>
                    </w:rPr>
                    <w:t>ulama, Kontrol Etme ve Önlem Alma var</w:t>
                  </w:r>
                </w:p>
              </w:tc>
              <w:tc>
                <w:tcPr>
                  <w:tcW w:w="1797"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Örnek Uygulama var.</w:t>
                  </w:r>
                </w:p>
              </w:tc>
            </w:tr>
            <w:tr w:rsidR="00DF1352" w:rsidRPr="0050322C" w:rsidTr="00294B62">
              <w:tc>
                <w:tcPr>
                  <w:tcW w:w="1796" w:type="dxa"/>
                </w:tcPr>
                <w:p w:rsidR="00DF1352" w:rsidRPr="0050322C" w:rsidRDefault="00DF1352" w:rsidP="00294B62">
                  <w:pPr>
                    <w:rPr>
                      <w:rFonts w:ascii="Times New Roman" w:hAnsi="Times New Roman" w:cs="Times New Roman"/>
                      <w:sz w:val="24"/>
                      <w:szCs w:val="24"/>
                    </w:rPr>
                  </w:pPr>
                </w:p>
              </w:tc>
              <w:tc>
                <w:tcPr>
                  <w:tcW w:w="1796" w:type="dxa"/>
                </w:tcPr>
                <w:p w:rsidR="00DF1352" w:rsidRPr="0050322C" w:rsidRDefault="00DF1352" w:rsidP="00294B62">
                  <w:pPr>
                    <w:rPr>
                      <w:rFonts w:ascii="Times New Roman" w:hAnsi="Times New Roman" w:cs="Times New Roman"/>
                      <w:sz w:val="24"/>
                      <w:szCs w:val="24"/>
                    </w:rPr>
                  </w:pPr>
                </w:p>
              </w:tc>
              <w:tc>
                <w:tcPr>
                  <w:tcW w:w="1796" w:type="dxa"/>
                </w:tcPr>
                <w:p w:rsidR="00DF1352" w:rsidRPr="0050322C" w:rsidRDefault="00DF1352" w:rsidP="00294B62">
                  <w:pPr>
                    <w:rPr>
                      <w:rFonts w:ascii="Times New Roman" w:hAnsi="Times New Roman" w:cs="Times New Roman"/>
                      <w:sz w:val="24"/>
                      <w:szCs w:val="24"/>
                    </w:rPr>
                  </w:pPr>
                </w:p>
              </w:tc>
              <w:tc>
                <w:tcPr>
                  <w:tcW w:w="1796" w:type="dxa"/>
                  <w:vAlign w:val="center"/>
                </w:tcPr>
                <w:p w:rsidR="00DF1352" w:rsidRPr="0050322C" w:rsidRDefault="005E34D9" w:rsidP="00294B62">
                  <w:pPr>
                    <w:jc w:val="center"/>
                    <w:rPr>
                      <w:rFonts w:ascii="Times New Roman" w:hAnsi="Times New Roman" w:cs="Times New Roman"/>
                      <w:b/>
                      <w:sz w:val="24"/>
                      <w:szCs w:val="24"/>
                    </w:rPr>
                  </w:pPr>
                  <w:r w:rsidRPr="0050322C">
                    <w:rPr>
                      <w:rFonts w:ascii="Times New Roman" w:hAnsi="Times New Roman" w:cs="Times New Roman"/>
                      <w:b/>
                      <w:sz w:val="24"/>
                      <w:szCs w:val="24"/>
                    </w:rPr>
                    <w:t>+</w:t>
                  </w:r>
                </w:p>
              </w:tc>
              <w:tc>
                <w:tcPr>
                  <w:tcW w:w="1797" w:type="dxa"/>
                </w:tcPr>
                <w:p w:rsidR="00DF1352" w:rsidRPr="0050322C" w:rsidRDefault="00DF1352" w:rsidP="00294B62">
                  <w:pPr>
                    <w:rPr>
                      <w:rFonts w:ascii="Times New Roman" w:hAnsi="Times New Roman" w:cs="Times New Roman"/>
                      <w:sz w:val="24"/>
                      <w:szCs w:val="24"/>
                    </w:rPr>
                  </w:pPr>
                </w:p>
              </w:tc>
            </w:tr>
          </w:tbl>
          <w:p w:rsidR="00FA6806" w:rsidRPr="0050322C" w:rsidRDefault="00FA6806" w:rsidP="00FA6806">
            <w:pPr>
              <w:jc w:val="both"/>
              <w:rPr>
                <w:rFonts w:ascii="Times New Roman" w:hAnsi="Times New Roman" w:cs="Times New Roman"/>
                <w:sz w:val="24"/>
                <w:szCs w:val="24"/>
              </w:rPr>
            </w:pPr>
          </w:p>
          <w:p w:rsidR="001D65F3" w:rsidRPr="0050322C" w:rsidRDefault="001D65F3" w:rsidP="00EB296A">
            <w:pPr>
              <w:rPr>
                <w:rFonts w:ascii="Times New Roman" w:hAnsi="Times New Roman" w:cs="Times New Roman"/>
                <w:sz w:val="24"/>
                <w:szCs w:val="24"/>
              </w:rPr>
            </w:pPr>
            <w:r w:rsidRPr="0050322C">
              <w:rPr>
                <w:rFonts w:ascii="Times New Roman" w:hAnsi="Times New Roman" w:cs="Times New Roman"/>
                <w:sz w:val="24"/>
                <w:szCs w:val="24"/>
              </w:rPr>
              <w:t>Açıklama:</w:t>
            </w:r>
          </w:p>
          <w:p w:rsidR="00F271B0" w:rsidRPr="0050322C" w:rsidRDefault="00F271B0" w:rsidP="00EB296A">
            <w:pPr>
              <w:rPr>
                <w:rFonts w:ascii="Times New Roman" w:hAnsi="Times New Roman" w:cs="Times New Roman"/>
                <w:sz w:val="24"/>
                <w:szCs w:val="24"/>
              </w:rPr>
            </w:pPr>
          </w:p>
          <w:p w:rsidR="00475F58" w:rsidRPr="0050322C" w:rsidRDefault="00475F58" w:rsidP="00EB296A">
            <w:pPr>
              <w:rPr>
                <w:rFonts w:ascii="Times New Roman" w:hAnsi="Times New Roman" w:cs="Times New Roman"/>
                <w:sz w:val="24"/>
                <w:szCs w:val="24"/>
              </w:rPr>
            </w:pPr>
            <w:r w:rsidRPr="0050322C">
              <w:rPr>
                <w:rFonts w:ascii="Times New Roman" w:hAnsi="Times New Roman" w:cs="Times New Roman"/>
                <w:sz w:val="24"/>
                <w:szCs w:val="24"/>
              </w:rPr>
              <w:t xml:space="preserve">Olgunluk Düzeyi: 4 </w:t>
            </w:r>
          </w:p>
          <w:p w:rsidR="00475F58" w:rsidRPr="0050322C" w:rsidRDefault="00475F58" w:rsidP="00EB296A">
            <w:pPr>
              <w:rPr>
                <w:rFonts w:ascii="Times New Roman" w:hAnsi="Times New Roman" w:cs="Times New Roman"/>
                <w:sz w:val="24"/>
                <w:szCs w:val="24"/>
              </w:rPr>
            </w:pPr>
          </w:p>
          <w:p w:rsidR="00475F58" w:rsidRPr="0050322C" w:rsidRDefault="00475F58" w:rsidP="00EB296A">
            <w:pPr>
              <w:jc w:val="both"/>
              <w:rPr>
                <w:rFonts w:ascii="Times New Roman" w:hAnsi="Times New Roman" w:cs="Times New Roman"/>
                <w:sz w:val="24"/>
                <w:szCs w:val="24"/>
              </w:rPr>
            </w:pPr>
            <w:r w:rsidRPr="0050322C">
              <w:rPr>
                <w:rFonts w:ascii="Times New Roman" w:hAnsi="Times New Roman" w:cs="Times New Roman"/>
                <w:sz w:val="24"/>
                <w:szCs w:val="24"/>
              </w:rPr>
              <w:t>Birimin kamuoyunu bilgilendirme ve hesap verebilirlik mekanizmaları izlenmekte ve paydaş görüşleri doğrultusunda iyileştirilmektedir.</w:t>
            </w:r>
          </w:p>
          <w:p w:rsidR="00475F58" w:rsidRPr="0050322C" w:rsidRDefault="00475F58" w:rsidP="00EB296A">
            <w:pPr>
              <w:jc w:val="both"/>
              <w:rPr>
                <w:rFonts w:ascii="Times New Roman" w:hAnsi="Times New Roman" w:cs="Times New Roman"/>
                <w:sz w:val="24"/>
                <w:szCs w:val="24"/>
              </w:rPr>
            </w:pPr>
          </w:p>
          <w:p w:rsidR="00475F58" w:rsidRPr="0050322C" w:rsidRDefault="00475F58" w:rsidP="00EB296A">
            <w:pPr>
              <w:jc w:val="both"/>
              <w:rPr>
                <w:rFonts w:ascii="Times New Roman" w:hAnsi="Times New Roman" w:cs="Times New Roman"/>
                <w:sz w:val="24"/>
                <w:szCs w:val="24"/>
              </w:rPr>
            </w:pPr>
            <w:r w:rsidRPr="0050322C">
              <w:rPr>
                <w:rFonts w:ascii="Times New Roman" w:hAnsi="Times New Roman" w:cs="Times New Roman"/>
                <w:sz w:val="24"/>
                <w:szCs w:val="24"/>
              </w:rPr>
              <w:t xml:space="preserve">Birim web sayfamız doğru, güncel, ilgili ve kolayca erişilebilir bilgiyi vermektedir; bunun sağlanması için gerekli mekanizma mevcuttur. Başkanlığımız </w:t>
            </w:r>
            <w:hyperlink r:id="rId39" w:history="1">
              <w:r w:rsidR="00795ADA" w:rsidRPr="00C41BD1">
                <w:rPr>
                  <w:rStyle w:val="Kpr"/>
                  <w:rFonts w:ascii="Times New Roman" w:hAnsi="Times New Roman" w:cs="Times New Roman"/>
                  <w:sz w:val="24"/>
                  <w:szCs w:val="24"/>
                  <w:u w:val="none"/>
                </w:rPr>
                <w:t>(4)A.1.5.1.personel_listesi</w:t>
              </w:r>
            </w:hyperlink>
            <w:r w:rsidR="00795ADA" w:rsidRPr="00C41BD1">
              <w:rPr>
                <w:rFonts w:ascii="Times New Roman" w:hAnsi="Times New Roman" w:cs="Times New Roman"/>
                <w:sz w:val="24"/>
                <w:szCs w:val="24"/>
              </w:rPr>
              <w:t xml:space="preserve">, </w:t>
            </w:r>
            <w:hyperlink r:id="rId40" w:history="1">
              <w:r w:rsidR="00795ADA" w:rsidRPr="00C41BD1">
                <w:rPr>
                  <w:rStyle w:val="Kpr"/>
                  <w:rFonts w:ascii="Times New Roman" w:hAnsi="Times New Roman" w:cs="Times New Roman"/>
                  <w:sz w:val="24"/>
                  <w:szCs w:val="24"/>
                  <w:u w:val="none"/>
                </w:rPr>
                <w:t>(4)A.1.5.2.organizasyon_şeması</w:t>
              </w:r>
            </w:hyperlink>
            <w:r w:rsidR="00795ADA" w:rsidRPr="00C41BD1">
              <w:rPr>
                <w:rFonts w:ascii="Times New Roman" w:hAnsi="Times New Roman" w:cs="Times New Roman"/>
                <w:sz w:val="24"/>
                <w:szCs w:val="24"/>
              </w:rPr>
              <w:t xml:space="preserve">, </w:t>
            </w:r>
            <w:hyperlink r:id="rId41" w:history="1">
              <w:r w:rsidR="00795ADA" w:rsidRPr="00C41BD1">
                <w:rPr>
                  <w:rStyle w:val="Kpr"/>
                  <w:rFonts w:ascii="Times New Roman" w:hAnsi="Times New Roman" w:cs="Times New Roman"/>
                  <w:sz w:val="24"/>
                  <w:szCs w:val="24"/>
                  <w:u w:val="none"/>
                </w:rPr>
                <w:t>(4)A.1.5.3.misyon</w:t>
              </w:r>
              <w:r w:rsidR="00C41BD1" w:rsidRPr="00C41BD1">
                <w:rPr>
                  <w:rStyle w:val="Kpr"/>
                  <w:rFonts w:ascii="Times New Roman" w:hAnsi="Times New Roman" w:cs="Times New Roman"/>
                  <w:sz w:val="24"/>
                  <w:szCs w:val="24"/>
                  <w:u w:val="none"/>
                </w:rPr>
                <w:t>_ve</w:t>
              </w:r>
              <w:r w:rsidR="00795ADA" w:rsidRPr="00C41BD1">
                <w:rPr>
                  <w:rStyle w:val="Kpr"/>
                  <w:rFonts w:ascii="Times New Roman" w:hAnsi="Times New Roman" w:cs="Times New Roman"/>
                  <w:sz w:val="24"/>
                  <w:szCs w:val="24"/>
                  <w:u w:val="none"/>
                </w:rPr>
                <w:t>_vizyon</w:t>
              </w:r>
            </w:hyperlink>
            <w:r w:rsidRPr="0050322C">
              <w:rPr>
                <w:rFonts w:ascii="Times New Roman" w:hAnsi="Times New Roman" w:cs="Times New Roman"/>
                <w:sz w:val="24"/>
                <w:szCs w:val="24"/>
              </w:rPr>
              <w:t xml:space="preserve"> gibi organizasyonumuza ait bilgiler web sitemiz üzerinden kamuoyu ile </w:t>
            </w:r>
            <w:r w:rsidR="001B3FFD" w:rsidRPr="0050322C">
              <w:rPr>
                <w:rFonts w:ascii="Times New Roman" w:hAnsi="Times New Roman" w:cs="Times New Roman"/>
                <w:sz w:val="24"/>
                <w:szCs w:val="24"/>
              </w:rPr>
              <w:t>paylaşılmaktadır</w:t>
            </w:r>
            <w:r w:rsidRPr="0050322C">
              <w:rPr>
                <w:rFonts w:ascii="Times New Roman" w:hAnsi="Times New Roman" w:cs="Times New Roman"/>
                <w:sz w:val="24"/>
                <w:szCs w:val="24"/>
              </w:rPr>
              <w:t xml:space="preserve">. </w:t>
            </w:r>
          </w:p>
          <w:p w:rsidR="00475F58" w:rsidRPr="0050322C" w:rsidRDefault="00475F58" w:rsidP="00EB296A">
            <w:pPr>
              <w:jc w:val="both"/>
              <w:rPr>
                <w:rFonts w:ascii="Times New Roman" w:hAnsi="Times New Roman" w:cs="Times New Roman"/>
                <w:sz w:val="24"/>
                <w:szCs w:val="24"/>
              </w:rPr>
            </w:pPr>
          </w:p>
          <w:p w:rsidR="00475F58" w:rsidRPr="0050322C" w:rsidRDefault="00475F58" w:rsidP="00EB296A">
            <w:pPr>
              <w:jc w:val="both"/>
              <w:rPr>
                <w:rFonts w:ascii="Times New Roman" w:hAnsi="Times New Roman" w:cs="Times New Roman"/>
                <w:sz w:val="24"/>
                <w:szCs w:val="24"/>
              </w:rPr>
            </w:pPr>
            <w:r w:rsidRPr="0050322C">
              <w:rPr>
                <w:rFonts w:ascii="Times New Roman" w:hAnsi="Times New Roman" w:cs="Times New Roman"/>
                <w:sz w:val="24"/>
                <w:szCs w:val="24"/>
              </w:rPr>
              <w:t xml:space="preserve">Başkanlığımız kalite yönetimi </w:t>
            </w:r>
            <w:r w:rsidRPr="00336E3A">
              <w:rPr>
                <w:rFonts w:ascii="Times New Roman" w:hAnsi="Times New Roman" w:cs="Times New Roman"/>
                <w:sz w:val="24"/>
                <w:szCs w:val="24"/>
              </w:rPr>
              <w:t xml:space="preserve">gereğince </w:t>
            </w:r>
            <w:hyperlink r:id="rId42" w:history="1">
              <w:r w:rsidR="006430D4" w:rsidRPr="00336E3A">
                <w:rPr>
                  <w:rStyle w:val="Kpr"/>
                  <w:rFonts w:ascii="Times New Roman" w:hAnsi="Times New Roman" w:cs="Times New Roman"/>
                  <w:sz w:val="24"/>
                  <w:szCs w:val="24"/>
                  <w:u w:val="none"/>
                </w:rPr>
                <w:t>(4)A.1.5.4.birim_kalite</w:t>
              </w:r>
              <w:r w:rsidR="003F3D86" w:rsidRPr="00336E3A">
                <w:rPr>
                  <w:rStyle w:val="Kpr"/>
                  <w:rFonts w:ascii="Times New Roman" w:hAnsi="Times New Roman" w:cs="Times New Roman"/>
                  <w:sz w:val="24"/>
                  <w:szCs w:val="24"/>
                  <w:u w:val="none"/>
                </w:rPr>
                <w:t>_</w:t>
              </w:r>
              <w:r w:rsidR="006430D4" w:rsidRPr="00336E3A">
                <w:rPr>
                  <w:rStyle w:val="Kpr"/>
                  <w:rFonts w:ascii="Times New Roman" w:hAnsi="Times New Roman" w:cs="Times New Roman"/>
                  <w:sz w:val="24"/>
                  <w:szCs w:val="24"/>
                  <w:u w:val="none"/>
                </w:rPr>
                <w:t>komisyonu</w:t>
              </w:r>
            </w:hyperlink>
            <w:r w:rsidR="006430D4">
              <w:rPr>
                <w:rFonts w:ascii="Times New Roman" w:hAnsi="Times New Roman" w:cs="Times New Roman"/>
                <w:sz w:val="24"/>
                <w:szCs w:val="24"/>
              </w:rPr>
              <w:t xml:space="preserve"> tarafında </w:t>
            </w:r>
            <w:r w:rsidRPr="0050322C">
              <w:rPr>
                <w:rFonts w:ascii="Times New Roman" w:hAnsi="Times New Roman" w:cs="Times New Roman"/>
                <w:sz w:val="24"/>
                <w:szCs w:val="24"/>
              </w:rPr>
              <w:t>birimimizde gerçekleştirilen toplantılar</w:t>
            </w:r>
            <w:r w:rsidR="006430D4">
              <w:rPr>
                <w:rFonts w:ascii="Times New Roman" w:hAnsi="Times New Roman" w:cs="Times New Roman"/>
                <w:sz w:val="24"/>
                <w:szCs w:val="24"/>
              </w:rPr>
              <w:t>, toplantıda imzalanan</w:t>
            </w:r>
            <w:r w:rsidRPr="0050322C">
              <w:rPr>
                <w:rFonts w:ascii="Times New Roman" w:hAnsi="Times New Roman" w:cs="Times New Roman"/>
                <w:sz w:val="24"/>
                <w:szCs w:val="24"/>
              </w:rPr>
              <w:t xml:space="preserve"> </w:t>
            </w:r>
            <w:r w:rsidR="0064451A">
              <w:rPr>
                <w:rFonts w:ascii="Times New Roman" w:hAnsi="Times New Roman" w:cs="Times New Roman"/>
                <w:sz w:val="24"/>
                <w:szCs w:val="24"/>
              </w:rPr>
              <w:t xml:space="preserve"> </w:t>
            </w:r>
            <w:hyperlink r:id="rId43" w:history="1">
              <w:r w:rsidR="0064451A" w:rsidRPr="006430D4">
                <w:rPr>
                  <w:rStyle w:val="Kpr"/>
                  <w:rFonts w:ascii="Times New Roman" w:hAnsi="Times New Roman" w:cs="Times New Roman"/>
                  <w:sz w:val="24"/>
                  <w:szCs w:val="24"/>
                  <w:u w:val="none"/>
                </w:rPr>
                <w:t>(4)A.1.5.5.kalite_komisyon_toplantı_tutanakları</w:t>
              </w:r>
            </w:hyperlink>
            <w:r w:rsidR="0064451A">
              <w:rPr>
                <w:rFonts w:ascii="Times New Roman" w:hAnsi="Times New Roman" w:cs="Times New Roman"/>
                <w:sz w:val="24"/>
                <w:szCs w:val="24"/>
              </w:rPr>
              <w:t xml:space="preserve">, </w:t>
            </w:r>
            <w:r w:rsidRPr="0050322C">
              <w:rPr>
                <w:rFonts w:ascii="Times New Roman" w:hAnsi="Times New Roman" w:cs="Times New Roman"/>
                <w:sz w:val="24"/>
                <w:szCs w:val="24"/>
              </w:rPr>
              <w:t>kullanılan formlar, personelimizin görev tanımları v</w:t>
            </w:r>
            <w:r w:rsidR="006430D4">
              <w:rPr>
                <w:rFonts w:ascii="Times New Roman" w:hAnsi="Times New Roman" w:cs="Times New Roman"/>
                <w:sz w:val="24"/>
                <w:szCs w:val="24"/>
              </w:rPr>
              <w:t>e</w:t>
            </w:r>
            <w:r w:rsidR="0064451A">
              <w:rPr>
                <w:rFonts w:ascii="Times New Roman" w:hAnsi="Times New Roman" w:cs="Times New Roman"/>
                <w:sz w:val="24"/>
                <w:szCs w:val="24"/>
              </w:rPr>
              <w:t xml:space="preserve"> </w:t>
            </w:r>
            <w:hyperlink r:id="rId44" w:history="1">
              <w:r w:rsidR="0064451A" w:rsidRPr="006430D4">
                <w:rPr>
                  <w:rStyle w:val="Kpr"/>
                  <w:rFonts w:ascii="Times New Roman" w:hAnsi="Times New Roman" w:cs="Times New Roman"/>
                  <w:sz w:val="24"/>
                  <w:szCs w:val="24"/>
                  <w:u w:val="none"/>
                </w:rPr>
                <w:t>(4)A.1.5.6.iş_akış_şemaları</w:t>
              </w:r>
            </w:hyperlink>
            <w:r w:rsidRPr="0050322C">
              <w:rPr>
                <w:rFonts w:ascii="Times New Roman" w:hAnsi="Times New Roman" w:cs="Times New Roman"/>
                <w:sz w:val="24"/>
                <w:szCs w:val="24"/>
              </w:rPr>
              <w:t xml:space="preserve"> web sitemizde yayınlanmaktadır. </w:t>
            </w:r>
          </w:p>
          <w:p w:rsidR="00BA6293" w:rsidRPr="0050322C" w:rsidRDefault="00BA6293" w:rsidP="00EB296A">
            <w:pPr>
              <w:jc w:val="both"/>
              <w:rPr>
                <w:rFonts w:ascii="Times New Roman" w:hAnsi="Times New Roman" w:cs="Times New Roman"/>
                <w:color w:val="FF0000"/>
              </w:rPr>
            </w:pPr>
          </w:p>
          <w:p w:rsidR="00475F58" w:rsidRPr="0050322C" w:rsidRDefault="00475F58" w:rsidP="00EB296A">
            <w:pPr>
              <w:jc w:val="both"/>
              <w:rPr>
                <w:rFonts w:ascii="Times New Roman" w:hAnsi="Times New Roman" w:cs="Times New Roman"/>
                <w:sz w:val="24"/>
                <w:szCs w:val="24"/>
              </w:rPr>
            </w:pPr>
            <w:r w:rsidRPr="0050322C">
              <w:rPr>
                <w:rFonts w:ascii="Times New Roman" w:hAnsi="Times New Roman" w:cs="Times New Roman"/>
                <w:sz w:val="24"/>
                <w:szCs w:val="24"/>
              </w:rPr>
              <w:t xml:space="preserve">Başkanlığımız tarafından yürütülen faaliyetler ve hazırlanan raporlar mevzuat hükümleri doğrultusunda Başkanlığımız ve Üniversitemiz web sayfaları aracılığıyla kamuoyu ile paylaşılmaktadır. Birimimiz bünyesinde hazırlanan </w:t>
            </w:r>
            <w:hyperlink r:id="rId45" w:history="1">
              <w:r w:rsidR="002D50CC" w:rsidRPr="00BA1CA7">
                <w:rPr>
                  <w:rStyle w:val="Kpr"/>
                  <w:rFonts w:ascii="Times New Roman" w:hAnsi="Times New Roman" w:cs="Times New Roman"/>
                  <w:sz w:val="24"/>
                  <w:szCs w:val="24"/>
                  <w:u w:val="none"/>
                </w:rPr>
                <w:t>(4)A.1.5.7).</w:t>
              </w:r>
              <w:r w:rsidR="001E73B4" w:rsidRPr="00BA1CA7">
                <w:rPr>
                  <w:rStyle w:val="Kpr"/>
                  <w:rFonts w:ascii="Times New Roman" w:hAnsi="Times New Roman" w:cs="Times New Roman"/>
                  <w:sz w:val="24"/>
                  <w:szCs w:val="24"/>
                  <w:u w:val="none"/>
                </w:rPr>
                <w:t>kurum_</w:t>
              </w:r>
              <w:r w:rsidR="002D50CC" w:rsidRPr="00BA1CA7">
                <w:rPr>
                  <w:rStyle w:val="Kpr"/>
                  <w:rFonts w:ascii="Times New Roman" w:hAnsi="Times New Roman" w:cs="Times New Roman"/>
                  <w:sz w:val="24"/>
                  <w:szCs w:val="24"/>
                  <w:u w:val="none"/>
                </w:rPr>
                <w:t>stratejik_plan</w:t>
              </w:r>
              <w:r w:rsidR="001E73B4" w:rsidRPr="00BA1CA7">
                <w:rPr>
                  <w:rStyle w:val="Kpr"/>
                  <w:rFonts w:ascii="Times New Roman" w:hAnsi="Times New Roman" w:cs="Times New Roman"/>
                  <w:sz w:val="24"/>
                  <w:szCs w:val="24"/>
                  <w:u w:val="none"/>
                </w:rPr>
                <w:t>ı</w:t>
              </w:r>
            </w:hyperlink>
            <w:r w:rsidR="001E73B4" w:rsidRPr="00BA1CA7">
              <w:rPr>
                <w:rFonts w:ascii="Times New Roman" w:hAnsi="Times New Roman" w:cs="Times New Roman"/>
                <w:sz w:val="24"/>
                <w:szCs w:val="24"/>
              </w:rPr>
              <w:t xml:space="preserve"> ve birim stratejik planları</w:t>
            </w:r>
            <w:r w:rsidRPr="00BA1CA7">
              <w:rPr>
                <w:rFonts w:ascii="Times New Roman" w:hAnsi="Times New Roman" w:cs="Times New Roman"/>
                <w:sz w:val="24"/>
                <w:szCs w:val="24"/>
              </w:rPr>
              <w:t xml:space="preserve"> ile </w:t>
            </w:r>
            <w:hyperlink r:id="rId46" w:history="1">
              <w:r w:rsidR="002D50CC" w:rsidRPr="00BA1CA7">
                <w:rPr>
                  <w:rStyle w:val="Kpr"/>
                  <w:rFonts w:ascii="Times New Roman" w:hAnsi="Times New Roman" w:cs="Times New Roman"/>
                  <w:sz w:val="24"/>
                  <w:szCs w:val="24"/>
                  <w:u w:val="none"/>
                </w:rPr>
                <w:t>(4)A.1.5.8).performan</w:t>
              </w:r>
              <w:r w:rsidR="00B309BA">
                <w:rPr>
                  <w:rStyle w:val="Kpr"/>
                  <w:rFonts w:ascii="Times New Roman" w:hAnsi="Times New Roman" w:cs="Times New Roman"/>
                  <w:sz w:val="24"/>
                  <w:szCs w:val="24"/>
                  <w:u w:val="none"/>
                </w:rPr>
                <w:t>s</w:t>
              </w:r>
              <w:r w:rsidR="002D50CC" w:rsidRPr="00BA1CA7">
                <w:rPr>
                  <w:rStyle w:val="Kpr"/>
                  <w:rFonts w:ascii="Times New Roman" w:hAnsi="Times New Roman" w:cs="Times New Roman"/>
                  <w:sz w:val="24"/>
                  <w:szCs w:val="24"/>
                  <w:u w:val="none"/>
                </w:rPr>
                <w:t>_programı</w:t>
              </w:r>
            </w:hyperlink>
            <w:r w:rsidRPr="00BA1CA7">
              <w:rPr>
                <w:rFonts w:ascii="Times New Roman" w:hAnsi="Times New Roman" w:cs="Times New Roman"/>
                <w:sz w:val="24"/>
                <w:szCs w:val="24"/>
              </w:rPr>
              <w:t>, Kurum ve Birim Faaliyet R</w:t>
            </w:r>
            <w:r w:rsidR="001E73B4" w:rsidRPr="00BA1CA7">
              <w:rPr>
                <w:rFonts w:ascii="Times New Roman" w:hAnsi="Times New Roman" w:cs="Times New Roman"/>
                <w:sz w:val="24"/>
                <w:szCs w:val="24"/>
              </w:rPr>
              <w:t xml:space="preserve">aporları </w:t>
            </w:r>
            <w:hyperlink r:id="rId47" w:history="1">
              <w:r w:rsidR="002D50CC" w:rsidRPr="00BA1CA7">
                <w:rPr>
                  <w:rStyle w:val="Kpr"/>
                  <w:rFonts w:ascii="Times New Roman" w:hAnsi="Times New Roman" w:cs="Times New Roman"/>
                  <w:sz w:val="24"/>
                  <w:szCs w:val="24"/>
                  <w:u w:val="none"/>
                </w:rPr>
                <w:t>(4)A.1.5.9.</w:t>
              </w:r>
              <w:r w:rsidR="001E73B4" w:rsidRPr="00BA1CA7">
                <w:rPr>
                  <w:rStyle w:val="Kpr"/>
                  <w:rFonts w:ascii="Times New Roman" w:hAnsi="Times New Roman" w:cs="Times New Roman"/>
                  <w:sz w:val="24"/>
                  <w:szCs w:val="24"/>
                  <w:u w:val="none"/>
                </w:rPr>
                <w:t>kurum_ve_birim_</w:t>
              </w:r>
              <w:r w:rsidR="00421F7E" w:rsidRPr="00BA1CA7">
                <w:rPr>
                  <w:rStyle w:val="Kpr"/>
                  <w:rFonts w:ascii="Times New Roman" w:hAnsi="Times New Roman" w:cs="Times New Roman"/>
                  <w:sz w:val="24"/>
                  <w:szCs w:val="24"/>
                  <w:u w:val="none"/>
                </w:rPr>
                <w:t>faaliye</w:t>
              </w:r>
              <w:r w:rsidR="001E73B4" w:rsidRPr="00BA1CA7">
                <w:rPr>
                  <w:rStyle w:val="Kpr"/>
                  <w:rFonts w:ascii="Times New Roman" w:hAnsi="Times New Roman" w:cs="Times New Roman"/>
                  <w:sz w:val="24"/>
                  <w:szCs w:val="24"/>
                  <w:u w:val="none"/>
                </w:rPr>
                <w:t>t_raporları</w:t>
              </w:r>
            </w:hyperlink>
            <w:r w:rsidR="002D50CC" w:rsidRPr="00BA1CA7">
              <w:rPr>
                <w:rFonts w:ascii="Times New Roman" w:hAnsi="Times New Roman" w:cs="Times New Roman"/>
                <w:sz w:val="24"/>
                <w:szCs w:val="24"/>
              </w:rPr>
              <w:t xml:space="preserve">, </w:t>
            </w:r>
            <w:hyperlink r:id="rId48" w:history="1">
              <w:r w:rsidR="00421F7E" w:rsidRPr="00BA1CA7">
                <w:rPr>
                  <w:rStyle w:val="Kpr"/>
                  <w:rFonts w:ascii="Times New Roman" w:hAnsi="Times New Roman" w:cs="Times New Roman"/>
                  <w:sz w:val="24"/>
                  <w:szCs w:val="24"/>
                  <w:u w:val="none"/>
                </w:rPr>
                <w:t>(4).A.1.5.10.performans_programı</w:t>
              </w:r>
            </w:hyperlink>
            <w:r w:rsidRPr="00BA1CA7">
              <w:rPr>
                <w:rFonts w:ascii="Times New Roman" w:hAnsi="Times New Roman" w:cs="Times New Roman"/>
                <w:sz w:val="24"/>
                <w:szCs w:val="24"/>
              </w:rPr>
              <w:t xml:space="preserve">, </w:t>
            </w:r>
            <w:r w:rsidR="00421F7E" w:rsidRPr="00BA1CA7">
              <w:rPr>
                <w:rFonts w:ascii="Times New Roman" w:hAnsi="Times New Roman" w:cs="Times New Roman"/>
                <w:sz w:val="24"/>
                <w:szCs w:val="24"/>
              </w:rPr>
              <w:t xml:space="preserve"> </w:t>
            </w:r>
            <w:hyperlink r:id="rId49" w:history="1">
              <w:r w:rsidR="00421F7E" w:rsidRPr="00BA1CA7">
                <w:rPr>
                  <w:rStyle w:val="Kpr"/>
                  <w:rFonts w:ascii="Times New Roman" w:hAnsi="Times New Roman" w:cs="Times New Roman"/>
                  <w:sz w:val="24"/>
                  <w:szCs w:val="24"/>
                  <w:u w:val="none"/>
                </w:rPr>
                <w:t>(4).A.1.5.11.</w:t>
              </w:r>
              <w:r w:rsidR="001E73B4" w:rsidRPr="00BA1CA7">
                <w:rPr>
                  <w:rStyle w:val="Kpr"/>
                  <w:rFonts w:ascii="Times New Roman" w:hAnsi="Times New Roman" w:cs="Times New Roman"/>
                  <w:sz w:val="24"/>
                  <w:szCs w:val="24"/>
                  <w:u w:val="none"/>
                </w:rPr>
                <w:t>bütçe</w:t>
              </w:r>
              <w:r w:rsidR="00421F7E" w:rsidRPr="00BA1CA7">
                <w:rPr>
                  <w:rStyle w:val="Kpr"/>
                  <w:rFonts w:ascii="Times New Roman" w:hAnsi="Times New Roman" w:cs="Times New Roman"/>
                  <w:sz w:val="24"/>
                  <w:szCs w:val="24"/>
                  <w:u w:val="none"/>
                </w:rPr>
                <w:t>_</w:t>
              </w:r>
              <w:r w:rsidR="001E73B4" w:rsidRPr="00BA1CA7">
                <w:rPr>
                  <w:rStyle w:val="Kpr"/>
                  <w:rFonts w:ascii="Times New Roman" w:hAnsi="Times New Roman" w:cs="Times New Roman"/>
                  <w:sz w:val="24"/>
                  <w:szCs w:val="24"/>
                  <w:u w:val="none"/>
                </w:rPr>
                <w:t>raporları</w:t>
              </w:r>
            </w:hyperlink>
            <w:r w:rsidR="001E73B4" w:rsidRPr="00BA1CA7">
              <w:rPr>
                <w:rFonts w:ascii="Times New Roman" w:hAnsi="Times New Roman" w:cs="Times New Roman"/>
                <w:sz w:val="24"/>
                <w:szCs w:val="24"/>
              </w:rPr>
              <w:t xml:space="preserve">, MYMY Raporları, </w:t>
            </w:r>
            <w:hyperlink r:id="rId50" w:history="1">
              <w:r w:rsidR="001E73B4" w:rsidRPr="00BA1CA7">
                <w:rPr>
                  <w:rStyle w:val="Kpr"/>
                  <w:rFonts w:ascii="Times New Roman" w:hAnsi="Times New Roman" w:cs="Times New Roman"/>
                  <w:sz w:val="24"/>
                  <w:szCs w:val="24"/>
                  <w:u w:val="none"/>
                </w:rPr>
                <w:t>(4).A.1.5.12.yatırım_programı_izleme_</w:t>
              </w:r>
              <w:r w:rsidRPr="00BA1CA7">
                <w:rPr>
                  <w:rStyle w:val="Kpr"/>
                  <w:rFonts w:ascii="Times New Roman" w:hAnsi="Times New Roman" w:cs="Times New Roman"/>
                  <w:sz w:val="24"/>
                  <w:szCs w:val="24"/>
                  <w:u w:val="none"/>
                </w:rPr>
                <w:t>ve</w:t>
              </w:r>
              <w:r w:rsidR="001E73B4" w:rsidRPr="00BA1CA7">
                <w:rPr>
                  <w:rStyle w:val="Kpr"/>
                  <w:rFonts w:ascii="Times New Roman" w:hAnsi="Times New Roman" w:cs="Times New Roman"/>
                  <w:sz w:val="24"/>
                  <w:szCs w:val="24"/>
                  <w:u w:val="none"/>
                </w:rPr>
                <w:t>_d</w:t>
              </w:r>
              <w:r w:rsidRPr="00BA1CA7">
                <w:rPr>
                  <w:rStyle w:val="Kpr"/>
                  <w:rFonts w:ascii="Times New Roman" w:hAnsi="Times New Roman" w:cs="Times New Roman"/>
                  <w:sz w:val="24"/>
                  <w:szCs w:val="24"/>
                  <w:u w:val="none"/>
                </w:rPr>
                <w:t>eğerlendirme</w:t>
              </w:r>
              <w:r w:rsidR="001E73B4" w:rsidRPr="00BA1CA7">
                <w:rPr>
                  <w:rStyle w:val="Kpr"/>
                  <w:rFonts w:ascii="Times New Roman" w:hAnsi="Times New Roman" w:cs="Times New Roman"/>
                  <w:sz w:val="24"/>
                  <w:szCs w:val="24"/>
                  <w:u w:val="none"/>
                </w:rPr>
                <w:t>_r</w:t>
              </w:r>
              <w:r w:rsidRPr="00BA1CA7">
                <w:rPr>
                  <w:rStyle w:val="Kpr"/>
                  <w:rFonts w:ascii="Times New Roman" w:hAnsi="Times New Roman" w:cs="Times New Roman"/>
                  <w:sz w:val="24"/>
                  <w:szCs w:val="24"/>
                  <w:u w:val="none"/>
                </w:rPr>
                <w:t>aporları</w:t>
              </w:r>
            </w:hyperlink>
            <w:r w:rsidR="001E73B4" w:rsidRPr="00BA1CA7">
              <w:rPr>
                <w:rFonts w:ascii="Times New Roman" w:hAnsi="Times New Roman" w:cs="Times New Roman"/>
                <w:sz w:val="24"/>
                <w:szCs w:val="24"/>
              </w:rPr>
              <w:t>,</w:t>
            </w:r>
            <w:r w:rsidR="00421F7E" w:rsidRPr="00BA1CA7">
              <w:rPr>
                <w:rFonts w:ascii="Times New Roman" w:hAnsi="Times New Roman" w:cs="Times New Roman"/>
                <w:sz w:val="24"/>
                <w:szCs w:val="24"/>
              </w:rPr>
              <w:t xml:space="preserve"> </w:t>
            </w:r>
            <w:hyperlink r:id="rId51" w:history="1">
              <w:r w:rsidR="00421F7E" w:rsidRPr="00BA1CA7">
                <w:rPr>
                  <w:rStyle w:val="Kpr"/>
                  <w:rFonts w:ascii="Times New Roman" w:hAnsi="Times New Roman" w:cs="Times New Roman"/>
                  <w:sz w:val="24"/>
                  <w:szCs w:val="24"/>
                  <w:u w:val="none"/>
                </w:rPr>
                <w:t>(4).A</w:t>
              </w:r>
              <w:r w:rsidR="005F160B" w:rsidRPr="00BA1CA7">
                <w:rPr>
                  <w:rStyle w:val="Kpr"/>
                  <w:rFonts w:ascii="Times New Roman" w:hAnsi="Times New Roman" w:cs="Times New Roman"/>
                  <w:sz w:val="24"/>
                  <w:szCs w:val="24"/>
                  <w:u w:val="none"/>
                </w:rPr>
                <w:t>.</w:t>
              </w:r>
              <w:r w:rsidR="00421F7E" w:rsidRPr="00BA1CA7">
                <w:rPr>
                  <w:rStyle w:val="Kpr"/>
                  <w:rFonts w:ascii="Times New Roman" w:hAnsi="Times New Roman" w:cs="Times New Roman"/>
                  <w:sz w:val="24"/>
                  <w:szCs w:val="24"/>
                  <w:u w:val="none"/>
                </w:rPr>
                <w:t>1.5.13.kurumsal_mali_durum_ve_beklentiler_raporu</w:t>
              </w:r>
            </w:hyperlink>
            <w:r w:rsidRPr="00BA1CA7">
              <w:rPr>
                <w:rFonts w:ascii="Times New Roman" w:hAnsi="Times New Roman" w:cs="Times New Roman"/>
                <w:sz w:val="24"/>
                <w:szCs w:val="24"/>
              </w:rPr>
              <w:t xml:space="preserve">, </w:t>
            </w:r>
            <w:hyperlink r:id="rId52" w:history="1">
              <w:r w:rsidR="00421F7E" w:rsidRPr="00BA1CA7">
                <w:rPr>
                  <w:rStyle w:val="Kpr"/>
                  <w:rFonts w:ascii="Times New Roman" w:hAnsi="Times New Roman" w:cs="Times New Roman"/>
                  <w:sz w:val="24"/>
                  <w:szCs w:val="24"/>
                  <w:u w:val="none"/>
                </w:rPr>
                <w:t>(4).A.</w:t>
              </w:r>
              <w:r w:rsidR="005F160B" w:rsidRPr="00BA1CA7">
                <w:rPr>
                  <w:rStyle w:val="Kpr"/>
                  <w:rFonts w:ascii="Times New Roman" w:hAnsi="Times New Roman" w:cs="Times New Roman"/>
                  <w:sz w:val="24"/>
                  <w:szCs w:val="24"/>
                  <w:u w:val="none"/>
                </w:rPr>
                <w:t>1</w:t>
              </w:r>
              <w:r w:rsidR="00421F7E" w:rsidRPr="00BA1CA7">
                <w:rPr>
                  <w:rStyle w:val="Kpr"/>
                  <w:rFonts w:ascii="Times New Roman" w:hAnsi="Times New Roman" w:cs="Times New Roman"/>
                  <w:sz w:val="24"/>
                  <w:szCs w:val="24"/>
                  <w:u w:val="none"/>
                </w:rPr>
                <w:t>.5.14</w:t>
              </w:r>
              <w:r w:rsidR="005F160B" w:rsidRPr="00BA1CA7">
                <w:rPr>
                  <w:rStyle w:val="Kpr"/>
                  <w:rFonts w:ascii="Times New Roman" w:hAnsi="Times New Roman" w:cs="Times New Roman"/>
                  <w:sz w:val="24"/>
                  <w:szCs w:val="24"/>
                  <w:u w:val="none"/>
                </w:rPr>
                <w:t>.</w:t>
              </w:r>
              <w:r w:rsidR="00BA1CA7" w:rsidRPr="00BA1CA7">
                <w:rPr>
                  <w:rStyle w:val="Kpr"/>
                  <w:rFonts w:ascii="Times New Roman" w:hAnsi="Times New Roman" w:cs="Times New Roman"/>
                  <w:sz w:val="24"/>
                  <w:szCs w:val="24"/>
                  <w:u w:val="none"/>
                </w:rPr>
                <w:t>temel_</w:t>
              </w:r>
              <w:r w:rsidR="005F160B" w:rsidRPr="00BA1CA7">
                <w:rPr>
                  <w:rStyle w:val="Kpr"/>
                  <w:rFonts w:ascii="Times New Roman" w:hAnsi="Times New Roman" w:cs="Times New Roman"/>
                  <w:sz w:val="24"/>
                  <w:szCs w:val="24"/>
                  <w:u w:val="none"/>
                </w:rPr>
                <w:t>mali_tablolar</w:t>
              </w:r>
            </w:hyperlink>
            <w:r w:rsidRPr="0050322C">
              <w:rPr>
                <w:rFonts w:ascii="Times New Roman" w:hAnsi="Times New Roman" w:cs="Times New Roman"/>
                <w:sz w:val="24"/>
                <w:szCs w:val="24"/>
              </w:rPr>
              <w:t xml:space="preserve"> ile önceki Dönem raporları mevzuat hükümleri gereğince web sitemiz raporlar başlığı altında kam</w:t>
            </w:r>
            <w:r w:rsidR="005F160B">
              <w:rPr>
                <w:rFonts w:ascii="Times New Roman" w:hAnsi="Times New Roman" w:cs="Times New Roman"/>
                <w:sz w:val="24"/>
                <w:szCs w:val="24"/>
              </w:rPr>
              <w:t>uoyu ile paylaşılmaktadır</w:t>
            </w:r>
            <w:r w:rsidRPr="0050322C">
              <w:rPr>
                <w:rFonts w:ascii="Times New Roman" w:hAnsi="Times New Roman" w:cs="Times New Roman"/>
                <w:sz w:val="24"/>
                <w:szCs w:val="24"/>
              </w:rPr>
              <w:t xml:space="preserve">. </w:t>
            </w:r>
          </w:p>
          <w:p w:rsidR="00475F58" w:rsidRPr="0050322C" w:rsidRDefault="00475F58" w:rsidP="00EB296A">
            <w:pPr>
              <w:jc w:val="both"/>
              <w:rPr>
                <w:rFonts w:ascii="Times New Roman" w:hAnsi="Times New Roman" w:cs="Times New Roman"/>
                <w:sz w:val="24"/>
                <w:szCs w:val="24"/>
              </w:rPr>
            </w:pPr>
          </w:p>
          <w:p w:rsidR="00475F58" w:rsidRPr="0052564B" w:rsidRDefault="00475F58" w:rsidP="00EB296A">
            <w:pPr>
              <w:jc w:val="both"/>
              <w:rPr>
                <w:rFonts w:ascii="Times New Roman" w:hAnsi="Times New Roman" w:cs="Times New Roman"/>
                <w:sz w:val="24"/>
                <w:szCs w:val="24"/>
              </w:rPr>
            </w:pPr>
            <w:r w:rsidRPr="0050322C">
              <w:rPr>
                <w:rFonts w:ascii="Times New Roman" w:hAnsi="Times New Roman" w:cs="Times New Roman"/>
                <w:sz w:val="24"/>
                <w:szCs w:val="24"/>
              </w:rPr>
              <w:t>Birimimiz iç kontrol mekanizması t</w:t>
            </w:r>
            <w:r w:rsidR="00DE38FC" w:rsidRPr="0050322C">
              <w:rPr>
                <w:rFonts w:ascii="Times New Roman" w:hAnsi="Times New Roman" w:cs="Times New Roman"/>
                <w:sz w:val="24"/>
                <w:szCs w:val="24"/>
              </w:rPr>
              <w:t>arafından Uyum Eylem Planları,</w:t>
            </w:r>
            <w:r w:rsidRPr="0050322C">
              <w:rPr>
                <w:rFonts w:ascii="Times New Roman" w:hAnsi="Times New Roman" w:cs="Times New Roman"/>
                <w:sz w:val="24"/>
                <w:szCs w:val="24"/>
              </w:rPr>
              <w:t xml:space="preserve"> </w:t>
            </w:r>
            <w:r w:rsidR="001B3FFD" w:rsidRPr="0050322C">
              <w:rPr>
                <w:rFonts w:ascii="Times New Roman" w:hAnsi="Times New Roman" w:cs="Times New Roman"/>
                <w:sz w:val="24"/>
                <w:szCs w:val="24"/>
              </w:rPr>
              <w:t>Hizmet Envanteri</w:t>
            </w:r>
            <w:r w:rsidRPr="0050322C">
              <w:rPr>
                <w:rFonts w:ascii="Times New Roman" w:hAnsi="Times New Roman" w:cs="Times New Roman"/>
                <w:sz w:val="24"/>
                <w:szCs w:val="24"/>
              </w:rPr>
              <w:t>, Kamu İç Kontrol Rehberi, İç Kontrol ve Ön Mali Kontrole Tabi Karar ve İşlemlere İlişkin</w:t>
            </w:r>
            <w:r w:rsidR="00E77542">
              <w:rPr>
                <w:rFonts w:ascii="Times New Roman" w:hAnsi="Times New Roman" w:cs="Times New Roman"/>
                <w:sz w:val="24"/>
                <w:szCs w:val="24"/>
              </w:rPr>
              <w:t xml:space="preserve"> </w:t>
            </w:r>
            <w:hyperlink r:id="rId53" w:history="1">
              <w:r w:rsidR="00E77542" w:rsidRPr="0052564B">
                <w:rPr>
                  <w:rStyle w:val="Kpr"/>
                  <w:rFonts w:ascii="Times New Roman" w:hAnsi="Times New Roman" w:cs="Times New Roman"/>
                  <w:sz w:val="24"/>
                  <w:szCs w:val="24"/>
                  <w:u w:val="none"/>
                </w:rPr>
                <w:t>(4)A.1.5.15. iç_kontrol_usul_ve_esasları</w:t>
              </w:r>
            </w:hyperlink>
            <w:r w:rsidR="00E77542" w:rsidRPr="0052564B">
              <w:rPr>
                <w:rFonts w:ascii="Times New Roman" w:hAnsi="Times New Roman" w:cs="Times New Roman"/>
                <w:sz w:val="24"/>
                <w:szCs w:val="24"/>
              </w:rPr>
              <w:t xml:space="preserve"> </w:t>
            </w:r>
            <w:r w:rsidRPr="0052564B">
              <w:rPr>
                <w:rFonts w:ascii="Times New Roman" w:hAnsi="Times New Roman" w:cs="Times New Roman"/>
                <w:sz w:val="24"/>
                <w:szCs w:val="24"/>
              </w:rPr>
              <w:t xml:space="preserve">ise birimimiz web sitesinde İç Kontrol </w:t>
            </w:r>
            <w:r w:rsidR="00DE38FC" w:rsidRPr="0052564B">
              <w:rPr>
                <w:rFonts w:ascii="Times New Roman" w:hAnsi="Times New Roman" w:cs="Times New Roman"/>
                <w:sz w:val="24"/>
                <w:szCs w:val="24"/>
              </w:rPr>
              <w:t xml:space="preserve">ve Kalite </w:t>
            </w:r>
            <w:r w:rsidRPr="0052564B">
              <w:rPr>
                <w:rFonts w:ascii="Times New Roman" w:hAnsi="Times New Roman" w:cs="Times New Roman"/>
                <w:sz w:val="24"/>
                <w:szCs w:val="24"/>
              </w:rPr>
              <w:t xml:space="preserve">başlığı </w:t>
            </w:r>
            <w:r w:rsidR="00E77542" w:rsidRPr="0052564B">
              <w:rPr>
                <w:rFonts w:ascii="Times New Roman" w:hAnsi="Times New Roman" w:cs="Times New Roman"/>
                <w:sz w:val="24"/>
                <w:szCs w:val="24"/>
              </w:rPr>
              <w:t>altında paylaşılmaktadır.</w:t>
            </w:r>
          </w:p>
          <w:p w:rsidR="00475F58" w:rsidRPr="0052564B" w:rsidRDefault="00475F58" w:rsidP="00EB296A">
            <w:pPr>
              <w:jc w:val="both"/>
              <w:rPr>
                <w:rFonts w:ascii="Times New Roman" w:hAnsi="Times New Roman" w:cs="Times New Roman"/>
                <w:sz w:val="24"/>
                <w:szCs w:val="24"/>
              </w:rPr>
            </w:pPr>
          </w:p>
          <w:p w:rsidR="00F271B0" w:rsidRPr="0050322C" w:rsidRDefault="00475F58" w:rsidP="00EB296A">
            <w:pPr>
              <w:rPr>
                <w:rFonts w:ascii="Times New Roman" w:hAnsi="Times New Roman" w:cs="Times New Roman"/>
                <w:color w:val="FF0000"/>
                <w:sz w:val="24"/>
                <w:szCs w:val="24"/>
              </w:rPr>
            </w:pPr>
            <w:r w:rsidRPr="0052564B">
              <w:rPr>
                <w:rFonts w:ascii="Times New Roman" w:hAnsi="Times New Roman" w:cs="Times New Roman"/>
                <w:sz w:val="24"/>
                <w:szCs w:val="24"/>
              </w:rPr>
              <w:t xml:space="preserve">Başkanlığımızca hazırlanan ve faaliyet alanımızla ilgili olan </w:t>
            </w:r>
            <w:hyperlink r:id="rId54" w:history="1">
              <w:r w:rsidR="00DE577D" w:rsidRPr="0052564B">
                <w:rPr>
                  <w:rStyle w:val="Kpr"/>
                  <w:rFonts w:ascii="Times New Roman" w:hAnsi="Times New Roman" w:cs="Times New Roman"/>
                  <w:sz w:val="24"/>
                  <w:szCs w:val="24"/>
                  <w:u w:val="none"/>
                </w:rPr>
                <w:t>(4)A.1.5.16.stratejik_plan</w:t>
              </w:r>
              <w:r w:rsidR="00B25513" w:rsidRPr="0052564B">
                <w:rPr>
                  <w:rStyle w:val="Kpr"/>
                  <w:rFonts w:ascii="Times New Roman" w:hAnsi="Times New Roman" w:cs="Times New Roman"/>
                  <w:sz w:val="24"/>
                  <w:szCs w:val="24"/>
                  <w:u w:val="none"/>
                </w:rPr>
                <w:t>lama_rehberi</w:t>
              </w:r>
            </w:hyperlink>
            <w:r w:rsidRPr="0052564B">
              <w:rPr>
                <w:rFonts w:ascii="Times New Roman" w:hAnsi="Times New Roman" w:cs="Times New Roman"/>
                <w:sz w:val="24"/>
                <w:szCs w:val="24"/>
              </w:rPr>
              <w:t>, Kamu İç Kontrol Rehberi</w:t>
            </w:r>
            <w:r w:rsidR="00DE577D" w:rsidRPr="0052564B">
              <w:rPr>
                <w:rFonts w:ascii="Times New Roman" w:hAnsi="Times New Roman" w:cs="Times New Roman"/>
                <w:sz w:val="24"/>
                <w:szCs w:val="24"/>
              </w:rPr>
              <w:t xml:space="preserve"> </w:t>
            </w:r>
            <w:hyperlink r:id="rId55" w:history="1">
              <w:r w:rsidR="00DE577D" w:rsidRPr="0052564B">
                <w:rPr>
                  <w:rStyle w:val="Kpr"/>
                  <w:rFonts w:ascii="Times New Roman" w:hAnsi="Times New Roman" w:cs="Times New Roman"/>
                  <w:sz w:val="24"/>
                  <w:szCs w:val="24"/>
                  <w:u w:val="none"/>
                </w:rPr>
                <w:t>(4)A.1.5.17.</w:t>
              </w:r>
              <w:r w:rsidR="00B25513" w:rsidRPr="0052564B">
                <w:rPr>
                  <w:rStyle w:val="Kpr"/>
                  <w:rFonts w:ascii="Times New Roman" w:hAnsi="Times New Roman" w:cs="Times New Roman"/>
                  <w:sz w:val="24"/>
                  <w:szCs w:val="24"/>
                  <w:u w:val="none"/>
                </w:rPr>
                <w:t>kamu_iç_kontrol_rehberi</w:t>
              </w:r>
            </w:hyperlink>
            <w:r w:rsidR="00B25513" w:rsidRPr="0052564B">
              <w:rPr>
                <w:rFonts w:ascii="Times New Roman" w:hAnsi="Times New Roman" w:cs="Times New Roman"/>
                <w:sz w:val="24"/>
                <w:szCs w:val="24"/>
              </w:rPr>
              <w:t xml:space="preserve"> (uyum </w:t>
            </w:r>
            <w:r w:rsidR="00DE577D" w:rsidRPr="0052564B">
              <w:rPr>
                <w:rFonts w:ascii="Times New Roman" w:hAnsi="Times New Roman" w:cs="Times New Roman"/>
                <w:sz w:val="24"/>
                <w:szCs w:val="24"/>
              </w:rPr>
              <w:t>ey</w:t>
            </w:r>
            <w:r w:rsidR="00B25513" w:rsidRPr="0052564B">
              <w:rPr>
                <w:rFonts w:ascii="Times New Roman" w:hAnsi="Times New Roman" w:cs="Times New Roman"/>
                <w:sz w:val="24"/>
                <w:szCs w:val="24"/>
              </w:rPr>
              <w:t xml:space="preserve">lem </w:t>
            </w:r>
            <w:r w:rsidR="00DE577D" w:rsidRPr="0052564B">
              <w:rPr>
                <w:rFonts w:ascii="Times New Roman" w:hAnsi="Times New Roman" w:cs="Times New Roman"/>
                <w:sz w:val="24"/>
                <w:szCs w:val="24"/>
              </w:rPr>
              <w:t>planı)</w:t>
            </w:r>
            <w:r w:rsidRPr="0052564B">
              <w:rPr>
                <w:rFonts w:ascii="Times New Roman" w:hAnsi="Times New Roman" w:cs="Times New Roman"/>
                <w:sz w:val="24"/>
                <w:szCs w:val="24"/>
              </w:rPr>
              <w:t xml:space="preserve">, </w:t>
            </w:r>
            <w:hyperlink r:id="rId56" w:history="1">
              <w:r w:rsidR="00DE577D" w:rsidRPr="0052564B">
                <w:rPr>
                  <w:rStyle w:val="Kpr"/>
                  <w:rFonts w:ascii="Times New Roman" w:hAnsi="Times New Roman" w:cs="Times New Roman"/>
                  <w:sz w:val="24"/>
                  <w:szCs w:val="24"/>
                  <w:u w:val="none"/>
                </w:rPr>
                <w:t>(4)A.1.5.18.bütçe_hazırlama_rehberi</w:t>
              </w:r>
            </w:hyperlink>
            <w:r w:rsidR="00CC353B" w:rsidRPr="0050322C">
              <w:rPr>
                <w:rFonts w:ascii="Times New Roman" w:hAnsi="Times New Roman" w:cs="Times New Roman"/>
                <w:sz w:val="24"/>
                <w:szCs w:val="24"/>
              </w:rPr>
              <w:t xml:space="preserve"> kamuoyu ile</w:t>
            </w:r>
            <w:r w:rsidR="0011788A">
              <w:rPr>
                <w:rFonts w:ascii="Times New Roman" w:hAnsi="Times New Roman" w:cs="Times New Roman"/>
                <w:sz w:val="24"/>
                <w:szCs w:val="24"/>
              </w:rPr>
              <w:t xml:space="preserve"> </w:t>
            </w:r>
            <w:r w:rsidR="00DE577D">
              <w:rPr>
                <w:rFonts w:ascii="Times New Roman" w:hAnsi="Times New Roman" w:cs="Times New Roman"/>
                <w:sz w:val="24"/>
                <w:szCs w:val="24"/>
              </w:rPr>
              <w:t>paylaşılmaktadır.</w:t>
            </w:r>
          </w:p>
          <w:p w:rsidR="001B3FFD" w:rsidRPr="0050322C" w:rsidRDefault="001B3FFD" w:rsidP="00EB296A">
            <w:pPr>
              <w:jc w:val="both"/>
              <w:rPr>
                <w:rFonts w:ascii="Times New Roman" w:hAnsi="Times New Roman" w:cs="Times New Roman"/>
                <w:sz w:val="24"/>
                <w:szCs w:val="24"/>
              </w:rPr>
            </w:pPr>
          </w:p>
          <w:p w:rsidR="00475F58" w:rsidRPr="004D6F12" w:rsidRDefault="00475F58" w:rsidP="00EB296A">
            <w:pPr>
              <w:jc w:val="both"/>
              <w:rPr>
                <w:rFonts w:ascii="Times New Roman" w:hAnsi="Times New Roman" w:cs="Times New Roman"/>
                <w:sz w:val="24"/>
                <w:szCs w:val="24"/>
              </w:rPr>
            </w:pPr>
            <w:r w:rsidRPr="0050322C">
              <w:rPr>
                <w:rFonts w:ascii="Times New Roman" w:hAnsi="Times New Roman" w:cs="Times New Roman"/>
                <w:sz w:val="24"/>
                <w:szCs w:val="24"/>
              </w:rPr>
              <w:t xml:space="preserve">Üniversitemiz ve birimimiz çalışmaları ile hazırlanmış kılavuz ve yönergeler de </w:t>
            </w:r>
            <w:r w:rsidR="00D40DC3">
              <w:rPr>
                <w:rFonts w:ascii="Times New Roman" w:hAnsi="Times New Roman" w:cs="Times New Roman"/>
                <w:sz w:val="24"/>
                <w:szCs w:val="24"/>
              </w:rPr>
              <w:t xml:space="preserve">  </w:t>
            </w:r>
            <w:hyperlink r:id="rId57" w:history="1">
              <w:r w:rsidR="00D40DC3" w:rsidRPr="004D6F12">
                <w:rPr>
                  <w:rStyle w:val="Kpr"/>
                  <w:rFonts w:ascii="Times New Roman" w:hAnsi="Times New Roman" w:cs="Times New Roman"/>
                  <w:sz w:val="24"/>
                  <w:szCs w:val="24"/>
                  <w:u w:val="none"/>
                </w:rPr>
                <w:t>(4)A.1.5.19.mevzuat</w:t>
              </w:r>
            </w:hyperlink>
            <w:r w:rsidR="00D40DC3" w:rsidRPr="004D6F12">
              <w:rPr>
                <w:rFonts w:ascii="Times New Roman" w:hAnsi="Times New Roman" w:cs="Times New Roman"/>
                <w:sz w:val="24"/>
                <w:szCs w:val="24"/>
              </w:rPr>
              <w:t xml:space="preserve"> ) </w:t>
            </w:r>
            <w:r w:rsidRPr="004D6F12">
              <w:rPr>
                <w:rFonts w:ascii="Times New Roman" w:hAnsi="Times New Roman" w:cs="Times New Roman"/>
                <w:sz w:val="24"/>
                <w:szCs w:val="24"/>
              </w:rPr>
              <w:t>web sitemizde yayınlanmaktadır.</w:t>
            </w:r>
          </w:p>
          <w:p w:rsidR="001B3FFD" w:rsidRPr="004D6F12" w:rsidRDefault="001B3FFD" w:rsidP="00EB296A">
            <w:pPr>
              <w:jc w:val="both"/>
              <w:rPr>
                <w:rFonts w:ascii="Times New Roman" w:hAnsi="Times New Roman" w:cs="Times New Roman"/>
                <w:sz w:val="24"/>
                <w:szCs w:val="24"/>
              </w:rPr>
            </w:pPr>
          </w:p>
          <w:p w:rsidR="00475F58" w:rsidRPr="004D6F12" w:rsidRDefault="00475F58" w:rsidP="00EB296A">
            <w:pPr>
              <w:jc w:val="both"/>
              <w:rPr>
                <w:rFonts w:ascii="Times New Roman" w:hAnsi="Times New Roman" w:cs="Times New Roman"/>
                <w:sz w:val="24"/>
                <w:szCs w:val="24"/>
              </w:rPr>
            </w:pPr>
            <w:r w:rsidRPr="004D6F12">
              <w:rPr>
                <w:rFonts w:ascii="Times New Roman" w:hAnsi="Times New Roman" w:cs="Times New Roman"/>
                <w:sz w:val="24"/>
                <w:szCs w:val="24"/>
              </w:rPr>
              <w:t xml:space="preserve"> Birimimiz yönetimi ve personellerinin iletişim bilgileri</w:t>
            </w:r>
            <w:r w:rsidR="009B1B6F" w:rsidRPr="004D6F12">
              <w:rPr>
                <w:rFonts w:ascii="Times New Roman" w:hAnsi="Times New Roman" w:cs="Times New Roman"/>
                <w:sz w:val="24"/>
                <w:szCs w:val="24"/>
              </w:rPr>
              <w:t xml:space="preserve">nin bulunduğu </w:t>
            </w:r>
            <w:r w:rsidR="00DB6CCA" w:rsidRPr="004D6F12">
              <w:rPr>
                <w:rFonts w:ascii="Times New Roman" w:hAnsi="Times New Roman" w:cs="Times New Roman"/>
                <w:sz w:val="24"/>
                <w:szCs w:val="24"/>
              </w:rPr>
              <w:t xml:space="preserve"> </w:t>
            </w:r>
            <w:hyperlink r:id="rId58" w:history="1">
              <w:r w:rsidR="00DB6CCA" w:rsidRPr="004D6F12">
                <w:rPr>
                  <w:rStyle w:val="Kpr"/>
                  <w:rFonts w:ascii="Times New Roman" w:hAnsi="Times New Roman" w:cs="Times New Roman"/>
                  <w:sz w:val="24"/>
                  <w:szCs w:val="24"/>
                  <w:u w:val="none"/>
                </w:rPr>
                <w:t>(4)A.1.5.20.personel_listesi</w:t>
              </w:r>
            </w:hyperlink>
            <w:r w:rsidRPr="004D6F12">
              <w:rPr>
                <w:rFonts w:ascii="Times New Roman" w:hAnsi="Times New Roman" w:cs="Times New Roman"/>
                <w:sz w:val="24"/>
                <w:szCs w:val="24"/>
              </w:rPr>
              <w:t xml:space="preserve"> </w:t>
            </w:r>
            <w:r w:rsidR="009B1B6F" w:rsidRPr="004D6F12">
              <w:rPr>
                <w:rFonts w:ascii="Times New Roman" w:hAnsi="Times New Roman" w:cs="Times New Roman"/>
                <w:sz w:val="24"/>
                <w:szCs w:val="24"/>
              </w:rPr>
              <w:t xml:space="preserve">web sitemizde paylaşılmakta ve </w:t>
            </w:r>
            <w:r w:rsidRPr="004D6F12">
              <w:rPr>
                <w:rFonts w:ascii="Times New Roman" w:hAnsi="Times New Roman" w:cs="Times New Roman"/>
                <w:sz w:val="24"/>
                <w:szCs w:val="24"/>
              </w:rPr>
              <w:t>güncel tutulmakta</w:t>
            </w:r>
            <w:r w:rsidR="009B1B6F" w:rsidRPr="004D6F12">
              <w:rPr>
                <w:rFonts w:ascii="Times New Roman" w:hAnsi="Times New Roman" w:cs="Times New Roman"/>
                <w:sz w:val="24"/>
                <w:szCs w:val="24"/>
              </w:rPr>
              <w:t>dır</w:t>
            </w:r>
            <w:r w:rsidRPr="004D6F12">
              <w:rPr>
                <w:rFonts w:ascii="Times New Roman" w:hAnsi="Times New Roman" w:cs="Times New Roman"/>
                <w:sz w:val="24"/>
                <w:szCs w:val="24"/>
              </w:rPr>
              <w:t xml:space="preserve">. </w:t>
            </w:r>
          </w:p>
          <w:p w:rsidR="001B3FFD" w:rsidRPr="004D6F12" w:rsidRDefault="001B3FFD" w:rsidP="00EB296A">
            <w:pPr>
              <w:jc w:val="both"/>
              <w:rPr>
                <w:rFonts w:ascii="Times New Roman" w:hAnsi="Times New Roman" w:cs="Times New Roman"/>
                <w:sz w:val="24"/>
                <w:szCs w:val="24"/>
              </w:rPr>
            </w:pPr>
          </w:p>
          <w:p w:rsidR="00475F58" w:rsidRPr="004D6F12" w:rsidRDefault="00475F58" w:rsidP="00EB296A">
            <w:pPr>
              <w:jc w:val="both"/>
              <w:rPr>
                <w:rFonts w:ascii="Times New Roman" w:hAnsi="Times New Roman" w:cs="Times New Roman"/>
                <w:sz w:val="24"/>
                <w:szCs w:val="24"/>
              </w:rPr>
            </w:pPr>
            <w:r w:rsidRPr="004D6F12">
              <w:rPr>
                <w:rFonts w:ascii="Times New Roman" w:hAnsi="Times New Roman" w:cs="Times New Roman"/>
                <w:sz w:val="24"/>
                <w:szCs w:val="24"/>
              </w:rPr>
              <w:t xml:space="preserve">Başkanlığımız kamuoyunu bilgilendirme hesap verilebilirlik ve şeffaflık ilkeleri doğrultusunda tüm faaliyetleri haberler ve duyurular başlığı altında </w:t>
            </w:r>
            <w:hyperlink r:id="rId59" w:history="1">
              <w:r w:rsidR="00DB6CCA" w:rsidRPr="004D6F12">
                <w:rPr>
                  <w:rStyle w:val="Kpr"/>
                  <w:rFonts w:ascii="Times New Roman" w:hAnsi="Times New Roman" w:cs="Times New Roman"/>
                  <w:sz w:val="24"/>
                  <w:szCs w:val="24"/>
                  <w:u w:val="none"/>
                </w:rPr>
                <w:t>(4)A.1.5.21.anasayfa</w:t>
              </w:r>
            </w:hyperlink>
            <w:r w:rsidR="00EB4EFC" w:rsidRPr="004D6F12">
              <w:rPr>
                <w:rStyle w:val="Kpr"/>
                <w:rFonts w:ascii="Times New Roman" w:hAnsi="Times New Roman" w:cs="Times New Roman"/>
                <w:sz w:val="24"/>
                <w:szCs w:val="24"/>
                <w:u w:val="none"/>
              </w:rPr>
              <w:t xml:space="preserve"> </w:t>
            </w:r>
            <w:r w:rsidR="00EB4EFC" w:rsidRPr="004D6F12">
              <w:rPr>
                <w:rFonts w:ascii="Times New Roman" w:hAnsi="Times New Roman" w:cs="Times New Roman"/>
                <w:sz w:val="24"/>
                <w:szCs w:val="24"/>
              </w:rPr>
              <w:t>‘mızda</w:t>
            </w:r>
            <w:r w:rsidR="00EB4EFC" w:rsidRPr="004D6F12">
              <w:rPr>
                <w:rStyle w:val="Kpr"/>
                <w:rFonts w:ascii="Times New Roman" w:hAnsi="Times New Roman" w:cs="Times New Roman"/>
                <w:sz w:val="24"/>
                <w:szCs w:val="24"/>
                <w:u w:val="none"/>
              </w:rPr>
              <w:t xml:space="preserve"> </w:t>
            </w:r>
            <w:r w:rsidRPr="004D6F12">
              <w:rPr>
                <w:rFonts w:ascii="Times New Roman" w:hAnsi="Times New Roman" w:cs="Times New Roman"/>
                <w:sz w:val="24"/>
                <w:szCs w:val="24"/>
              </w:rPr>
              <w:t>güncel olarak kamu</w:t>
            </w:r>
            <w:r w:rsidR="00D178BD" w:rsidRPr="004D6F12">
              <w:rPr>
                <w:rFonts w:ascii="Times New Roman" w:hAnsi="Times New Roman" w:cs="Times New Roman"/>
                <w:sz w:val="24"/>
                <w:szCs w:val="24"/>
              </w:rPr>
              <w:t>oyu ile paylaşılmaktadır</w:t>
            </w:r>
            <w:r w:rsidRPr="004D6F12">
              <w:rPr>
                <w:rFonts w:ascii="Times New Roman" w:hAnsi="Times New Roman" w:cs="Times New Roman"/>
                <w:sz w:val="24"/>
                <w:szCs w:val="24"/>
              </w:rPr>
              <w:t>.</w:t>
            </w:r>
          </w:p>
          <w:p w:rsidR="001B3FFD" w:rsidRPr="004D6F12" w:rsidRDefault="001B3FFD" w:rsidP="00EB296A">
            <w:pPr>
              <w:jc w:val="both"/>
              <w:rPr>
                <w:rFonts w:ascii="Times New Roman" w:hAnsi="Times New Roman" w:cs="Times New Roman"/>
                <w:sz w:val="24"/>
                <w:szCs w:val="24"/>
              </w:rPr>
            </w:pPr>
          </w:p>
          <w:p w:rsidR="00475F58" w:rsidRPr="0050322C" w:rsidRDefault="00196B05" w:rsidP="00EB296A">
            <w:pPr>
              <w:jc w:val="both"/>
              <w:rPr>
                <w:rFonts w:ascii="Times New Roman" w:hAnsi="Times New Roman" w:cs="Times New Roman"/>
                <w:sz w:val="24"/>
                <w:szCs w:val="24"/>
              </w:rPr>
            </w:pPr>
            <w:hyperlink r:id="rId60" w:history="1">
              <w:r w:rsidR="00D178BD" w:rsidRPr="004D6F12">
                <w:rPr>
                  <w:rStyle w:val="Kpr"/>
                  <w:rFonts w:ascii="Times New Roman" w:hAnsi="Times New Roman" w:cs="Times New Roman"/>
                  <w:sz w:val="24"/>
                  <w:szCs w:val="24"/>
                  <w:u w:val="none"/>
                </w:rPr>
                <w:t>(4)A.1.5.22.sayıştay_</w:t>
              </w:r>
              <w:r w:rsidR="00EB4EFC" w:rsidRPr="004D6F12">
                <w:rPr>
                  <w:rStyle w:val="Kpr"/>
                  <w:rFonts w:ascii="Times New Roman" w:hAnsi="Times New Roman" w:cs="Times New Roman"/>
                  <w:sz w:val="24"/>
                  <w:szCs w:val="24"/>
                  <w:u w:val="none"/>
                </w:rPr>
                <w:t>denetim_</w:t>
              </w:r>
              <w:r w:rsidR="00D178BD" w:rsidRPr="004D6F12">
                <w:rPr>
                  <w:rStyle w:val="Kpr"/>
                  <w:rFonts w:ascii="Times New Roman" w:hAnsi="Times New Roman" w:cs="Times New Roman"/>
                  <w:sz w:val="24"/>
                  <w:szCs w:val="24"/>
                  <w:u w:val="none"/>
                </w:rPr>
                <w:t>raporları</w:t>
              </w:r>
            </w:hyperlink>
            <w:r w:rsidR="00475F58" w:rsidRPr="0050322C">
              <w:rPr>
                <w:rFonts w:ascii="Times New Roman" w:hAnsi="Times New Roman" w:cs="Times New Roman"/>
                <w:sz w:val="24"/>
                <w:szCs w:val="24"/>
              </w:rPr>
              <w:t xml:space="preserve"> şeffaflık ve hesap verebilirlik ilkeleri doğrult</w:t>
            </w:r>
            <w:r w:rsidR="00D178BD">
              <w:rPr>
                <w:rFonts w:ascii="Times New Roman" w:hAnsi="Times New Roman" w:cs="Times New Roman"/>
                <w:sz w:val="24"/>
                <w:szCs w:val="24"/>
              </w:rPr>
              <w:t>usunda yayınlanmaktadır.</w:t>
            </w:r>
          </w:p>
          <w:p w:rsidR="001B3FFD" w:rsidRPr="0050322C" w:rsidRDefault="001B3FFD" w:rsidP="001B3FFD">
            <w:pPr>
              <w:jc w:val="both"/>
              <w:rPr>
                <w:rFonts w:ascii="Times New Roman" w:hAnsi="Times New Roman" w:cs="Times New Roman"/>
                <w:sz w:val="24"/>
                <w:szCs w:val="24"/>
              </w:rPr>
            </w:pPr>
          </w:p>
          <w:p w:rsidR="00664CD6" w:rsidRPr="0050322C" w:rsidRDefault="00664CD6" w:rsidP="00294B62">
            <w:pPr>
              <w:rPr>
                <w:rFonts w:ascii="Times New Roman" w:hAnsi="Times New Roman" w:cs="Times New Roman"/>
                <w:sz w:val="24"/>
                <w:szCs w:val="24"/>
              </w:rPr>
            </w:pPr>
          </w:p>
        </w:tc>
      </w:tr>
    </w:tbl>
    <w:p w:rsidR="00DA463A" w:rsidRPr="0050322C" w:rsidRDefault="00DA463A" w:rsidP="00F15B2F">
      <w:pPr>
        <w:rPr>
          <w:rFonts w:ascii="Times New Roman" w:hAnsi="Times New Roman" w:cs="Times New Roman"/>
          <w:b/>
          <w:sz w:val="24"/>
          <w:szCs w:val="24"/>
        </w:rPr>
      </w:pPr>
    </w:p>
    <w:p w:rsidR="00F15B2F" w:rsidRPr="009F701B" w:rsidRDefault="00F15B2F" w:rsidP="00F15B2F">
      <w:pPr>
        <w:rPr>
          <w:rFonts w:ascii="Times New Roman" w:hAnsi="Times New Roman" w:cs="Times New Roman"/>
          <w:b/>
          <w:sz w:val="28"/>
          <w:szCs w:val="28"/>
        </w:rPr>
      </w:pPr>
      <w:r w:rsidRPr="009F701B">
        <w:rPr>
          <w:rFonts w:ascii="Times New Roman" w:hAnsi="Times New Roman" w:cs="Times New Roman"/>
          <w:b/>
          <w:sz w:val="28"/>
          <w:szCs w:val="28"/>
        </w:rPr>
        <w:t>A.2. Misyon ve Stratejik Amaçlar</w:t>
      </w:r>
    </w:p>
    <w:p w:rsidR="00F15B2F" w:rsidRPr="0045350B" w:rsidRDefault="00DF1352" w:rsidP="00CD079C">
      <w:pPr>
        <w:spacing w:line="360" w:lineRule="auto"/>
        <w:rPr>
          <w:rFonts w:ascii="Times New Roman" w:hAnsi="Times New Roman" w:cs="Times New Roman"/>
          <w:b/>
          <w:sz w:val="24"/>
          <w:szCs w:val="24"/>
        </w:rPr>
      </w:pPr>
      <w:r w:rsidRPr="0045350B">
        <w:rPr>
          <w:rFonts w:ascii="Times New Roman" w:hAnsi="Times New Roman" w:cs="Times New Roman"/>
          <w:b/>
          <w:sz w:val="24"/>
          <w:szCs w:val="24"/>
        </w:rPr>
        <w:t>A.2.1. Misyon, vizyon ve politikalar</w:t>
      </w:r>
    </w:p>
    <w:tbl>
      <w:tblPr>
        <w:tblStyle w:val="TabloKlavuzu"/>
        <w:tblW w:w="0" w:type="auto"/>
        <w:tblLook w:val="04A0" w:firstRow="1" w:lastRow="0" w:firstColumn="1" w:lastColumn="0" w:noHBand="0" w:noVBand="1"/>
      </w:tblPr>
      <w:tblGrid>
        <w:gridCol w:w="9212"/>
      </w:tblGrid>
      <w:tr w:rsidR="00DF1352" w:rsidRPr="0050322C" w:rsidTr="00294B62">
        <w:tc>
          <w:tcPr>
            <w:tcW w:w="9212"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50322C" w:rsidTr="00294B62">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1.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2.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3.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4. Düzey</w:t>
                  </w:r>
                </w:p>
              </w:tc>
              <w:tc>
                <w:tcPr>
                  <w:tcW w:w="1797"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5. Düzey</w:t>
                  </w:r>
                </w:p>
              </w:tc>
            </w:tr>
            <w:tr w:rsidR="00DF1352" w:rsidRPr="0050322C" w:rsidTr="00294B62">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var, Uygulama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Uygulama var, Kontrol ve Önlem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Uygulama, Kontrol Etme ve Önlem Alma var</w:t>
                  </w:r>
                </w:p>
              </w:tc>
              <w:tc>
                <w:tcPr>
                  <w:tcW w:w="1797"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Örnek Uygulama var.</w:t>
                  </w:r>
                </w:p>
              </w:tc>
            </w:tr>
            <w:tr w:rsidR="00DF1352" w:rsidRPr="0050322C" w:rsidTr="00294B62">
              <w:tc>
                <w:tcPr>
                  <w:tcW w:w="1796" w:type="dxa"/>
                </w:tcPr>
                <w:p w:rsidR="00DF1352" w:rsidRPr="0050322C" w:rsidRDefault="00DF1352" w:rsidP="00294B62">
                  <w:pPr>
                    <w:rPr>
                      <w:rFonts w:ascii="Times New Roman" w:hAnsi="Times New Roman" w:cs="Times New Roman"/>
                      <w:sz w:val="24"/>
                      <w:szCs w:val="24"/>
                    </w:rPr>
                  </w:pPr>
                </w:p>
              </w:tc>
              <w:tc>
                <w:tcPr>
                  <w:tcW w:w="1796" w:type="dxa"/>
                </w:tcPr>
                <w:p w:rsidR="00DF1352" w:rsidRPr="0050322C" w:rsidRDefault="00DF1352" w:rsidP="00294B62">
                  <w:pPr>
                    <w:rPr>
                      <w:rFonts w:ascii="Times New Roman" w:hAnsi="Times New Roman" w:cs="Times New Roman"/>
                      <w:sz w:val="24"/>
                      <w:szCs w:val="24"/>
                    </w:rPr>
                  </w:pPr>
                </w:p>
              </w:tc>
              <w:tc>
                <w:tcPr>
                  <w:tcW w:w="1796" w:type="dxa"/>
                </w:tcPr>
                <w:p w:rsidR="00DF1352" w:rsidRPr="0050322C" w:rsidRDefault="00DF1352" w:rsidP="00294B62">
                  <w:pPr>
                    <w:rPr>
                      <w:rFonts w:ascii="Times New Roman" w:hAnsi="Times New Roman" w:cs="Times New Roman"/>
                      <w:sz w:val="24"/>
                      <w:szCs w:val="24"/>
                    </w:rPr>
                  </w:pPr>
                </w:p>
              </w:tc>
              <w:tc>
                <w:tcPr>
                  <w:tcW w:w="1796" w:type="dxa"/>
                  <w:vAlign w:val="center"/>
                </w:tcPr>
                <w:p w:rsidR="00DF1352" w:rsidRPr="0050322C" w:rsidRDefault="00335599" w:rsidP="00294B62">
                  <w:pPr>
                    <w:jc w:val="center"/>
                    <w:rPr>
                      <w:rFonts w:ascii="Times New Roman" w:hAnsi="Times New Roman" w:cs="Times New Roman"/>
                      <w:b/>
                      <w:sz w:val="24"/>
                      <w:szCs w:val="24"/>
                    </w:rPr>
                  </w:pPr>
                  <w:r w:rsidRPr="0050322C">
                    <w:rPr>
                      <w:rFonts w:ascii="Times New Roman" w:hAnsi="Times New Roman" w:cs="Times New Roman"/>
                      <w:b/>
                      <w:sz w:val="24"/>
                      <w:szCs w:val="24"/>
                    </w:rPr>
                    <w:t>+</w:t>
                  </w:r>
                </w:p>
              </w:tc>
              <w:tc>
                <w:tcPr>
                  <w:tcW w:w="1797" w:type="dxa"/>
                </w:tcPr>
                <w:p w:rsidR="00DF1352" w:rsidRPr="0050322C" w:rsidRDefault="00DF1352" w:rsidP="00294B62">
                  <w:pPr>
                    <w:rPr>
                      <w:rFonts w:ascii="Times New Roman" w:hAnsi="Times New Roman" w:cs="Times New Roman"/>
                      <w:sz w:val="24"/>
                      <w:szCs w:val="24"/>
                    </w:rPr>
                  </w:pPr>
                </w:p>
              </w:tc>
            </w:tr>
          </w:tbl>
          <w:p w:rsidR="00DF1352" w:rsidRPr="0050322C" w:rsidRDefault="00DF1352" w:rsidP="00664CD6">
            <w:pPr>
              <w:rPr>
                <w:rFonts w:ascii="Times New Roman" w:hAnsi="Times New Roman" w:cs="Times New Roman"/>
                <w:b/>
                <w:bCs/>
                <w:sz w:val="24"/>
                <w:szCs w:val="24"/>
                <w:u w:val="single"/>
              </w:rPr>
            </w:pPr>
          </w:p>
          <w:p w:rsidR="00335599" w:rsidRPr="00CD079C" w:rsidRDefault="00DA463A" w:rsidP="00DA463A">
            <w:pPr>
              <w:spacing w:after="240"/>
              <w:jc w:val="both"/>
              <w:rPr>
                <w:rFonts w:ascii="Times New Roman" w:hAnsi="Times New Roman" w:cs="Times New Roman"/>
                <w:sz w:val="24"/>
                <w:szCs w:val="24"/>
              </w:rPr>
            </w:pPr>
            <w:r w:rsidRPr="00CD079C">
              <w:rPr>
                <w:rFonts w:ascii="Times New Roman" w:hAnsi="Times New Roman" w:cs="Times New Roman"/>
                <w:sz w:val="24"/>
                <w:szCs w:val="24"/>
              </w:rPr>
              <w:t>Olgunluk Düzeyi: 4</w:t>
            </w:r>
          </w:p>
          <w:p w:rsidR="00335599" w:rsidRPr="0050322C" w:rsidRDefault="00335599" w:rsidP="00EB296A">
            <w:pPr>
              <w:rPr>
                <w:rFonts w:ascii="Times New Roman" w:hAnsi="Times New Roman" w:cs="Times New Roman"/>
                <w:sz w:val="24"/>
                <w:szCs w:val="24"/>
              </w:rPr>
            </w:pPr>
            <w:r w:rsidRPr="0050322C">
              <w:rPr>
                <w:rFonts w:ascii="Times New Roman" w:hAnsi="Times New Roman" w:cs="Times New Roman"/>
                <w:sz w:val="24"/>
                <w:szCs w:val="24"/>
              </w:rPr>
              <w:t>Açıklama:</w:t>
            </w:r>
          </w:p>
          <w:p w:rsidR="00DA463A" w:rsidRPr="0050322C" w:rsidRDefault="00DA463A" w:rsidP="00EB296A">
            <w:pPr>
              <w:rPr>
                <w:rFonts w:ascii="Times New Roman" w:hAnsi="Times New Roman" w:cs="Times New Roman"/>
                <w:sz w:val="24"/>
                <w:szCs w:val="24"/>
              </w:rPr>
            </w:pPr>
          </w:p>
          <w:p w:rsidR="00335599" w:rsidRPr="0050322C" w:rsidRDefault="00335599" w:rsidP="00EB296A">
            <w:pPr>
              <w:spacing w:after="240"/>
              <w:jc w:val="both"/>
              <w:rPr>
                <w:rFonts w:ascii="Times New Roman" w:hAnsi="Times New Roman" w:cs="Times New Roman"/>
                <w:sz w:val="24"/>
                <w:szCs w:val="24"/>
              </w:rPr>
            </w:pPr>
            <w:r w:rsidRPr="0050322C">
              <w:rPr>
                <w:rFonts w:ascii="Times New Roman" w:hAnsi="Times New Roman" w:cs="Times New Roman"/>
                <w:sz w:val="24"/>
                <w:szCs w:val="24"/>
              </w:rPr>
              <w:t>Birimin misyon ve misyonu ile kalite g</w:t>
            </w:r>
            <w:r w:rsidR="00BA714D" w:rsidRPr="0050322C">
              <w:rPr>
                <w:rFonts w:ascii="Times New Roman" w:hAnsi="Times New Roman" w:cs="Times New Roman"/>
                <w:sz w:val="24"/>
                <w:szCs w:val="24"/>
              </w:rPr>
              <w:t>üvencesi politikası mevcut olup;</w:t>
            </w:r>
            <w:r w:rsidRPr="0050322C">
              <w:rPr>
                <w:rFonts w:ascii="Times New Roman" w:hAnsi="Times New Roman" w:cs="Times New Roman"/>
                <w:sz w:val="24"/>
                <w:szCs w:val="24"/>
              </w:rPr>
              <w:t xml:space="preserve"> </w:t>
            </w:r>
            <w:r w:rsidR="00BA714D" w:rsidRPr="0050322C">
              <w:rPr>
                <w:rFonts w:ascii="Times New Roman" w:hAnsi="Times New Roman" w:cs="Times New Roman"/>
                <w:sz w:val="24"/>
                <w:szCs w:val="24"/>
              </w:rPr>
              <w:t>m</w:t>
            </w:r>
            <w:r w:rsidR="003E5B5D">
              <w:rPr>
                <w:rFonts w:ascii="Times New Roman" w:hAnsi="Times New Roman" w:cs="Times New Roman"/>
                <w:sz w:val="24"/>
                <w:szCs w:val="24"/>
              </w:rPr>
              <w:t>isyon</w:t>
            </w:r>
            <w:r w:rsidRPr="0050322C">
              <w:rPr>
                <w:rFonts w:ascii="Times New Roman" w:hAnsi="Times New Roman" w:cs="Times New Roman"/>
                <w:sz w:val="24"/>
                <w:szCs w:val="24"/>
              </w:rPr>
              <w:t xml:space="preserve">, vizyon ve politikalar doğrultusunda gerçekleştirilen uygulamalar izlenmekte ve paydaşlarla birlikte değerlendirilerek önlemler alınmaktadır. İyileştirme çalışmaları devam etmektedir. </w:t>
            </w:r>
          </w:p>
          <w:p w:rsidR="00335599" w:rsidRPr="0050322C" w:rsidRDefault="00196B05" w:rsidP="00EB296A">
            <w:pPr>
              <w:spacing w:after="240"/>
              <w:jc w:val="both"/>
              <w:rPr>
                <w:rFonts w:ascii="Times New Roman" w:hAnsi="Times New Roman" w:cs="Times New Roman"/>
                <w:sz w:val="24"/>
                <w:szCs w:val="24"/>
              </w:rPr>
            </w:pPr>
            <w:hyperlink r:id="rId61" w:history="1">
              <w:r w:rsidR="0045350B" w:rsidRPr="003E5B5D">
                <w:rPr>
                  <w:rStyle w:val="Kpr"/>
                  <w:rFonts w:ascii="Times New Roman" w:hAnsi="Times New Roman" w:cs="Times New Roman"/>
                  <w:sz w:val="24"/>
                  <w:szCs w:val="24"/>
                  <w:u w:val="none"/>
                </w:rPr>
                <w:t>(4)A.2.1.1.misyon</w:t>
              </w:r>
            </w:hyperlink>
            <w:r w:rsidR="003E5B5D" w:rsidRPr="00380EE1">
              <w:rPr>
                <w:rStyle w:val="Kpr"/>
                <w:rFonts w:ascii="Times New Roman" w:hAnsi="Times New Roman" w:cs="Times New Roman"/>
                <w:sz w:val="24"/>
                <w:szCs w:val="24"/>
                <w:u w:val="none"/>
              </w:rPr>
              <w:t>umuz</w:t>
            </w:r>
            <w:r w:rsidR="003E5B5D">
              <w:rPr>
                <w:rStyle w:val="Kpr"/>
                <w:rFonts w:ascii="Times New Roman" w:hAnsi="Times New Roman" w:cs="Times New Roman"/>
                <w:sz w:val="24"/>
                <w:szCs w:val="24"/>
                <w:u w:val="none"/>
              </w:rPr>
              <w:t xml:space="preserve">; </w:t>
            </w:r>
            <w:r w:rsidR="00BA714D" w:rsidRPr="0050322C">
              <w:rPr>
                <w:rFonts w:ascii="Times New Roman" w:hAnsi="Times New Roman" w:cs="Times New Roman"/>
                <w:sz w:val="24"/>
                <w:szCs w:val="24"/>
              </w:rPr>
              <w:t>Yozgat Bozok Üniversitesi; bölgesel kalkınma odaklı ihtisaslaşan yönüyle girişimci ve yenilikçi, ülkesine ve insanlığa değer katmada evrensel boyutta değişimleri öngören ve hayata geçiren eğitim anlayışı ile kaliteyi esas alan, bilgi üreten ve üretilen bilginin her düzeyde kullanımıyla değişim, dönüşüm ve gelişim süreçlerini yöneten bir üni</w:t>
            </w:r>
            <w:r w:rsidR="0045350B">
              <w:rPr>
                <w:rFonts w:ascii="Times New Roman" w:hAnsi="Times New Roman" w:cs="Times New Roman"/>
                <w:sz w:val="24"/>
                <w:szCs w:val="24"/>
              </w:rPr>
              <w:t>versite olmayı görev edinmiştir</w:t>
            </w:r>
            <w:r w:rsidR="00335599" w:rsidRPr="0050322C">
              <w:rPr>
                <w:rFonts w:ascii="Times New Roman" w:hAnsi="Times New Roman" w:cs="Times New Roman"/>
                <w:sz w:val="24"/>
                <w:szCs w:val="24"/>
              </w:rPr>
              <w:t>.</w:t>
            </w:r>
          </w:p>
          <w:p w:rsidR="00335599" w:rsidRPr="003E5B5D" w:rsidRDefault="00196B05" w:rsidP="00EB296A">
            <w:pPr>
              <w:spacing w:after="240"/>
              <w:jc w:val="both"/>
              <w:rPr>
                <w:rFonts w:ascii="Times New Roman" w:hAnsi="Times New Roman" w:cs="Times New Roman"/>
                <w:sz w:val="24"/>
                <w:szCs w:val="24"/>
              </w:rPr>
            </w:pPr>
            <w:hyperlink r:id="rId62" w:history="1">
              <w:r w:rsidR="0045350B" w:rsidRPr="003E5B5D">
                <w:rPr>
                  <w:rStyle w:val="Kpr"/>
                  <w:rFonts w:ascii="Times New Roman" w:hAnsi="Times New Roman" w:cs="Times New Roman"/>
                  <w:sz w:val="24"/>
                  <w:szCs w:val="24"/>
                  <w:u w:val="none"/>
                </w:rPr>
                <w:t>(4)A.2.1.2.vizyon</w:t>
              </w:r>
            </w:hyperlink>
            <w:r w:rsidR="003E5B5D" w:rsidRPr="00380EE1">
              <w:rPr>
                <w:rStyle w:val="Kpr"/>
                <w:rFonts w:ascii="Times New Roman" w:hAnsi="Times New Roman" w:cs="Times New Roman"/>
                <w:sz w:val="24"/>
                <w:szCs w:val="24"/>
                <w:u w:val="none"/>
              </w:rPr>
              <w:t>umuz</w:t>
            </w:r>
            <w:r w:rsidR="003E5B5D" w:rsidRPr="003E5B5D">
              <w:rPr>
                <w:rFonts w:ascii="Times New Roman" w:hAnsi="Times New Roman" w:cs="Times New Roman"/>
                <w:sz w:val="24"/>
                <w:szCs w:val="24"/>
              </w:rPr>
              <w:t xml:space="preserve">; </w:t>
            </w:r>
            <w:r w:rsidR="00BA714D" w:rsidRPr="003E5B5D">
              <w:rPr>
                <w:rFonts w:ascii="Times New Roman" w:hAnsi="Times New Roman" w:cs="Times New Roman"/>
                <w:sz w:val="24"/>
                <w:szCs w:val="24"/>
              </w:rPr>
              <w:t>Girişimci ve yenilikçi yüzü ile ürettiği bilgiyi paydaşlarıyla ekonomik değere dönüştüren ve insanlığın hizmetine sunan öncü</w:t>
            </w:r>
            <w:r w:rsidR="0045350B" w:rsidRPr="003E5B5D">
              <w:rPr>
                <w:rFonts w:ascii="Times New Roman" w:hAnsi="Times New Roman" w:cs="Times New Roman"/>
                <w:sz w:val="24"/>
                <w:szCs w:val="24"/>
              </w:rPr>
              <w:t xml:space="preserve"> üniversitelerden biri olmaktır</w:t>
            </w:r>
            <w:r w:rsidR="00335599" w:rsidRPr="003E5B5D">
              <w:rPr>
                <w:rFonts w:ascii="Times New Roman" w:hAnsi="Times New Roman" w:cs="Times New Roman"/>
                <w:sz w:val="24"/>
                <w:szCs w:val="24"/>
              </w:rPr>
              <w:t xml:space="preserve">. </w:t>
            </w:r>
          </w:p>
          <w:p w:rsidR="00335599" w:rsidRPr="0050322C" w:rsidRDefault="00335599" w:rsidP="00EB296A">
            <w:pPr>
              <w:spacing w:after="240"/>
              <w:jc w:val="both"/>
              <w:rPr>
                <w:rFonts w:ascii="Times New Roman" w:hAnsi="Times New Roman" w:cs="Times New Roman"/>
                <w:sz w:val="24"/>
                <w:szCs w:val="24"/>
              </w:rPr>
            </w:pPr>
            <w:r w:rsidRPr="003E5B5D">
              <w:rPr>
                <w:rFonts w:ascii="Times New Roman" w:hAnsi="Times New Roman" w:cs="Times New Roman"/>
                <w:sz w:val="24"/>
                <w:szCs w:val="24"/>
              </w:rPr>
              <w:t>Birimimizde kalite güvencesi politikası paydaşların görüşü alınarak hazırlanmı</w:t>
            </w:r>
            <w:r w:rsidR="003E5B5D" w:rsidRPr="003E5B5D">
              <w:rPr>
                <w:rFonts w:ascii="Times New Roman" w:hAnsi="Times New Roman" w:cs="Times New Roman"/>
                <w:sz w:val="24"/>
                <w:szCs w:val="24"/>
              </w:rPr>
              <w:t xml:space="preserve">ştır. </w:t>
            </w:r>
            <w:hyperlink r:id="rId63" w:history="1">
              <w:r w:rsidR="0045350B" w:rsidRPr="003E5B5D">
                <w:rPr>
                  <w:rStyle w:val="Kpr"/>
                  <w:rFonts w:ascii="Times New Roman" w:hAnsi="Times New Roman" w:cs="Times New Roman"/>
                  <w:sz w:val="24"/>
                  <w:szCs w:val="24"/>
                  <w:u w:val="none"/>
                </w:rPr>
                <w:t>(4)A.2.1.</w:t>
              </w:r>
              <w:r w:rsidR="00BF4133" w:rsidRPr="003E5B5D">
                <w:rPr>
                  <w:rStyle w:val="Kpr"/>
                  <w:rFonts w:ascii="Times New Roman" w:hAnsi="Times New Roman" w:cs="Times New Roman"/>
                  <w:sz w:val="24"/>
                  <w:szCs w:val="24"/>
                  <w:u w:val="none"/>
                </w:rPr>
                <w:t>3.birim_kalite_komisyonu</w:t>
              </w:r>
            </w:hyperlink>
            <w:r w:rsidR="00BF4133">
              <w:rPr>
                <w:rFonts w:ascii="Times New Roman" w:hAnsi="Times New Roman" w:cs="Times New Roman"/>
                <w:sz w:val="24"/>
                <w:szCs w:val="24"/>
              </w:rPr>
              <w:t xml:space="preserve"> </w:t>
            </w:r>
            <w:r w:rsidRPr="0050322C">
              <w:rPr>
                <w:rFonts w:ascii="Times New Roman" w:hAnsi="Times New Roman" w:cs="Times New Roman"/>
                <w:sz w:val="24"/>
                <w:szCs w:val="24"/>
              </w:rPr>
              <w:t>oluşturulmuş ve belli a</w:t>
            </w:r>
            <w:r w:rsidR="005E0B54">
              <w:rPr>
                <w:rFonts w:ascii="Times New Roman" w:hAnsi="Times New Roman" w:cs="Times New Roman"/>
                <w:sz w:val="24"/>
                <w:szCs w:val="24"/>
              </w:rPr>
              <w:t>ralıklarla yapılan toplantılar</w:t>
            </w:r>
            <w:r w:rsidR="00BF4133" w:rsidRPr="00BF4133">
              <w:rPr>
                <w:rFonts w:ascii="Times New Roman" w:hAnsi="Times New Roman" w:cs="Times New Roman"/>
                <w:sz w:val="24"/>
                <w:szCs w:val="24"/>
                <w:highlight w:val="yellow"/>
              </w:rPr>
              <w:t xml:space="preserve"> </w:t>
            </w:r>
            <w:hyperlink r:id="rId64" w:history="1">
              <w:r w:rsidR="00BF4133" w:rsidRPr="008478C5">
                <w:rPr>
                  <w:rStyle w:val="Kpr"/>
                  <w:rFonts w:ascii="Times New Roman" w:hAnsi="Times New Roman" w:cs="Times New Roman"/>
                  <w:sz w:val="24"/>
                  <w:szCs w:val="24"/>
                  <w:u w:val="none"/>
                </w:rPr>
                <w:t>(4)A.2.1.4.</w:t>
              </w:r>
              <w:r w:rsidR="003E5B5D" w:rsidRPr="008478C5">
                <w:rPr>
                  <w:rStyle w:val="Kpr"/>
                  <w:rFonts w:ascii="Times New Roman" w:hAnsi="Times New Roman" w:cs="Times New Roman"/>
                  <w:sz w:val="24"/>
                  <w:szCs w:val="24"/>
                  <w:u w:val="none"/>
                </w:rPr>
                <w:t>tutanak</w:t>
              </w:r>
            </w:hyperlink>
            <w:r w:rsidR="003E5B5D" w:rsidRPr="003E5B5D">
              <w:rPr>
                <w:rFonts w:ascii="Times New Roman" w:hAnsi="Times New Roman" w:cs="Times New Roman"/>
                <w:sz w:val="24"/>
                <w:szCs w:val="24"/>
              </w:rPr>
              <w:t xml:space="preserve"> altına alınarak</w:t>
            </w:r>
            <w:r w:rsidR="00BF4133" w:rsidRPr="003E5B5D">
              <w:rPr>
                <w:rFonts w:ascii="Times New Roman" w:hAnsi="Times New Roman" w:cs="Times New Roman"/>
                <w:sz w:val="24"/>
                <w:szCs w:val="24"/>
              </w:rPr>
              <w:t xml:space="preserve"> </w:t>
            </w:r>
            <w:r w:rsidRPr="0050322C">
              <w:rPr>
                <w:rFonts w:ascii="Times New Roman" w:hAnsi="Times New Roman" w:cs="Times New Roman"/>
                <w:sz w:val="24"/>
                <w:szCs w:val="24"/>
              </w:rPr>
              <w:t>değerlen</w:t>
            </w:r>
            <w:r w:rsidR="003E5B5D">
              <w:rPr>
                <w:rFonts w:ascii="Times New Roman" w:hAnsi="Times New Roman" w:cs="Times New Roman"/>
                <w:sz w:val="24"/>
                <w:szCs w:val="24"/>
              </w:rPr>
              <w:t>dirmeler yapılmaktadır</w:t>
            </w:r>
            <w:r w:rsidRPr="0050322C">
              <w:rPr>
                <w:rFonts w:ascii="Times New Roman" w:hAnsi="Times New Roman" w:cs="Times New Roman"/>
                <w:sz w:val="24"/>
                <w:szCs w:val="24"/>
              </w:rPr>
              <w:t xml:space="preserve">. </w:t>
            </w:r>
          </w:p>
          <w:p w:rsidR="00335599" w:rsidRPr="0050322C" w:rsidRDefault="00335599" w:rsidP="00EB296A">
            <w:pPr>
              <w:spacing w:after="200"/>
              <w:jc w:val="both"/>
              <w:rPr>
                <w:rFonts w:ascii="Times New Roman" w:hAnsi="Times New Roman" w:cs="Times New Roman"/>
                <w:sz w:val="24"/>
                <w:szCs w:val="24"/>
              </w:rPr>
            </w:pPr>
            <w:r w:rsidRPr="0050322C">
              <w:rPr>
                <w:rFonts w:ascii="Times New Roman" w:hAnsi="Times New Roman" w:cs="Times New Roman"/>
                <w:sz w:val="24"/>
                <w:szCs w:val="24"/>
              </w:rPr>
              <w:lastRenderedPageBreak/>
              <w:t xml:space="preserve">İç değerlendirme unsuru olan stratejik planın uygulanmasında amaç ve hedeflere ilişkin eylem planlarında kaydedilen gelişmeler, düzenlenen raporlarla </w:t>
            </w:r>
            <w:hyperlink r:id="rId65" w:history="1">
              <w:r w:rsidR="00BF4133" w:rsidRPr="008478C5">
                <w:rPr>
                  <w:rStyle w:val="Kpr"/>
                  <w:rFonts w:ascii="Times New Roman" w:hAnsi="Times New Roman" w:cs="Times New Roman"/>
                  <w:sz w:val="24"/>
                  <w:szCs w:val="24"/>
                </w:rPr>
                <w:t>(4)A.2.1.5.</w:t>
              </w:r>
              <w:r w:rsidR="008478C5" w:rsidRPr="008478C5">
                <w:rPr>
                  <w:rStyle w:val="Kpr"/>
                  <w:rFonts w:ascii="Times New Roman" w:hAnsi="Times New Roman" w:cs="Times New Roman"/>
                  <w:sz w:val="24"/>
                  <w:szCs w:val="24"/>
                </w:rPr>
                <w:t>raporlar</w:t>
              </w:r>
            </w:hyperlink>
            <w:r w:rsidR="008478C5">
              <w:rPr>
                <w:rFonts w:ascii="Times New Roman" w:hAnsi="Times New Roman" w:cs="Times New Roman"/>
                <w:sz w:val="24"/>
                <w:szCs w:val="24"/>
              </w:rPr>
              <w:t>’la</w:t>
            </w:r>
            <w:r w:rsidR="00BF4133">
              <w:rPr>
                <w:rFonts w:ascii="Times New Roman" w:hAnsi="Times New Roman" w:cs="Times New Roman"/>
                <w:sz w:val="24"/>
                <w:szCs w:val="24"/>
              </w:rPr>
              <w:t xml:space="preserve"> </w:t>
            </w:r>
            <w:r w:rsidRPr="0050322C">
              <w:rPr>
                <w:rFonts w:ascii="Times New Roman" w:hAnsi="Times New Roman" w:cs="Times New Roman"/>
                <w:sz w:val="24"/>
                <w:szCs w:val="24"/>
              </w:rPr>
              <w:t>kurum içi ve kurum dışı paydaşlarımızın d</w:t>
            </w:r>
            <w:r w:rsidR="00BF4133">
              <w:rPr>
                <w:rFonts w:ascii="Times New Roman" w:hAnsi="Times New Roman" w:cs="Times New Roman"/>
                <w:sz w:val="24"/>
                <w:szCs w:val="24"/>
              </w:rPr>
              <w:t>eğerlendirmelerine sunulmaktadır.</w:t>
            </w:r>
          </w:p>
          <w:p w:rsidR="00664CD6" w:rsidRPr="0050322C" w:rsidRDefault="00664CD6" w:rsidP="008356D7">
            <w:pPr>
              <w:spacing w:after="240"/>
              <w:jc w:val="both"/>
              <w:rPr>
                <w:rFonts w:ascii="Times New Roman" w:hAnsi="Times New Roman" w:cs="Times New Roman"/>
                <w:sz w:val="24"/>
                <w:szCs w:val="24"/>
              </w:rPr>
            </w:pPr>
          </w:p>
        </w:tc>
      </w:tr>
    </w:tbl>
    <w:p w:rsidR="00C36F74" w:rsidRPr="0050322C" w:rsidRDefault="00C36F74" w:rsidP="00F15B2F">
      <w:pPr>
        <w:rPr>
          <w:rFonts w:ascii="Times New Roman" w:hAnsi="Times New Roman" w:cs="Times New Roman"/>
          <w:sz w:val="24"/>
          <w:szCs w:val="24"/>
        </w:rPr>
      </w:pPr>
    </w:p>
    <w:p w:rsidR="00DF1352" w:rsidRPr="00DC7898" w:rsidRDefault="00DF1352" w:rsidP="00CD079C">
      <w:pPr>
        <w:spacing w:line="360" w:lineRule="auto"/>
        <w:rPr>
          <w:rFonts w:ascii="Times New Roman" w:hAnsi="Times New Roman" w:cs="Times New Roman"/>
          <w:b/>
          <w:sz w:val="24"/>
          <w:szCs w:val="24"/>
        </w:rPr>
      </w:pPr>
      <w:r w:rsidRPr="00DC7898">
        <w:rPr>
          <w:rFonts w:ascii="Times New Roman" w:hAnsi="Times New Roman" w:cs="Times New Roman"/>
          <w:b/>
          <w:sz w:val="24"/>
          <w:szCs w:val="24"/>
        </w:rPr>
        <w:t>A.2.2. Stratejik amaç ve hedefler</w:t>
      </w:r>
    </w:p>
    <w:tbl>
      <w:tblPr>
        <w:tblStyle w:val="TabloKlavuzu"/>
        <w:tblW w:w="0" w:type="auto"/>
        <w:tblLook w:val="04A0" w:firstRow="1" w:lastRow="0" w:firstColumn="1" w:lastColumn="0" w:noHBand="0" w:noVBand="1"/>
      </w:tblPr>
      <w:tblGrid>
        <w:gridCol w:w="9212"/>
      </w:tblGrid>
      <w:tr w:rsidR="00DF1352" w:rsidRPr="0050322C" w:rsidTr="00294B62">
        <w:tc>
          <w:tcPr>
            <w:tcW w:w="9212"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50322C" w:rsidTr="00294B62">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1.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2.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3.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4. Düzey</w:t>
                  </w:r>
                </w:p>
              </w:tc>
              <w:tc>
                <w:tcPr>
                  <w:tcW w:w="1797"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5. Düzey</w:t>
                  </w:r>
                </w:p>
              </w:tc>
            </w:tr>
            <w:tr w:rsidR="00DF1352" w:rsidRPr="0050322C" w:rsidTr="00294B62">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var, Uygulama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Uygulama var, Kontrol ve Önlem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Uygulama, Kontrol Etme ve Önlem Alma var</w:t>
                  </w:r>
                </w:p>
              </w:tc>
              <w:tc>
                <w:tcPr>
                  <w:tcW w:w="1797"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Örnek Uygulama var.</w:t>
                  </w:r>
                </w:p>
              </w:tc>
            </w:tr>
            <w:tr w:rsidR="00DF1352" w:rsidRPr="0050322C" w:rsidTr="00294B62">
              <w:tc>
                <w:tcPr>
                  <w:tcW w:w="1796" w:type="dxa"/>
                </w:tcPr>
                <w:p w:rsidR="00DF1352" w:rsidRPr="0050322C" w:rsidRDefault="00DF1352" w:rsidP="00294B62">
                  <w:pPr>
                    <w:rPr>
                      <w:rFonts w:ascii="Times New Roman" w:hAnsi="Times New Roman" w:cs="Times New Roman"/>
                      <w:sz w:val="24"/>
                      <w:szCs w:val="24"/>
                    </w:rPr>
                  </w:pPr>
                </w:p>
              </w:tc>
              <w:tc>
                <w:tcPr>
                  <w:tcW w:w="1796" w:type="dxa"/>
                </w:tcPr>
                <w:p w:rsidR="00DF1352" w:rsidRPr="0050322C" w:rsidRDefault="00DF1352" w:rsidP="00294B62">
                  <w:pPr>
                    <w:rPr>
                      <w:rFonts w:ascii="Times New Roman" w:hAnsi="Times New Roman" w:cs="Times New Roman"/>
                      <w:sz w:val="24"/>
                      <w:szCs w:val="24"/>
                    </w:rPr>
                  </w:pPr>
                </w:p>
              </w:tc>
              <w:tc>
                <w:tcPr>
                  <w:tcW w:w="1796" w:type="dxa"/>
                </w:tcPr>
                <w:p w:rsidR="00DF1352" w:rsidRPr="0050322C" w:rsidRDefault="00DF1352" w:rsidP="00294B62">
                  <w:pPr>
                    <w:rPr>
                      <w:rFonts w:ascii="Times New Roman" w:hAnsi="Times New Roman" w:cs="Times New Roman"/>
                      <w:sz w:val="24"/>
                      <w:szCs w:val="24"/>
                    </w:rPr>
                  </w:pPr>
                </w:p>
              </w:tc>
              <w:tc>
                <w:tcPr>
                  <w:tcW w:w="1796" w:type="dxa"/>
                  <w:vAlign w:val="center"/>
                </w:tcPr>
                <w:p w:rsidR="00DF1352" w:rsidRPr="0050322C" w:rsidRDefault="00335599" w:rsidP="00294B62">
                  <w:pPr>
                    <w:jc w:val="center"/>
                    <w:rPr>
                      <w:rFonts w:ascii="Times New Roman" w:hAnsi="Times New Roman" w:cs="Times New Roman"/>
                      <w:b/>
                      <w:sz w:val="24"/>
                      <w:szCs w:val="24"/>
                    </w:rPr>
                  </w:pPr>
                  <w:r w:rsidRPr="0050322C">
                    <w:rPr>
                      <w:rFonts w:ascii="Times New Roman" w:hAnsi="Times New Roman" w:cs="Times New Roman"/>
                      <w:b/>
                      <w:sz w:val="24"/>
                      <w:szCs w:val="24"/>
                    </w:rPr>
                    <w:t>+</w:t>
                  </w:r>
                </w:p>
              </w:tc>
              <w:tc>
                <w:tcPr>
                  <w:tcW w:w="1797" w:type="dxa"/>
                </w:tcPr>
                <w:p w:rsidR="00DF1352" w:rsidRPr="0050322C" w:rsidRDefault="00DF1352" w:rsidP="00294B62">
                  <w:pPr>
                    <w:rPr>
                      <w:rFonts w:ascii="Times New Roman" w:hAnsi="Times New Roman" w:cs="Times New Roman"/>
                      <w:sz w:val="24"/>
                      <w:szCs w:val="24"/>
                    </w:rPr>
                  </w:pPr>
                </w:p>
              </w:tc>
            </w:tr>
          </w:tbl>
          <w:p w:rsidR="00664CD6" w:rsidRPr="0050322C" w:rsidRDefault="00664CD6" w:rsidP="00664CD6">
            <w:pPr>
              <w:jc w:val="both"/>
              <w:rPr>
                <w:rFonts w:ascii="Times New Roman" w:hAnsi="Times New Roman" w:cs="Times New Roman"/>
                <w:sz w:val="24"/>
                <w:szCs w:val="24"/>
              </w:rPr>
            </w:pPr>
          </w:p>
          <w:p w:rsidR="001D65F3" w:rsidRPr="0050322C" w:rsidRDefault="001D65F3" w:rsidP="00EB296A">
            <w:pPr>
              <w:rPr>
                <w:rFonts w:ascii="Times New Roman" w:hAnsi="Times New Roman" w:cs="Times New Roman"/>
                <w:sz w:val="24"/>
                <w:szCs w:val="24"/>
              </w:rPr>
            </w:pPr>
            <w:r w:rsidRPr="0050322C">
              <w:rPr>
                <w:rFonts w:ascii="Times New Roman" w:hAnsi="Times New Roman" w:cs="Times New Roman"/>
                <w:sz w:val="24"/>
                <w:szCs w:val="24"/>
              </w:rPr>
              <w:t>Açıklama:</w:t>
            </w:r>
          </w:p>
          <w:p w:rsidR="00664CD6" w:rsidRPr="0050322C" w:rsidRDefault="00664CD6" w:rsidP="00EB296A">
            <w:pPr>
              <w:jc w:val="both"/>
              <w:rPr>
                <w:rFonts w:ascii="Times New Roman" w:hAnsi="Times New Roman" w:cs="Times New Roman"/>
                <w:sz w:val="24"/>
                <w:szCs w:val="24"/>
              </w:rPr>
            </w:pPr>
          </w:p>
          <w:p w:rsidR="00664CD6" w:rsidRPr="0050322C" w:rsidRDefault="00664CD6" w:rsidP="00EB296A">
            <w:pPr>
              <w:jc w:val="both"/>
              <w:rPr>
                <w:rFonts w:ascii="Times New Roman" w:hAnsi="Times New Roman" w:cs="Times New Roman"/>
                <w:sz w:val="24"/>
                <w:szCs w:val="24"/>
              </w:rPr>
            </w:pPr>
          </w:p>
          <w:p w:rsidR="00335599" w:rsidRPr="0050322C" w:rsidRDefault="00335599" w:rsidP="00EB296A">
            <w:pPr>
              <w:jc w:val="both"/>
              <w:rPr>
                <w:rFonts w:ascii="Times New Roman" w:hAnsi="Times New Roman" w:cs="Times New Roman"/>
              </w:rPr>
            </w:pPr>
            <w:r w:rsidRPr="0050322C">
              <w:rPr>
                <w:rFonts w:ascii="Times New Roman" w:hAnsi="Times New Roman" w:cs="Times New Roman"/>
              </w:rPr>
              <w:t xml:space="preserve">Olgunluk Düzeyi: 4 </w:t>
            </w:r>
          </w:p>
          <w:p w:rsidR="00335599" w:rsidRPr="0050322C" w:rsidRDefault="00335599" w:rsidP="00EB296A">
            <w:pPr>
              <w:jc w:val="both"/>
              <w:rPr>
                <w:rFonts w:ascii="Times New Roman" w:hAnsi="Times New Roman" w:cs="Times New Roman"/>
              </w:rPr>
            </w:pPr>
          </w:p>
          <w:p w:rsidR="00335599" w:rsidRPr="0050322C" w:rsidRDefault="00335599" w:rsidP="00EB296A">
            <w:pPr>
              <w:jc w:val="both"/>
              <w:rPr>
                <w:rFonts w:ascii="Times New Roman" w:hAnsi="Times New Roman" w:cs="Times New Roman"/>
                <w:sz w:val="24"/>
                <w:szCs w:val="24"/>
              </w:rPr>
            </w:pPr>
            <w:r w:rsidRPr="0050322C">
              <w:rPr>
                <w:rFonts w:ascii="Times New Roman" w:hAnsi="Times New Roman" w:cs="Times New Roman"/>
                <w:sz w:val="24"/>
                <w:szCs w:val="24"/>
              </w:rPr>
              <w:t xml:space="preserve">Birimimizin stratejik plan kapsamında tanımlanmış ve kuruma özgü misyon, vizyon, stratejik amaç ve hedefleri bulunmaktadır. Birimimizde Stratejik Plan kültürü ve geleneği vardır. Kısa/orta uzun vadeli amaçlar, hedefler, alt hedefler, eylemler ve bunların zamanlaması, önceliklendirilmesi sorumluları bulunmaktadır. </w:t>
            </w:r>
          </w:p>
          <w:p w:rsidR="00335599" w:rsidRPr="00022B5A" w:rsidRDefault="00335599" w:rsidP="00EB296A">
            <w:pPr>
              <w:jc w:val="both"/>
              <w:rPr>
                <w:rFonts w:ascii="Times New Roman" w:hAnsi="Times New Roman" w:cs="Times New Roman"/>
                <w:sz w:val="24"/>
                <w:szCs w:val="24"/>
              </w:rPr>
            </w:pPr>
          </w:p>
          <w:p w:rsidR="00335599" w:rsidRPr="00022B5A" w:rsidRDefault="00335599" w:rsidP="00EB296A">
            <w:pPr>
              <w:jc w:val="both"/>
              <w:rPr>
                <w:rFonts w:ascii="Times New Roman" w:hAnsi="Times New Roman" w:cs="Times New Roman"/>
                <w:sz w:val="24"/>
                <w:szCs w:val="24"/>
              </w:rPr>
            </w:pPr>
            <w:r w:rsidRPr="00022B5A">
              <w:rPr>
                <w:rFonts w:ascii="Times New Roman" w:hAnsi="Times New Roman" w:cs="Times New Roman"/>
                <w:sz w:val="24"/>
                <w:szCs w:val="24"/>
              </w:rPr>
              <w:t xml:space="preserve">Birimimizin uyguladığı </w:t>
            </w:r>
            <w:hyperlink r:id="rId66" w:history="1">
              <w:r w:rsidR="00022B5A" w:rsidRPr="00022B5A">
                <w:rPr>
                  <w:rStyle w:val="Kpr"/>
                  <w:rFonts w:ascii="Times New Roman" w:hAnsi="Times New Roman" w:cs="Times New Roman"/>
                  <w:sz w:val="24"/>
                  <w:szCs w:val="24"/>
                  <w:u w:val="none"/>
                </w:rPr>
                <w:t>(4)A.2.2.1.stratejik_plan</w:t>
              </w:r>
            </w:hyperlink>
            <w:r w:rsidRPr="00022B5A">
              <w:rPr>
                <w:rFonts w:ascii="Times New Roman" w:hAnsi="Times New Roman" w:cs="Times New Roman"/>
                <w:sz w:val="24"/>
                <w:szCs w:val="24"/>
              </w:rPr>
              <w:t xml:space="preserve"> izlenmekte ve ilgili paydaşlarla birlikte değerlendirilerek gelecek planlarına yansıtılmaktadır.</w:t>
            </w:r>
            <w:r w:rsidR="00022B5A" w:rsidRPr="00022B5A">
              <w:rPr>
                <w:rFonts w:ascii="Times New Roman" w:hAnsi="Times New Roman" w:cs="Times New Roman"/>
                <w:sz w:val="24"/>
                <w:szCs w:val="24"/>
              </w:rPr>
              <w:t xml:space="preserve"> </w:t>
            </w:r>
            <w:r w:rsidRPr="00022B5A">
              <w:rPr>
                <w:rFonts w:ascii="Times New Roman" w:hAnsi="Times New Roman" w:cs="Times New Roman"/>
                <w:sz w:val="24"/>
                <w:szCs w:val="24"/>
              </w:rPr>
              <w:t xml:space="preserve">Birim Stratejik Planı amaçlarımız; </w:t>
            </w:r>
            <w:r w:rsidR="009556FA" w:rsidRPr="00022B5A">
              <w:rPr>
                <w:rFonts w:ascii="Times New Roman" w:hAnsi="Times New Roman" w:cs="Times New Roman"/>
                <w:sz w:val="24"/>
                <w:szCs w:val="24"/>
              </w:rPr>
              <w:t xml:space="preserve">Kurumsal kapasiteyi geliştirmek ve sürdürülebilirliğini sağlamak. </w:t>
            </w:r>
            <w:r w:rsidRPr="00022B5A">
              <w:rPr>
                <w:rFonts w:ascii="Times New Roman" w:hAnsi="Times New Roman" w:cs="Times New Roman"/>
                <w:sz w:val="24"/>
                <w:szCs w:val="24"/>
              </w:rPr>
              <w:t xml:space="preserve">Hedeflerimiz ise; </w:t>
            </w:r>
            <w:r w:rsidR="009556FA" w:rsidRPr="00022B5A">
              <w:rPr>
                <w:rFonts w:ascii="Times New Roman" w:hAnsi="Times New Roman" w:cs="Times New Roman"/>
                <w:sz w:val="24"/>
                <w:szCs w:val="24"/>
              </w:rPr>
              <w:t>İç Kontrol Sisteminin tüm şartlarının uygulanması sağlanacak ve izlenecektir, Başkanlığımız Kalite Güvence Sistemi geliştirilecektir, Mali mevzuatın uygulanması konusunda harcama birimlerine yönelik rehberlik hizmetleri geliştirilecektir, Paydaşlara verilen hizmet kalitesinin artırılmasına yönelik çalışmalar yap</w:t>
            </w:r>
            <w:r w:rsidR="00C911ED" w:rsidRPr="00022B5A">
              <w:rPr>
                <w:rFonts w:ascii="Times New Roman" w:hAnsi="Times New Roman" w:cs="Times New Roman"/>
                <w:sz w:val="24"/>
                <w:szCs w:val="24"/>
              </w:rPr>
              <w:t>mak</w:t>
            </w:r>
            <w:r w:rsidR="009556FA" w:rsidRPr="00022B5A">
              <w:rPr>
                <w:rFonts w:ascii="Times New Roman" w:hAnsi="Times New Roman" w:cs="Times New Roman"/>
                <w:sz w:val="24"/>
                <w:szCs w:val="24"/>
              </w:rPr>
              <w:t xml:space="preserve"> </w:t>
            </w:r>
            <w:r w:rsidRPr="00022B5A">
              <w:rPr>
                <w:rFonts w:ascii="Times New Roman" w:hAnsi="Times New Roman" w:cs="Times New Roman"/>
                <w:sz w:val="24"/>
                <w:szCs w:val="24"/>
              </w:rPr>
              <w:t>hedefler</w:t>
            </w:r>
            <w:r w:rsidR="009556FA" w:rsidRPr="00022B5A">
              <w:rPr>
                <w:rFonts w:ascii="Times New Roman" w:hAnsi="Times New Roman" w:cs="Times New Roman"/>
                <w:sz w:val="24"/>
                <w:szCs w:val="24"/>
              </w:rPr>
              <w:t>i</w:t>
            </w:r>
            <w:r w:rsidRPr="00022B5A">
              <w:rPr>
                <w:rFonts w:ascii="Times New Roman" w:hAnsi="Times New Roman" w:cs="Times New Roman"/>
                <w:sz w:val="24"/>
                <w:szCs w:val="24"/>
              </w:rPr>
              <w:t xml:space="preserve">dir. </w:t>
            </w:r>
          </w:p>
          <w:p w:rsidR="00335599" w:rsidRPr="00022B5A" w:rsidRDefault="00335599" w:rsidP="00EB296A">
            <w:pPr>
              <w:jc w:val="both"/>
              <w:rPr>
                <w:rFonts w:ascii="Times New Roman" w:hAnsi="Times New Roman" w:cs="Times New Roman"/>
                <w:sz w:val="24"/>
                <w:szCs w:val="24"/>
              </w:rPr>
            </w:pPr>
          </w:p>
          <w:p w:rsidR="00DF1352" w:rsidRPr="0050322C" w:rsidRDefault="00335599" w:rsidP="00EB296A">
            <w:pPr>
              <w:jc w:val="both"/>
              <w:rPr>
                <w:rFonts w:ascii="Times New Roman" w:hAnsi="Times New Roman" w:cs="Times New Roman"/>
                <w:sz w:val="24"/>
                <w:szCs w:val="24"/>
              </w:rPr>
            </w:pPr>
            <w:r w:rsidRPr="00022B5A">
              <w:rPr>
                <w:rFonts w:ascii="Times New Roman" w:hAnsi="Times New Roman" w:cs="Times New Roman"/>
                <w:sz w:val="24"/>
                <w:szCs w:val="24"/>
              </w:rPr>
              <w:t xml:space="preserve">Mevcut stratejik plan hazırlanırken </w:t>
            </w:r>
            <w:hyperlink r:id="rId67" w:history="1">
              <w:r w:rsidR="00C911ED" w:rsidRPr="00022B5A">
                <w:rPr>
                  <w:rStyle w:val="Kpr"/>
                  <w:rFonts w:ascii="Times New Roman" w:hAnsi="Times New Roman" w:cs="Times New Roman"/>
                  <w:sz w:val="24"/>
                  <w:szCs w:val="24"/>
                  <w:u w:val="none"/>
                </w:rPr>
                <w:t>(4)A.2.2.2</w:t>
              </w:r>
              <w:r w:rsidR="00C37BB9" w:rsidRPr="00022B5A">
                <w:rPr>
                  <w:rStyle w:val="Kpr"/>
                  <w:rFonts w:ascii="Times New Roman" w:hAnsi="Times New Roman" w:cs="Times New Roman"/>
                  <w:sz w:val="24"/>
                  <w:szCs w:val="24"/>
                  <w:u w:val="none"/>
                </w:rPr>
                <w:t>.tamamlanmış_stratejik_planlar</w:t>
              </w:r>
            </w:hyperlink>
            <w:r w:rsidR="00022B5A" w:rsidRPr="00022B5A">
              <w:rPr>
                <w:rFonts w:ascii="Times New Roman" w:hAnsi="Times New Roman" w:cs="Times New Roman"/>
                <w:sz w:val="24"/>
                <w:szCs w:val="24"/>
              </w:rPr>
              <w:t xml:space="preserve">‘ın </w:t>
            </w:r>
            <w:r w:rsidRPr="00022B5A">
              <w:rPr>
                <w:rFonts w:ascii="Times New Roman" w:hAnsi="Times New Roman" w:cs="Times New Roman"/>
                <w:sz w:val="24"/>
                <w:szCs w:val="24"/>
              </w:rPr>
              <w:t>ayrıntılı değerlendirmesi yapılmış ve kullanılmıştır</w:t>
            </w:r>
            <w:r w:rsidR="00022B5A">
              <w:rPr>
                <w:rFonts w:ascii="Times New Roman" w:hAnsi="Times New Roman" w:cs="Times New Roman"/>
                <w:sz w:val="24"/>
                <w:szCs w:val="24"/>
              </w:rPr>
              <w:t>. Y</w:t>
            </w:r>
            <w:r w:rsidRPr="00022B5A">
              <w:rPr>
                <w:rFonts w:ascii="Times New Roman" w:hAnsi="Times New Roman" w:cs="Times New Roman"/>
                <w:sz w:val="24"/>
                <w:szCs w:val="24"/>
              </w:rPr>
              <w:t>ıllık gerçekleşme takip edilerek</w:t>
            </w:r>
            <w:r w:rsidRPr="0050322C">
              <w:rPr>
                <w:rFonts w:ascii="Times New Roman" w:hAnsi="Times New Roman" w:cs="Times New Roman"/>
                <w:sz w:val="24"/>
                <w:szCs w:val="24"/>
              </w:rPr>
              <w:t xml:space="preserve"> ilgili kurullarda tartışılmakta ve gerekli önlemler alınmaktadır Mevcut stratejik plan izleme ve değerlendirmesi yapılarak PUKÖ temelli eylem planları </w:t>
            </w:r>
            <w:r w:rsidR="00CA26BB" w:rsidRPr="0050322C">
              <w:rPr>
                <w:rFonts w:ascii="Times New Roman" w:hAnsi="Times New Roman" w:cs="Times New Roman"/>
                <w:sz w:val="24"/>
                <w:szCs w:val="24"/>
              </w:rPr>
              <w:t>oluşturulmakta ve izlenmektedir.</w:t>
            </w:r>
          </w:p>
          <w:p w:rsidR="00335599" w:rsidRPr="0050322C" w:rsidRDefault="00335599" w:rsidP="00664CD6">
            <w:pPr>
              <w:jc w:val="both"/>
              <w:rPr>
                <w:rFonts w:ascii="Times New Roman" w:hAnsi="Times New Roman" w:cs="Times New Roman"/>
                <w:sz w:val="24"/>
                <w:szCs w:val="24"/>
              </w:rPr>
            </w:pPr>
          </w:p>
          <w:p w:rsidR="00FC4B6B" w:rsidRPr="0050322C" w:rsidRDefault="00FC4B6B" w:rsidP="00664CD6">
            <w:pPr>
              <w:jc w:val="both"/>
              <w:rPr>
                <w:rFonts w:ascii="Times New Roman" w:hAnsi="Times New Roman" w:cs="Times New Roman"/>
                <w:b/>
                <w:sz w:val="24"/>
                <w:szCs w:val="24"/>
              </w:rPr>
            </w:pPr>
          </w:p>
        </w:tc>
      </w:tr>
      <w:tr w:rsidR="00F61AB7" w:rsidRPr="0050322C" w:rsidTr="00294B62">
        <w:tc>
          <w:tcPr>
            <w:tcW w:w="9212" w:type="dxa"/>
          </w:tcPr>
          <w:p w:rsidR="00F61AB7" w:rsidRPr="0050322C" w:rsidRDefault="00F61AB7" w:rsidP="00294B62">
            <w:pPr>
              <w:rPr>
                <w:rFonts w:ascii="Times New Roman" w:hAnsi="Times New Roman" w:cs="Times New Roman"/>
                <w:sz w:val="24"/>
                <w:szCs w:val="24"/>
              </w:rPr>
            </w:pPr>
          </w:p>
        </w:tc>
      </w:tr>
    </w:tbl>
    <w:p w:rsidR="00DF1352" w:rsidRPr="0050322C" w:rsidRDefault="00DF1352" w:rsidP="007C4D52">
      <w:pPr>
        <w:ind w:firstLine="708"/>
        <w:rPr>
          <w:rFonts w:ascii="Times New Roman" w:hAnsi="Times New Roman" w:cs="Times New Roman"/>
          <w:sz w:val="24"/>
          <w:szCs w:val="24"/>
        </w:rPr>
      </w:pPr>
    </w:p>
    <w:p w:rsidR="00CA26BB" w:rsidRPr="0050322C" w:rsidRDefault="00CA26BB">
      <w:pPr>
        <w:rPr>
          <w:rFonts w:ascii="Times New Roman" w:hAnsi="Times New Roman" w:cs="Times New Roman"/>
          <w:sz w:val="24"/>
          <w:szCs w:val="24"/>
        </w:rPr>
      </w:pPr>
      <w:r w:rsidRPr="0050322C">
        <w:rPr>
          <w:rFonts w:ascii="Times New Roman" w:hAnsi="Times New Roman" w:cs="Times New Roman"/>
          <w:sz w:val="24"/>
          <w:szCs w:val="24"/>
        </w:rPr>
        <w:br w:type="page"/>
      </w:r>
    </w:p>
    <w:p w:rsidR="00DF1352" w:rsidRPr="00DC7898" w:rsidRDefault="00DF1352" w:rsidP="00CD079C">
      <w:pPr>
        <w:spacing w:line="360" w:lineRule="auto"/>
        <w:rPr>
          <w:rFonts w:ascii="Times New Roman" w:hAnsi="Times New Roman" w:cs="Times New Roman"/>
          <w:b/>
          <w:sz w:val="24"/>
          <w:szCs w:val="24"/>
        </w:rPr>
      </w:pPr>
      <w:r w:rsidRPr="00DC7898">
        <w:rPr>
          <w:rFonts w:ascii="Times New Roman" w:hAnsi="Times New Roman" w:cs="Times New Roman"/>
          <w:b/>
          <w:sz w:val="24"/>
          <w:szCs w:val="24"/>
        </w:rPr>
        <w:lastRenderedPageBreak/>
        <w:t>A.2.3. Performans yönetimi</w:t>
      </w:r>
    </w:p>
    <w:tbl>
      <w:tblPr>
        <w:tblStyle w:val="TabloKlavuzu"/>
        <w:tblW w:w="0" w:type="auto"/>
        <w:tblLook w:val="04A0" w:firstRow="1" w:lastRow="0" w:firstColumn="1" w:lastColumn="0" w:noHBand="0" w:noVBand="1"/>
      </w:tblPr>
      <w:tblGrid>
        <w:gridCol w:w="9212"/>
      </w:tblGrid>
      <w:tr w:rsidR="00DF1352" w:rsidRPr="0050322C" w:rsidTr="00294B62">
        <w:tc>
          <w:tcPr>
            <w:tcW w:w="9212"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50322C" w:rsidTr="00294B62">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1.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2.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3.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4. Düzey</w:t>
                  </w:r>
                </w:p>
              </w:tc>
              <w:tc>
                <w:tcPr>
                  <w:tcW w:w="1797"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5. Düzey</w:t>
                  </w:r>
                </w:p>
              </w:tc>
            </w:tr>
            <w:tr w:rsidR="00DF1352" w:rsidRPr="0050322C" w:rsidTr="00294B62">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var, Uygulama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Uygulama var, Kontrol ve Önlem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Uygulama, Kontrol Etme ve Önlem Alma var</w:t>
                  </w:r>
                </w:p>
              </w:tc>
              <w:tc>
                <w:tcPr>
                  <w:tcW w:w="1797"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Örnek Uygulama var.</w:t>
                  </w:r>
                </w:p>
              </w:tc>
            </w:tr>
            <w:tr w:rsidR="00DF1352" w:rsidRPr="0050322C" w:rsidTr="00294B62">
              <w:tc>
                <w:tcPr>
                  <w:tcW w:w="1796" w:type="dxa"/>
                </w:tcPr>
                <w:p w:rsidR="00DF1352" w:rsidRPr="0050322C" w:rsidRDefault="00DF1352" w:rsidP="00294B62">
                  <w:pPr>
                    <w:rPr>
                      <w:rFonts w:ascii="Times New Roman" w:hAnsi="Times New Roman" w:cs="Times New Roman"/>
                      <w:sz w:val="24"/>
                      <w:szCs w:val="24"/>
                    </w:rPr>
                  </w:pPr>
                </w:p>
              </w:tc>
              <w:tc>
                <w:tcPr>
                  <w:tcW w:w="1796" w:type="dxa"/>
                </w:tcPr>
                <w:p w:rsidR="00DF1352" w:rsidRPr="0050322C" w:rsidRDefault="00DF1352" w:rsidP="00294B62">
                  <w:pPr>
                    <w:rPr>
                      <w:rFonts w:ascii="Times New Roman" w:hAnsi="Times New Roman" w:cs="Times New Roman"/>
                      <w:sz w:val="24"/>
                      <w:szCs w:val="24"/>
                    </w:rPr>
                  </w:pPr>
                </w:p>
              </w:tc>
              <w:tc>
                <w:tcPr>
                  <w:tcW w:w="1796" w:type="dxa"/>
                </w:tcPr>
                <w:p w:rsidR="00DF1352" w:rsidRPr="0050322C" w:rsidRDefault="00DF1352" w:rsidP="00294B62">
                  <w:pPr>
                    <w:rPr>
                      <w:rFonts w:ascii="Times New Roman" w:hAnsi="Times New Roman" w:cs="Times New Roman"/>
                      <w:sz w:val="24"/>
                      <w:szCs w:val="24"/>
                    </w:rPr>
                  </w:pPr>
                </w:p>
              </w:tc>
              <w:tc>
                <w:tcPr>
                  <w:tcW w:w="1796" w:type="dxa"/>
                  <w:vAlign w:val="center"/>
                </w:tcPr>
                <w:p w:rsidR="00DF1352" w:rsidRPr="0050322C" w:rsidRDefault="005340AD" w:rsidP="00294B62">
                  <w:pPr>
                    <w:jc w:val="center"/>
                    <w:rPr>
                      <w:rFonts w:ascii="Times New Roman" w:hAnsi="Times New Roman" w:cs="Times New Roman"/>
                      <w:b/>
                      <w:sz w:val="24"/>
                      <w:szCs w:val="24"/>
                    </w:rPr>
                  </w:pPr>
                  <w:r w:rsidRPr="0050322C">
                    <w:rPr>
                      <w:rFonts w:ascii="Times New Roman" w:hAnsi="Times New Roman" w:cs="Times New Roman"/>
                      <w:b/>
                      <w:sz w:val="24"/>
                      <w:szCs w:val="24"/>
                    </w:rPr>
                    <w:t>+</w:t>
                  </w:r>
                </w:p>
              </w:tc>
              <w:tc>
                <w:tcPr>
                  <w:tcW w:w="1797" w:type="dxa"/>
                </w:tcPr>
                <w:p w:rsidR="00DF1352" w:rsidRPr="0050322C" w:rsidRDefault="00DF1352" w:rsidP="00294B62">
                  <w:pPr>
                    <w:rPr>
                      <w:rFonts w:ascii="Times New Roman" w:hAnsi="Times New Roman" w:cs="Times New Roman"/>
                      <w:sz w:val="24"/>
                      <w:szCs w:val="24"/>
                    </w:rPr>
                  </w:pPr>
                </w:p>
              </w:tc>
            </w:tr>
          </w:tbl>
          <w:p w:rsidR="00724AD1" w:rsidRPr="0050322C" w:rsidRDefault="00724AD1" w:rsidP="00294B62">
            <w:pPr>
              <w:rPr>
                <w:rFonts w:ascii="Times New Roman" w:hAnsi="Times New Roman" w:cs="Times New Roman"/>
                <w:sz w:val="24"/>
                <w:szCs w:val="24"/>
              </w:rPr>
            </w:pPr>
          </w:p>
          <w:p w:rsidR="00FC4B6B" w:rsidRPr="0050322C" w:rsidRDefault="00FC4B6B" w:rsidP="00294B62">
            <w:pPr>
              <w:rPr>
                <w:rFonts w:ascii="Times New Roman" w:hAnsi="Times New Roman" w:cs="Times New Roman"/>
                <w:sz w:val="24"/>
                <w:szCs w:val="24"/>
              </w:rPr>
            </w:pPr>
          </w:p>
          <w:p w:rsidR="005340AD" w:rsidRPr="0050322C" w:rsidRDefault="005340AD" w:rsidP="00EB296A">
            <w:pPr>
              <w:jc w:val="both"/>
              <w:rPr>
                <w:rFonts w:ascii="Times New Roman" w:hAnsi="Times New Roman" w:cs="Times New Roman"/>
                <w:sz w:val="24"/>
                <w:szCs w:val="24"/>
              </w:rPr>
            </w:pPr>
            <w:r w:rsidRPr="0050322C">
              <w:rPr>
                <w:rFonts w:ascii="Times New Roman" w:hAnsi="Times New Roman" w:cs="Times New Roman"/>
                <w:sz w:val="24"/>
                <w:szCs w:val="24"/>
              </w:rPr>
              <w:t>Olgunluk Düzeyi: 4</w:t>
            </w:r>
          </w:p>
          <w:p w:rsidR="005340AD" w:rsidRPr="0050322C" w:rsidRDefault="005340AD" w:rsidP="00EB296A">
            <w:pPr>
              <w:jc w:val="both"/>
              <w:rPr>
                <w:rFonts w:ascii="Times New Roman" w:hAnsi="Times New Roman" w:cs="Times New Roman"/>
                <w:sz w:val="24"/>
                <w:szCs w:val="24"/>
              </w:rPr>
            </w:pPr>
          </w:p>
          <w:p w:rsidR="005340AD" w:rsidRPr="0050322C" w:rsidRDefault="005340AD" w:rsidP="00EB296A">
            <w:pPr>
              <w:jc w:val="both"/>
              <w:rPr>
                <w:rFonts w:ascii="Times New Roman" w:hAnsi="Times New Roman" w:cs="Times New Roman"/>
                <w:sz w:val="24"/>
                <w:szCs w:val="24"/>
              </w:rPr>
            </w:pPr>
            <w:r w:rsidRPr="0050322C">
              <w:rPr>
                <w:rFonts w:ascii="Times New Roman" w:hAnsi="Times New Roman" w:cs="Times New Roman"/>
                <w:sz w:val="24"/>
                <w:szCs w:val="24"/>
              </w:rPr>
              <w:t>Birimde performans yönetim sistemleri bütünsel bir yaklaşımla ele alınmaktadır. Bu sistemler birimin stratejik amaçları doğrultusunda sürekli iyileşmesine ve geleceğe hazırlanmasına çalışılmaktadır. Performans programları sistematik ve sürdürülebilir şekilde web sitemizde yayımlanmaktadır.</w:t>
            </w:r>
          </w:p>
          <w:p w:rsidR="000367D2" w:rsidRDefault="000367D2" w:rsidP="00EB296A">
            <w:pPr>
              <w:jc w:val="both"/>
              <w:rPr>
                <w:rFonts w:ascii="Times New Roman" w:hAnsi="Times New Roman" w:cs="Times New Roman"/>
                <w:sz w:val="24"/>
                <w:szCs w:val="24"/>
              </w:rPr>
            </w:pPr>
          </w:p>
          <w:p w:rsidR="00A02F2E" w:rsidRPr="0050322C" w:rsidRDefault="005340AD" w:rsidP="00EB296A">
            <w:pPr>
              <w:jc w:val="both"/>
              <w:rPr>
                <w:rFonts w:ascii="Times New Roman" w:hAnsi="Times New Roman" w:cs="Times New Roman"/>
                <w:sz w:val="24"/>
                <w:szCs w:val="24"/>
              </w:rPr>
            </w:pPr>
            <w:r w:rsidRPr="0050322C">
              <w:rPr>
                <w:rFonts w:ascii="Times New Roman" w:hAnsi="Times New Roman" w:cs="Times New Roman"/>
                <w:sz w:val="24"/>
                <w:szCs w:val="24"/>
              </w:rPr>
              <w:t xml:space="preserve">Üniversitemiz </w:t>
            </w:r>
            <w:hyperlink r:id="rId68" w:history="1">
              <w:r w:rsidR="001B0941" w:rsidRPr="000367D2">
                <w:rPr>
                  <w:rStyle w:val="Kpr"/>
                  <w:rFonts w:ascii="Times New Roman" w:hAnsi="Times New Roman" w:cs="Times New Roman"/>
                  <w:sz w:val="24"/>
                  <w:szCs w:val="24"/>
                  <w:u w:val="none"/>
                </w:rPr>
                <w:t>(4)A.2.3.1.performans_programı</w:t>
              </w:r>
            </w:hyperlink>
            <w:r w:rsidR="001B0941">
              <w:rPr>
                <w:rFonts w:ascii="Times New Roman" w:hAnsi="Times New Roman" w:cs="Times New Roman"/>
                <w:sz w:val="24"/>
                <w:szCs w:val="24"/>
              </w:rPr>
              <w:t xml:space="preserve"> </w:t>
            </w:r>
            <w:r w:rsidRPr="0050322C">
              <w:rPr>
                <w:rFonts w:ascii="Times New Roman" w:hAnsi="Times New Roman" w:cs="Times New Roman"/>
                <w:sz w:val="24"/>
                <w:szCs w:val="24"/>
              </w:rPr>
              <w:t>birimlerden sağlanan verilerle Başkanlığımız tarafından hazırlanmaktadır ve kamuoyu</w:t>
            </w:r>
            <w:r w:rsidR="001B0941">
              <w:rPr>
                <w:rFonts w:ascii="Times New Roman" w:hAnsi="Times New Roman" w:cs="Times New Roman"/>
                <w:sz w:val="24"/>
                <w:szCs w:val="24"/>
              </w:rPr>
              <w:t xml:space="preserve"> ile paylaşılmaktadır</w:t>
            </w:r>
            <w:r w:rsidRPr="0050322C">
              <w:rPr>
                <w:rFonts w:ascii="Times New Roman" w:hAnsi="Times New Roman" w:cs="Times New Roman"/>
                <w:sz w:val="24"/>
                <w:szCs w:val="24"/>
              </w:rPr>
              <w:t>.</w:t>
            </w:r>
          </w:p>
          <w:p w:rsidR="00DF1352" w:rsidRDefault="00DF1352" w:rsidP="00A02F2E">
            <w:pPr>
              <w:jc w:val="both"/>
              <w:rPr>
                <w:rFonts w:ascii="Times New Roman" w:hAnsi="Times New Roman" w:cs="Times New Roman"/>
                <w:sz w:val="24"/>
                <w:szCs w:val="24"/>
              </w:rPr>
            </w:pPr>
          </w:p>
          <w:p w:rsidR="00A02F2E" w:rsidRPr="0050322C" w:rsidRDefault="00A02F2E" w:rsidP="00A02F2E">
            <w:pPr>
              <w:jc w:val="both"/>
              <w:rPr>
                <w:rFonts w:ascii="Times New Roman" w:hAnsi="Times New Roman" w:cs="Times New Roman"/>
                <w:sz w:val="24"/>
                <w:szCs w:val="24"/>
              </w:rPr>
            </w:pPr>
          </w:p>
        </w:tc>
      </w:tr>
    </w:tbl>
    <w:p w:rsidR="00DF1352" w:rsidRPr="0050322C" w:rsidRDefault="00DF1352" w:rsidP="00F15B2F">
      <w:pPr>
        <w:rPr>
          <w:rFonts w:ascii="Times New Roman" w:hAnsi="Times New Roman" w:cs="Times New Roman"/>
          <w:sz w:val="24"/>
          <w:szCs w:val="24"/>
        </w:rPr>
      </w:pPr>
    </w:p>
    <w:p w:rsidR="00F15B2F" w:rsidRPr="009F701B" w:rsidRDefault="00F15B2F" w:rsidP="00F15B2F">
      <w:pPr>
        <w:rPr>
          <w:rFonts w:ascii="Times New Roman" w:hAnsi="Times New Roman" w:cs="Times New Roman"/>
          <w:b/>
          <w:sz w:val="28"/>
          <w:szCs w:val="28"/>
        </w:rPr>
      </w:pPr>
      <w:r w:rsidRPr="009F701B">
        <w:rPr>
          <w:rFonts w:ascii="Times New Roman" w:hAnsi="Times New Roman" w:cs="Times New Roman"/>
          <w:b/>
          <w:sz w:val="28"/>
          <w:szCs w:val="28"/>
        </w:rPr>
        <w:t>A.3. Yönetim Sistemleri</w:t>
      </w:r>
    </w:p>
    <w:p w:rsidR="00DF1352" w:rsidRPr="00DC7898" w:rsidRDefault="00DF1352" w:rsidP="00CD079C">
      <w:pPr>
        <w:spacing w:line="360" w:lineRule="auto"/>
        <w:rPr>
          <w:rFonts w:ascii="Times New Roman" w:hAnsi="Times New Roman" w:cs="Times New Roman"/>
          <w:b/>
          <w:sz w:val="24"/>
          <w:szCs w:val="24"/>
        </w:rPr>
      </w:pPr>
      <w:r w:rsidRPr="00DC7898">
        <w:rPr>
          <w:rFonts w:ascii="Times New Roman" w:hAnsi="Times New Roman" w:cs="Times New Roman"/>
          <w:b/>
          <w:sz w:val="24"/>
          <w:szCs w:val="24"/>
        </w:rPr>
        <w:t>A.3.1. Bilgi yönetim sistemi</w:t>
      </w:r>
    </w:p>
    <w:tbl>
      <w:tblPr>
        <w:tblStyle w:val="TabloKlavuzu"/>
        <w:tblW w:w="0" w:type="auto"/>
        <w:tblLook w:val="04A0" w:firstRow="1" w:lastRow="0" w:firstColumn="1" w:lastColumn="0" w:noHBand="0" w:noVBand="1"/>
      </w:tblPr>
      <w:tblGrid>
        <w:gridCol w:w="9212"/>
      </w:tblGrid>
      <w:tr w:rsidR="00DF1352" w:rsidRPr="0050322C" w:rsidTr="00294B62">
        <w:tc>
          <w:tcPr>
            <w:tcW w:w="9212"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50322C" w:rsidTr="00294B62">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1.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2.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3.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4. Düzey</w:t>
                  </w:r>
                </w:p>
              </w:tc>
              <w:tc>
                <w:tcPr>
                  <w:tcW w:w="1797"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5. Düzey</w:t>
                  </w:r>
                </w:p>
              </w:tc>
            </w:tr>
            <w:tr w:rsidR="00DF1352" w:rsidRPr="0050322C" w:rsidTr="00294B62">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var, Uygulama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Uygulama var, Kontrol ve Önlem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Uygulama, Kontrol Etme ve Önlem Alma var</w:t>
                  </w:r>
                </w:p>
              </w:tc>
              <w:tc>
                <w:tcPr>
                  <w:tcW w:w="1797"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Örnek Uygulama var.</w:t>
                  </w:r>
                </w:p>
              </w:tc>
            </w:tr>
            <w:tr w:rsidR="00DF1352" w:rsidRPr="0050322C" w:rsidTr="00294B62">
              <w:tc>
                <w:tcPr>
                  <w:tcW w:w="1796" w:type="dxa"/>
                </w:tcPr>
                <w:p w:rsidR="00DF1352" w:rsidRPr="0050322C" w:rsidRDefault="00DF1352" w:rsidP="00294B62">
                  <w:pPr>
                    <w:rPr>
                      <w:rFonts w:ascii="Times New Roman" w:hAnsi="Times New Roman" w:cs="Times New Roman"/>
                      <w:sz w:val="24"/>
                      <w:szCs w:val="24"/>
                    </w:rPr>
                  </w:pPr>
                </w:p>
              </w:tc>
              <w:tc>
                <w:tcPr>
                  <w:tcW w:w="1796" w:type="dxa"/>
                </w:tcPr>
                <w:p w:rsidR="00DF1352" w:rsidRPr="0050322C" w:rsidRDefault="00DF1352" w:rsidP="00294B62">
                  <w:pPr>
                    <w:rPr>
                      <w:rFonts w:ascii="Times New Roman" w:hAnsi="Times New Roman" w:cs="Times New Roman"/>
                      <w:sz w:val="24"/>
                      <w:szCs w:val="24"/>
                    </w:rPr>
                  </w:pPr>
                </w:p>
              </w:tc>
              <w:tc>
                <w:tcPr>
                  <w:tcW w:w="1796" w:type="dxa"/>
                </w:tcPr>
                <w:p w:rsidR="00DF1352" w:rsidRPr="0050322C" w:rsidRDefault="00DF1352" w:rsidP="00294B62">
                  <w:pPr>
                    <w:rPr>
                      <w:rFonts w:ascii="Times New Roman" w:hAnsi="Times New Roman" w:cs="Times New Roman"/>
                      <w:sz w:val="24"/>
                      <w:szCs w:val="24"/>
                    </w:rPr>
                  </w:pPr>
                </w:p>
              </w:tc>
              <w:tc>
                <w:tcPr>
                  <w:tcW w:w="1796" w:type="dxa"/>
                  <w:vAlign w:val="center"/>
                </w:tcPr>
                <w:p w:rsidR="00DF1352" w:rsidRPr="0050322C" w:rsidRDefault="009C2E90" w:rsidP="00294B62">
                  <w:pPr>
                    <w:jc w:val="center"/>
                    <w:rPr>
                      <w:rFonts w:ascii="Times New Roman" w:hAnsi="Times New Roman" w:cs="Times New Roman"/>
                      <w:sz w:val="24"/>
                      <w:szCs w:val="24"/>
                    </w:rPr>
                  </w:pPr>
                  <w:r w:rsidRPr="0050322C">
                    <w:rPr>
                      <w:rFonts w:ascii="Times New Roman" w:hAnsi="Times New Roman" w:cs="Times New Roman"/>
                      <w:sz w:val="24"/>
                      <w:szCs w:val="24"/>
                    </w:rPr>
                    <w:t>+</w:t>
                  </w:r>
                </w:p>
              </w:tc>
              <w:tc>
                <w:tcPr>
                  <w:tcW w:w="1797" w:type="dxa"/>
                </w:tcPr>
                <w:p w:rsidR="00DF1352" w:rsidRPr="0050322C" w:rsidRDefault="00DF1352" w:rsidP="00294B62">
                  <w:pPr>
                    <w:rPr>
                      <w:rFonts w:ascii="Times New Roman" w:hAnsi="Times New Roman" w:cs="Times New Roman"/>
                      <w:sz w:val="24"/>
                      <w:szCs w:val="24"/>
                    </w:rPr>
                  </w:pPr>
                </w:p>
              </w:tc>
            </w:tr>
          </w:tbl>
          <w:p w:rsidR="00DF1352" w:rsidRPr="0050322C" w:rsidRDefault="00DF1352" w:rsidP="00FC4B6B">
            <w:pPr>
              <w:spacing w:after="240"/>
              <w:ind w:firstLine="708"/>
              <w:jc w:val="both"/>
              <w:rPr>
                <w:rFonts w:ascii="Times New Roman" w:hAnsi="Times New Roman" w:cs="Times New Roman"/>
                <w:sz w:val="24"/>
                <w:szCs w:val="24"/>
              </w:rPr>
            </w:pPr>
          </w:p>
          <w:p w:rsidR="00A02F2E" w:rsidRPr="006E6E27" w:rsidRDefault="00A02F2E" w:rsidP="00A02F2E">
            <w:pPr>
              <w:spacing w:after="200" w:line="276" w:lineRule="auto"/>
              <w:rPr>
                <w:rFonts w:ascii="Times New Roman" w:hAnsi="Times New Roman" w:cs="Times New Roman"/>
              </w:rPr>
            </w:pPr>
            <w:r w:rsidRPr="006E6E27">
              <w:rPr>
                <w:rFonts w:ascii="Times New Roman" w:hAnsi="Times New Roman" w:cs="Times New Roman"/>
              </w:rPr>
              <w:t xml:space="preserve">Olgunluk Düzeyi: 4 </w:t>
            </w:r>
          </w:p>
          <w:p w:rsidR="00A02F2E" w:rsidRPr="0050322C" w:rsidRDefault="00A02F2E" w:rsidP="00EB296A">
            <w:pPr>
              <w:spacing w:after="200"/>
              <w:jc w:val="both"/>
              <w:rPr>
                <w:rFonts w:ascii="Times New Roman" w:hAnsi="Times New Roman" w:cs="Times New Roman"/>
                <w:sz w:val="24"/>
                <w:szCs w:val="24"/>
              </w:rPr>
            </w:pPr>
            <w:r w:rsidRPr="0050322C">
              <w:rPr>
                <w:rFonts w:ascii="Times New Roman" w:hAnsi="Times New Roman" w:cs="Times New Roman"/>
                <w:sz w:val="24"/>
                <w:szCs w:val="24"/>
              </w:rPr>
              <w:t>Açıklama:</w:t>
            </w:r>
          </w:p>
          <w:p w:rsidR="00A02F2E" w:rsidRPr="0050322C" w:rsidRDefault="00A02F2E" w:rsidP="00EB296A">
            <w:pPr>
              <w:spacing w:after="200"/>
              <w:jc w:val="both"/>
              <w:rPr>
                <w:rFonts w:ascii="Times New Roman" w:hAnsi="Times New Roman" w:cs="Times New Roman"/>
                <w:sz w:val="24"/>
                <w:szCs w:val="24"/>
              </w:rPr>
            </w:pPr>
            <w:r w:rsidRPr="0050322C">
              <w:rPr>
                <w:rFonts w:ascii="Times New Roman" w:hAnsi="Times New Roman" w:cs="Times New Roman"/>
                <w:sz w:val="24"/>
                <w:szCs w:val="24"/>
              </w:rPr>
              <w:t xml:space="preserve">Başkanlığımızca yürütülen faaliyetlerde kullanılmakta olan yazılımlara aşağıda yer verilmiştir. Bu yazılım sistemlerinden bazıları kurumsal, bazıları ise Bakanlıklar tarafından hazırlanmış olan kurum dışı yazılım sistemlerinden oluşmaktadır.  </w:t>
            </w:r>
          </w:p>
          <w:p w:rsidR="00A02F2E" w:rsidRPr="00B17F70" w:rsidRDefault="00196B05" w:rsidP="00EB296A">
            <w:pPr>
              <w:spacing w:after="200"/>
              <w:jc w:val="both"/>
              <w:rPr>
                <w:rFonts w:ascii="Times New Roman" w:hAnsi="Times New Roman" w:cs="Times New Roman"/>
                <w:sz w:val="24"/>
                <w:szCs w:val="24"/>
              </w:rPr>
            </w:pPr>
            <w:hyperlink r:id="rId69" w:history="1">
              <w:r w:rsidR="000367D2" w:rsidRPr="00B17F70">
                <w:rPr>
                  <w:rStyle w:val="Kpr"/>
                  <w:rFonts w:ascii="Times New Roman" w:hAnsi="Times New Roman" w:cs="Times New Roman"/>
                  <w:sz w:val="24"/>
                  <w:szCs w:val="24"/>
                  <w:u w:val="none"/>
                </w:rPr>
                <w:t>(4)A.3.1.1.Elektronik_belge_yönetim_s</w:t>
              </w:r>
              <w:r w:rsidR="00A02F2E" w:rsidRPr="00B17F70">
                <w:rPr>
                  <w:rStyle w:val="Kpr"/>
                  <w:rFonts w:ascii="Times New Roman" w:hAnsi="Times New Roman" w:cs="Times New Roman"/>
                  <w:sz w:val="24"/>
                  <w:szCs w:val="24"/>
                  <w:u w:val="none"/>
                </w:rPr>
                <w:t>istemi</w:t>
              </w:r>
            </w:hyperlink>
            <w:r w:rsidR="00A02F2E" w:rsidRPr="00B17F70">
              <w:rPr>
                <w:rFonts w:ascii="Times New Roman" w:hAnsi="Times New Roman" w:cs="Times New Roman"/>
                <w:sz w:val="24"/>
                <w:szCs w:val="24"/>
              </w:rPr>
              <w:t xml:space="preserve"> (</w:t>
            </w:r>
            <w:r w:rsidR="00083FB6" w:rsidRPr="00B17F70">
              <w:rPr>
                <w:rFonts w:ascii="Times New Roman" w:hAnsi="Times New Roman" w:cs="Times New Roman"/>
                <w:sz w:val="24"/>
                <w:szCs w:val="24"/>
              </w:rPr>
              <w:t>ebys</w:t>
            </w:r>
            <w:r w:rsidR="007E18A1" w:rsidRPr="00B17F70">
              <w:rPr>
                <w:rFonts w:ascii="Times New Roman" w:hAnsi="Times New Roman" w:cs="Times New Roman"/>
                <w:sz w:val="24"/>
                <w:szCs w:val="24"/>
              </w:rPr>
              <w:t>)</w:t>
            </w:r>
            <w:r w:rsidR="00A02F2E" w:rsidRPr="00B17F70">
              <w:rPr>
                <w:rFonts w:ascii="Times New Roman" w:hAnsi="Times New Roman" w:cs="Times New Roman"/>
                <w:sz w:val="24"/>
                <w:szCs w:val="24"/>
              </w:rPr>
              <w:t xml:space="preserve"> </w:t>
            </w:r>
          </w:p>
          <w:p w:rsidR="00A02F2E" w:rsidRPr="00B17F70" w:rsidRDefault="00196B05" w:rsidP="00EB296A">
            <w:pPr>
              <w:spacing w:after="200"/>
              <w:jc w:val="both"/>
              <w:rPr>
                <w:rFonts w:ascii="Times New Roman" w:hAnsi="Times New Roman" w:cs="Times New Roman"/>
                <w:sz w:val="24"/>
                <w:szCs w:val="24"/>
              </w:rPr>
            </w:pPr>
            <w:hyperlink r:id="rId70" w:history="1">
              <w:r w:rsidR="007E18A1" w:rsidRPr="00B17F70">
                <w:rPr>
                  <w:rStyle w:val="Kpr"/>
                  <w:rFonts w:ascii="Times New Roman" w:hAnsi="Times New Roman" w:cs="Times New Roman"/>
                  <w:sz w:val="24"/>
                  <w:szCs w:val="24"/>
                  <w:u w:val="none"/>
                </w:rPr>
                <w:t>(4)A.3.1.2.Yeni_devlet_muhasebesi_bilişim_s</w:t>
              </w:r>
              <w:r w:rsidR="00A02F2E" w:rsidRPr="00B17F70">
                <w:rPr>
                  <w:rStyle w:val="Kpr"/>
                  <w:rFonts w:ascii="Times New Roman" w:hAnsi="Times New Roman" w:cs="Times New Roman"/>
                  <w:sz w:val="24"/>
                  <w:szCs w:val="24"/>
                  <w:u w:val="none"/>
                </w:rPr>
                <w:t>istemi</w:t>
              </w:r>
            </w:hyperlink>
            <w:r w:rsidR="00A02F2E" w:rsidRPr="00B17F70">
              <w:rPr>
                <w:rFonts w:ascii="Times New Roman" w:hAnsi="Times New Roman" w:cs="Times New Roman"/>
                <w:sz w:val="24"/>
                <w:szCs w:val="24"/>
              </w:rPr>
              <w:t xml:space="preserve"> (</w:t>
            </w:r>
            <w:r w:rsidR="00083FB6" w:rsidRPr="00B17F70">
              <w:rPr>
                <w:rFonts w:ascii="Times New Roman" w:hAnsi="Times New Roman" w:cs="Times New Roman"/>
                <w:sz w:val="24"/>
                <w:szCs w:val="24"/>
              </w:rPr>
              <w:t>hmb</w:t>
            </w:r>
            <w:r w:rsidR="00A02F2E" w:rsidRPr="00B17F70">
              <w:rPr>
                <w:rFonts w:ascii="Times New Roman" w:hAnsi="Times New Roman" w:cs="Times New Roman"/>
                <w:sz w:val="24"/>
                <w:szCs w:val="24"/>
              </w:rPr>
              <w:t xml:space="preserve">) </w:t>
            </w:r>
          </w:p>
          <w:p w:rsidR="00A02F2E" w:rsidRPr="00B17F70" w:rsidRDefault="00196B05" w:rsidP="00EB296A">
            <w:pPr>
              <w:spacing w:after="200"/>
              <w:jc w:val="both"/>
              <w:rPr>
                <w:rFonts w:ascii="Times New Roman" w:hAnsi="Times New Roman" w:cs="Times New Roman"/>
                <w:sz w:val="24"/>
                <w:szCs w:val="24"/>
              </w:rPr>
            </w:pPr>
            <w:hyperlink r:id="rId71" w:history="1">
              <w:r w:rsidR="007E18A1" w:rsidRPr="00B17F70">
                <w:rPr>
                  <w:rStyle w:val="Kpr"/>
                  <w:rFonts w:ascii="Times New Roman" w:hAnsi="Times New Roman" w:cs="Times New Roman"/>
                  <w:sz w:val="24"/>
                  <w:szCs w:val="24"/>
                  <w:u w:val="none"/>
                </w:rPr>
                <w:t>(4)A.3.1.3.Yeni_h</w:t>
              </w:r>
              <w:r w:rsidR="00A02F2E" w:rsidRPr="00B17F70">
                <w:rPr>
                  <w:rStyle w:val="Kpr"/>
                  <w:rFonts w:ascii="Times New Roman" w:hAnsi="Times New Roman" w:cs="Times New Roman"/>
                  <w:sz w:val="24"/>
                  <w:szCs w:val="24"/>
                  <w:u w:val="none"/>
                </w:rPr>
                <w:t>ar</w:t>
              </w:r>
              <w:r w:rsidR="007E18A1" w:rsidRPr="00B17F70">
                <w:rPr>
                  <w:rStyle w:val="Kpr"/>
                  <w:rFonts w:ascii="Times New Roman" w:hAnsi="Times New Roman" w:cs="Times New Roman"/>
                  <w:sz w:val="24"/>
                  <w:szCs w:val="24"/>
                  <w:u w:val="none"/>
                </w:rPr>
                <w:t>cama_yönetim_sistemi</w:t>
              </w:r>
            </w:hyperlink>
            <w:r w:rsidR="007E18A1" w:rsidRPr="00B17F70">
              <w:rPr>
                <w:rFonts w:ascii="Times New Roman" w:hAnsi="Times New Roman" w:cs="Times New Roman"/>
                <w:sz w:val="24"/>
                <w:szCs w:val="24"/>
              </w:rPr>
              <w:t xml:space="preserve"> (</w:t>
            </w:r>
            <w:r w:rsidR="00083FB6" w:rsidRPr="00B17F70">
              <w:rPr>
                <w:rFonts w:ascii="Times New Roman" w:hAnsi="Times New Roman" w:cs="Times New Roman"/>
                <w:sz w:val="24"/>
                <w:szCs w:val="24"/>
              </w:rPr>
              <w:t>hys</w:t>
            </w:r>
            <w:r w:rsidR="007E18A1" w:rsidRPr="00B17F70">
              <w:rPr>
                <w:rFonts w:ascii="Times New Roman" w:hAnsi="Times New Roman" w:cs="Times New Roman"/>
                <w:sz w:val="24"/>
                <w:szCs w:val="24"/>
              </w:rPr>
              <w:t>)</w:t>
            </w:r>
            <w:r w:rsidR="00A02F2E" w:rsidRPr="00B17F70">
              <w:rPr>
                <w:rFonts w:ascii="Times New Roman" w:hAnsi="Times New Roman" w:cs="Times New Roman"/>
                <w:sz w:val="24"/>
                <w:szCs w:val="24"/>
              </w:rPr>
              <w:t xml:space="preserve"> </w:t>
            </w:r>
          </w:p>
          <w:p w:rsidR="00A02F2E" w:rsidRPr="00B17F70" w:rsidRDefault="00196B05" w:rsidP="00EB296A">
            <w:pPr>
              <w:spacing w:after="200"/>
              <w:jc w:val="both"/>
              <w:rPr>
                <w:rFonts w:ascii="Times New Roman" w:hAnsi="Times New Roman" w:cs="Times New Roman"/>
                <w:sz w:val="24"/>
                <w:szCs w:val="24"/>
              </w:rPr>
            </w:pPr>
            <w:hyperlink r:id="rId72" w:history="1">
              <w:r w:rsidR="007E18A1" w:rsidRPr="00B17F70">
                <w:rPr>
                  <w:rStyle w:val="Kpr"/>
                  <w:rFonts w:ascii="Times New Roman" w:hAnsi="Times New Roman" w:cs="Times New Roman"/>
                  <w:sz w:val="24"/>
                  <w:szCs w:val="24"/>
                  <w:u w:val="none"/>
                </w:rPr>
                <w:t>(4)A.3.1.4.Harcama_ve_muhasebe_bilişim_s</w:t>
              </w:r>
              <w:r w:rsidR="00A02F2E" w:rsidRPr="00B17F70">
                <w:rPr>
                  <w:rStyle w:val="Kpr"/>
                  <w:rFonts w:ascii="Times New Roman" w:hAnsi="Times New Roman" w:cs="Times New Roman"/>
                  <w:sz w:val="24"/>
                  <w:szCs w:val="24"/>
                  <w:u w:val="none"/>
                </w:rPr>
                <w:t>istemi</w:t>
              </w:r>
            </w:hyperlink>
            <w:r w:rsidR="00A02F2E" w:rsidRPr="00B17F70">
              <w:rPr>
                <w:rFonts w:ascii="Times New Roman" w:hAnsi="Times New Roman" w:cs="Times New Roman"/>
                <w:sz w:val="24"/>
                <w:szCs w:val="24"/>
              </w:rPr>
              <w:t xml:space="preserve"> (</w:t>
            </w:r>
            <w:r w:rsidR="00083FB6" w:rsidRPr="00B17F70">
              <w:rPr>
                <w:rFonts w:ascii="Times New Roman" w:hAnsi="Times New Roman" w:cs="Times New Roman"/>
                <w:sz w:val="24"/>
                <w:szCs w:val="24"/>
              </w:rPr>
              <w:t>mys</w:t>
            </w:r>
            <w:r w:rsidR="00A02F2E" w:rsidRPr="00B17F70">
              <w:rPr>
                <w:rFonts w:ascii="Times New Roman" w:hAnsi="Times New Roman" w:cs="Times New Roman"/>
                <w:sz w:val="24"/>
                <w:szCs w:val="24"/>
              </w:rPr>
              <w:t xml:space="preserve">) </w:t>
            </w:r>
          </w:p>
          <w:p w:rsidR="00A02F2E" w:rsidRPr="00B17F70" w:rsidRDefault="00196B05" w:rsidP="00EB296A">
            <w:pPr>
              <w:spacing w:after="200"/>
              <w:jc w:val="both"/>
              <w:rPr>
                <w:rFonts w:ascii="Times New Roman" w:hAnsi="Times New Roman" w:cs="Times New Roman"/>
                <w:sz w:val="24"/>
                <w:szCs w:val="24"/>
              </w:rPr>
            </w:pPr>
            <w:hyperlink r:id="rId73" w:history="1">
              <w:r w:rsidR="007E18A1" w:rsidRPr="00B17F70">
                <w:rPr>
                  <w:rStyle w:val="Kpr"/>
                  <w:rFonts w:ascii="Times New Roman" w:hAnsi="Times New Roman" w:cs="Times New Roman"/>
                  <w:sz w:val="24"/>
                  <w:szCs w:val="24"/>
                  <w:u w:val="none"/>
                </w:rPr>
                <w:t>(4)A.3.1.5.Bütçe_yönetim_enformasyon_s</w:t>
              </w:r>
              <w:r w:rsidR="00A02F2E" w:rsidRPr="00B17F70">
                <w:rPr>
                  <w:rStyle w:val="Kpr"/>
                  <w:rFonts w:ascii="Times New Roman" w:hAnsi="Times New Roman" w:cs="Times New Roman"/>
                  <w:sz w:val="24"/>
                  <w:szCs w:val="24"/>
                  <w:u w:val="none"/>
                </w:rPr>
                <w:t>istemi</w:t>
              </w:r>
            </w:hyperlink>
            <w:r w:rsidR="00A02F2E" w:rsidRPr="00B17F70">
              <w:rPr>
                <w:rFonts w:ascii="Times New Roman" w:hAnsi="Times New Roman" w:cs="Times New Roman"/>
                <w:sz w:val="24"/>
                <w:szCs w:val="24"/>
              </w:rPr>
              <w:t xml:space="preserve"> (</w:t>
            </w:r>
            <w:r w:rsidR="007E18A1" w:rsidRPr="00B17F70">
              <w:rPr>
                <w:rFonts w:ascii="Times New Roman" w:hAnsi="Times New Roman" w:cs="Times New Roman"/>
                <w:sz w:val="24"/>
                <w:szCs w:val="24"/>
              </w:rPr>
              <w:t xml:space="preserve">e </w:t>
            </w:r>
            <w:r w:rsidR="00083FB6" w:rsidRPr="00B17F70">
              <w:rPr>
                <w:rFonts w:ascii="Times New Roman" w:hAnsi="Times New Roman" w:cs="Times New Roman"/>
                <w:sz w:val="24"/>
                <w:szCs w:val="24"/>
              </w:rPr>
              <w:t>bütçe</w:t>
            </w:r>
            <w:r w:rsidR="00A02F2E" w:rsidRPr="00B17F70">
              <w:rPr>
                <w:rFonts w:ascii="Times New Roman" w:hAnsi="Times New Roman" w:cs="Times New Roman"/>
                <w:sz w:val="24"/>
                <w:szCs w:val="24"/>
              </w:rPr>
              <w:t xml:space="preserve">) </w:t>
            </w:r>
          </w:p>
          <w:p w:rsidR="00A02F2E" w:rsidRPr="00B17F70" w:rsidRDefault="00196B05" w:rsidP="00EB296A">
            <w:pPr>
              <w:spacing w:after="200"/>
              <w:jc w:val="both"/>
              <w:rPr>
                <w:rFonts w:ascii="Times New Roman" w:hAnsi="Times New Roman" w:cs="Times New Roman"/>
                <w:sz w:val="24"/>
                <w:szCs w:val="24"/>
              </w:rPr>
            </w:pPr>
            <w:hyperlink r:id="rId74" w:history="1">
              <w:r w:rsidR="007E18A1" w:rsidRPr="00B17F70">
                <w:rPr>
                  <w:rStyle w:val="Kpr"/>
                  <w:rFonts w:ascii="Times New Roman" w:hAnsi="Times New Roman" w:cs="Times New Roman"/>
                  <w:sz w:val="24"/>
                  <w:szCs w:val="24"/>
                  <w:u w:val="none"/>
                </w:rPr>
                <w:t>(4)A.3.1.6.Kamu_yatırımları_bilgi_sistemi</w:t>
              </w:r>
            </w:hyperlink>
            <w:r w:rsidR="007E18A1" w:rsidRPr="00B17F70">
              <w:rPr>
                <w:rFonts w:ascii="Times New Roman" w:hAnsi="Times New Roman" w:cs="Times New Roman"/>
                <w:sz w:val="24"/>
                <w:szCs w:val="24"/>
              </w:rPr>
              <w:t xml:space="preserve"> (</w:t>
            </w:r>
            <w:r w:rsidR="00DE3DF3" w:rsidRPr="00B17F70">
              <w:rPr>
                <w:rFonts w:ascii="Times New Roman" w:hAnsi="Times New Roman" w:cs="Times New Roman"/>
                <w:sz w:val="24"/>
                <w:szCs w:val="24"/>
              </w:rPr>
              <w:t>kaya</w:t>
            </w:r>
            <w:r w:rsidR="00A02F2E" w:rsidRPr="00B17F70">
              <w:rPr>
                <w:rFonts w:ascii="Times New Roman" w:hAnsi="Times New Roman" w:cs="Times New Roman"/>
                <w:sz w:val="24"/>
                <w:szCs w:val="24"/>
              </w:rPr>
              <w:t>)</w:t>
            </w:r>
          </w:p>
          <w:p w:rsidR="00A02F2E" w:rsidRPr="00B17F70" w:rsidRDefault="00196B05" w:rsidP="00EB296A">
            <w:pPr>
              <w:spacing w:after="200"/>
              <w:jc w:val="both"/>
              <w:rPr>
                <w:rFonts w:ascii="Times New Roman" w:hAnsi="Times New Roman" w:cs="Times New Roman"/>
                <w:sz w:val="24"/>
                <w:szCs w:val="24"/>
              </w:rPr>
            </w:pPr>
            <w:hyperlink r:id="rId75" w:history="1">
              <w:r w:rsidR="007E18A1" w:rsidRPr="00B17F70">
                <w:rPr>
                  <w:rStyle w:val="Kpr"/>
                  <w:rFonts w:ascii="Times New Roman" w:hAnsi="Times New Roman" w:cs="Times New Roman"/>
                  <w:sz w:val="24"/>
                  <w:szCs w:val="24"/>
                  <w:u w:val="none"/>
                </w:rPr>
                <w:t>(4)A.3.1.7.Bütünleşik_kalite_yönetim_s</w:t>
              </w:r>
              <w:r w:rsidR="00A02F2E" w:rsidRPr="00B17F70">
                <w:rPr>
                  <w:rStyle w:val="Kpr"/>
                  <w:rFonts w:ascii="Times New Roman" w:hAnsi="Times New Roman" w:cs="Times New Roman"/>
                  <w:sz w:val="24"/>
                  <w:szCs w:val="24"/>
                  <w:u w:val="none"/>
                </w:rPr>
                <w:t>istemi</w:t>
              </w:r>
            </w:hyperlink>
            <w:r w:rsidR="00A02F2E" w:rsidRPr="00B17F70">
              <w:rPr>
                <w:rFonts w:ascii="Times New Roman" w:hAnsi="Times New Roman" w:cs="Times New Roman"/>
                <w:sz w:val="24"/>
                <w:szCs w:val="24"/>
              </w:rPr>
              <w:t xml:space="preserve"> </w:t>
            </w:r>
            <w:r w:rsidR="00DE3DF3" w:rsidRPr="00B17F70">
              <w:rPr>
                <w:rFonts w:ascii="Times New Roman" w:hAnsi="Times New Roman" w:cs="Times New Roman"/>
                <w:sz w:val="24"/>
                <w:szCs w:val="24"/>
              </w:rPr>
              <w:t>(bkys)</w:t>
            </w:r>
          </w:p>
          <w:p w:rsidR="00FC4B6B" w:rsidRPr="0050322C" w:rsidRDefault="00FC4B6B" w:rsidP="007F6492">
            <w:pPr>
              <w:jc w:val="both"/>
              <w:rPr>
                <w:rFonts w:ascii="Times New Roman" w:hAnsi="Times New Roman" w:cs="Times New Roman"/>
                <w:sz w:val="24"/>
                <w:szCs w:val="24"/>
              </w:rPr>
            </w:pPr>
          </w:p>
        </w:tc>
      </w:tr>
    </w:tbl>
    <w:p w:rsidR="009726BE" w:rsidRPr="0050322C" w:rsidRDefault="009726BE" w:rsidP="00F15B2F">
      <w:pPr>
        <w:rPr>
          <w:rFonts w:ascii="Times New Roman" w:hAnsi="Times New Roman" w:cs="Times New Roman"/>
          <w:sz w:val="24"/>
          <w:szCs w:val="24"/>
        </w:rPr>
      </w:pPr>
    </w:p>
    <w:p w:rsidR="00DF1352" w:rsidRPr="00DC7898" w:rsidRDefault="00DF1352" w:rsidP="00CD079C">
      <w:pPr>
        <w:spacing w:line="360" w:lineRule="auto"/>
        <w:rPr>
          <w:rFonts w:ascii="Times New Roman" w:hAnsi="Times New Roman" w:cs="Times New Roman"/>
          <w:b/>
          <w:sz w:val="24"/>
          <w:szCs w:val="24"/>
        </w:rPr>
      </w:pPr>
      <w:r w:rsidRPr="00DC7898">
        <w:rPr>
          <w:rFonts w:ascii="Times New Roman" w:hAnsi="Times New Roman" w:cs="Times New Roman"/>
          <w:b/>
          <w:sz w:val="24"/>
          <w:szCs w:val="24"/>
        </w:rPr>
        <w:t>A.3.3. Finansal yönetim</w:t>
      </w:r>
    </w:p>
    <w:tbl>
      <w:tblPr>
        <w:tblStyle w:val="TabloKlavuzu"/>
        <w:tblW w:w="0" w:type="auto"/>
        <w:tblLook w:val="04A0" w:firstRow="1" w:lastRow="0" w:firstColumn="1" w:lastColumn="0" w:noHBand="0" w:noVBand="1"/>
      </w:tblPr>
      <w:tblGrid>
        <w:gridCol w:w="9212"/>
      </w:tblGrid>
      <w:tr w:rsidR="00DF1352" w:rsidRPr="0050322C" w:rsidTr="00294B62">
        <w:tc>
          <w:tcPr>
            <w:tcW w:w="9212"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DF1352" w:rsidRPr="0050322C" w:rsidTr="00294B62">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1.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2.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3. Düzey</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4. Düzey</w:t>
                  </w:r>
                </w:p>
              </w:tc>
              <w:tc>
                <w:tcPr>
                  <w:tcW w:w="1797"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5. Düzey</w:t>
                  </w:r>
                </w:p>
              </w:tc>
            </w:tr>
            <w:tr w:rsidR="00DF1352" w:rsidRPr="0050322C" w:rsidTr="00294B62">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var, Uygulama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Uygulama var, Kontrol ve Önlem yok</w:t>
                  </w:r>
                </w:p>
              </w:tc>
              <w:tc>
                <w:tcPr>
                  <w:tcW w:w="1796"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Planlama, Uygulama, Kontrol Etme ve Önlem Alma var</w:t>
                  </w:r>
                </w:p>
              </w:tc>
              <w:tc>
                <w:tcPr>
                  <w:tcW w:w="1797" w:type="dxa"/>
                </w:tcPr>
                <w:p w:rsidR="00DF1352" w:rsidRPr="0050322C" w:rsidRDefault="00DF1352" w:rsidP="00294B62">
                  <w:pPr>
                    <w:rPr>
                      <w:rFonts w:ascii="Times New Roman" w:hAnsi="Times New Roman" w:cs="Times New Roman"/>
                      <w:sz w:val="24"/>
                      <w:szCs w:val="24"/>
                    </w:rPr>
                  </w:pPr>
                  <w:r w:rsidRPr="0050322C">
                    <w:rPr>
                      <w:rFonts w:ascii="Times New Roman" w:hAnsi="Times New Roman" w:cs="Times New Roman"/>
                      <w:sz w:val="24"/>
                      <w:szCs w:val="24"/>
                    </w:rPr>
                    <w:t>Örnek Uygulama var.</w:t>
                  </w:r>
                </w:p>
              </w:tc>
            </w:tr>
            <w:tr w:rsidR="00DF1352" w:rsidRPr="0050322C" w:rsidTr="00294B62">
              <w:tc>
                <w:tcPr>
                  <w:tcW w:w="1796" w:type="dxa"/>
                </w:tcPr>
                <w:p w:rsidR="00DF1352" w:rsidRPr="0050322C" w:rsidRDefault="00DF1352" w:rsidP="00294B62">
                  <w:pPr>
                    <w:rPr>
                      <w:rFonts w:ascii="Times New Roman" w:hAnsi="Times New Roman" w:cs="Times New Roman"/>
                      <w:sz w:val="24"/>
                      <w:szCs w:val="24"/>
                    </w:rPr>
                  </w:pPr>
                </w:p>
              </w:tc>
              <w:tc>
                <w:tcPr>
                  <w:tcW w:w="1796" w:type="dxa"/>
                </w:tcPr>
                <w:p w:rsidR="00DF1352" w:rsidRPr="0050322C" w:rsidRDefault="00DF1352" w:rsidP="00294B62">
                  <w:pPr>
                    <w:rPr>
                      <w:rFonts w:ascii="Times New Roman" w:hAnsi="Times New Roman" w:cs="Times New Roman"/>
                      <w:sz w:val="24"/>
                      <w:szCs w:val="24"/>
                    </w:rPr>
                  </w:pPr>
                </w:p>
              </w:tc>
              <w:tc>
                <w:tcPr>
                  <w:tcW w:w="1796" w:type="dxa"/>
                </w:tcPr>
                <w:p w:rsidR="00DF1352" w:rsidRPr="0050322C" w:rsidRDefault="00DF1352" w:rsidP="00294B62">
                  <w:pPr>
                    <w:rPr>
                      <w:rFonts w:ascii="Times New Roman" w:hAnsi="Times New Roman" w:cs="Times New Roman"/>
                      <w:sz w:val="24"/>
                      <w:szCs w:val="24"/>
                    </w:rPr>
                  </w:pPr>
                </w:p>
              </w:tc>
              <w:tc>
                <w:tcPr>
                  <w:tcW w:w="1796" w:type="dxa"/>
                  <w:vAlign w:val="center"/>
                </w:tcPr>
                <w:p w:rsidR="00DF1352" w:rsidRPr="0050322C" w:rsidRDefault="00A02F2E" w:rsidP="00294B62">
                  <w:pPr>
                    <w:jc w:val="center"/>
                    <w:rPr>
                      <w:rFonts w:ascii="Times New Roman" w:hAnsi="Times New Roman" w:cs="Times New Roman"/>
                      <w:b/>
                      <w:sz w:val="24"/>
                      <w:szCs w:val="24"/>
                    </w:rPr>
                  </w:pPr>
                  <w:r w:rsidRPr="0050322C">
                    <w:rPr>
                      <w:rFonts w:ascii="Times New Roman" w:hAnsi="Times New Roman" w:cs="Times New Roman"/>
                      <w:b/>
                      <w:sz w:val="24"/>
                      <w:szCs w:val="24"/>
                    </w:rPr>
                    <w:t>+</w:t>
                  </w:r>
                </w:p>
              </w:tc>
              <w:tc>
                <w:tcPr>
                  <w:tcW w:w="1797" w:type="dxa"/>
                </w:tcPr>
                <w:p w:rsidR="00DF1352" w:rsidRPr="0050322C" w:rsidRDefault="00DF1352" w:rsidP="00294B62">
                  <w:pPr>
                    <w:rPr>
                      <w:rFonts w:ascii="Times New Roman" w:hAnsi="Times New Roman" w:cs="Times New Roman"/>
                      <w:sz w:val="24"/>
                      <w:szCs w:val="24"/>
                    </w:rPr>
                  </w:pPr>
                </w:p>
              </w:tc>
            </w:tr>
          </w:tbl>
          <w:p w:rsidR="00FA6806" w:rsidRPr="0050322C" w:rsidRDefault="00FA6806" w:rsidP="000B38E9">
            <w:pPr>
              <w:jc w:val="both"/>
              <w:rPr>
                <w:rFonts w:ascii="Times New Roman" w:hAnsi="Times New Roman" w:cs="Times New Roman"/>
                <w:sz w:val="24"/>
                <w:szCs w:val="24"/>
              </w:rPr>
            </w:pPr>
          </w:p>
          <w:p w:rsidR="008356D7" w:rsidRPr="0050322C" w:rsidRDefault="008356D7" w:rsidP="001D65F3">
            <w:pPr>
              <w:rPr>
                <w:rFonts w:ascii="Times New Roman" w:hAnsi="Times New Roman" w:cs="Times New Roman"/>
                <w:sz w:val="24"/>
                <w:szCs w:val="24"/>
              </w:rPr>
            </w:pPr>
          </w:p>
          <w:p w:rsidR="001D65F3" w:rsidRPr="0050322C" w:rsidRDefault="001D65F3" w:rsidP="00EB296A">
            <w:pPr>
              <w:rPr>
                <w:rFonts w:ascii="Times New Roman" w:hAnsi="Times New Roman" w:cs="Times New Roman"/>
                <w:sz w:val="24"/>
                <w:szCs w:val="24"/>
              </w:rPr>
            </w:pPr>
            <w:r w:rsidRPr="0050322C">
              <w:rPr>
                <w:rFonts w:ascii="Times New Roman" w:hAnsi="Times New Roman" w:cs="Times New Roman"/>
                <w:sz w:val="24"/>
                <w:szCs w:val="24"/>
              </w:rPr>
              <w:t>Açıklama:</w:t>
            </w:r>
          </w:p>
          <w:p w:rsidR="00FC4B6B" w:rsidRPr="0050322C" w:rsidRDefault="00FC4B6B" w:rsidP="00EB296A">
            <w:pPr>
              <w:rPr>
                <w:rFonts w:ascii="Times New Roman" w:hAnsi="Times New Roman" w:cs="Times New Roman"/>
                <w:sz w:val="24"/>
                <w:szCs w:val="24"/>
              </w:rPr>
            </w:pPr>
          </w:p>
          <w:p w:rsidR="00FC4B6B" w:rsidRPr="0050322C" w:rsidRDefault="00FC4B6B" w:rsidP="00EB296A">
            <w:pPr>
              <w:rPr>
                <w:rFonts w:ascii="Times New Roman" w:hAnsi="Times New Roman" w:cs="Times New Roman"/>
                <w:sz w:val="24"/>
                <w:szCs w:val="24"/>
              </w:rPr>
            </w:pPr>
          </w:p>
          <w:p w:rsidR="00FD72EB" w:rsidRPr="0050322C" w:rsidRDefault="00FD72EB" w:rsidP="00EB296A">
            <w:pPr>
              <w:rPr>
                <w:rFonts w:ascii="Times New Roman" w:hAnsi="Times New Roman" w:cs="Times New Roman"/>
                <w:sz w:val="24"/>
                <w:szCs w:val="24"/>
              </w:rPr>
            </w:pPr>
            <w:r w:rsidRPr="0050322C">
              <w:rPr>
                <w:rFonts w:ascii="Times New Roman" w:hAnsi="Times New Roman" w:cs="Times New Roman"/>
                <w:sz w:val="24"/>
                <w:szCs w:val="24"/>
              </w:rPr>
              <w:t xml:space="preserve">Olgunluk Düzeyi: 4 </w:t>
            </w:r>
          </w:p>
          <w:p w:rsidR="00FD72EB" w:rsidRPr="0050322C" w:rsidRDefault="00FD72EB" w:rsidP="00EB296A">
            <w:pPr>
              <w:rPr>
                <w:rFonts w:ascii="Times New Roman" w:hAnsi="Times New Roman" w:cs="Times New Roman"/>
                <w:sz w:val="24"/>
                <w:szCs w:val="24"/>
              </w:rPr>
            </w:pPr>
          </w:p>
          <w:p w:rsidR="00FD72EB" w:rsidRPr="0050322C" w:rsidRDefault="00FD72EB" w:rsidP="00EB296A">
            <w:pPr>
              <w:jc w:val="both"/>
              <w:rPr>
                <w:rFonts w:ascii="Times New Roman" w:hAnsi="Times New Roman" w:cs="Times New Roman"/>
                <w:sz w:val="24"/>
                <w:szCs w:val="24"/>
              </w:rPr>
            </w:pPr>
            <w:r w:rsidRPr="0050322C">
              <w:rPr>
                <w:rFonts w:ascii="Times New Roman" w:hAnsi="Times New Roman" w:cs="Times New Roman"/>
                <w:sz w:val="24"/>
                <w:szCs w:val="24"/>
              </w:rPr>
              <w:t xml:space="preserve">Üniversitemiz genelini kapsayacak şekilde güncel mevzuatlar takip edilerek muhasebe standartları çerçevesinde mali süreçte yer alan paydaşlarımızla birlikte katılımcı finansal yönetim modeli izlenmekte, kurumumuz veya paydaşlarımız tarafından uygulanmasına karar verilen yeni finansal yönetim sistemlerine hızlı bir şekilde geçiş sağlanmaktadır. </w:t>
            </w:r>
          </w:p>
          <w:p w:rsidR="00FD72EB" w:rsidRPr="0050322C" w:rsidRDefault="00FD72EB" w:rsidP="00EB296A">
            <w:pPr>
              <w:jc w:val="both"/>
              <w:rPr>
                <w:rFonts w:ascii="Times New Roman" w:hAnsi="Times New Roman" w:cs="Times New Roman"/>
                <w:sz w:val="24"/>
                <w:szCs w:val="24"/>
              </w:rPr>
            </w:pPr>
          </w:p>
          <w:p w:rsidR="00FD72EB" w:rsidRPr="0050322C" w:rsidRDefault="00FD72EB" w:rsidP="00EB296A">
            <w:pPr>
              <w:jc w:val="both"/>
              <w:rPr>
                <w:rFonts w:ascii="Times New Roman" w:hAnsi="Times New Roman" w:cs="Times New Roman"/>
                <w:color w:val="000000" w:themeColor="text1"/>
                <w:sz w:val="24"/>
                <w:szCs w:val="24"/>
              </w:rPr>
            </w:pPr>
            <w:r w:rsidRPr="0050322C">
              <w:rPr>
                <w:rFonts w:ascii="Times New Roman" w:hAnsi="Times New Roman" w:cs="Times New Roman"/>
                <w:color w:val="000000" w:themeColor="text1"/>
                <w:sz w:val="24"/>
                <w:szCs w:val="24"/>
              </w:rPr>
              <w:t>Üniversitemiz 202</w:t>
            </w:r>
            <w:r w:rsidR="00C90F87">
              <w:rPr>
                <w:rFonts w:ascii="Times New Roman" w:hAnsi="Times New Roman" w:cs="Times New Roman"/>
                <w:color w:val="000000" w:themeColor="text1"/>
                <w:sz w:val="24"/>
                <w:szCs w:val="24"/>
              </w:rPr>
              <w:t>4</w:t>
            </w:r>
            <w:r w:rsidRPr="0050322C">
              <w:rPr>
                <w:rFonts w:ascii="Times New Roman" w:hAnsi="Times New Roman" w:cs="Times New Roman"/>
                <w:color w:val="000000" w:themeColor="text1"/>
                <w:sz w:val="24"/>
                <w:szCs w:val="24"/>
              </w:rPr>
              <w:t xml:space="preserve"> Yılı Bütçesi </w:t>
            </w:r>
            <w:r w:rsidR="00C90F87">
              <w:rPr>
                <w:rFonts w:ascii="Times New Roman" w:hAnsi="Times New Roman" w:cs="Times New Roman"/>
                <w:color w:val="000000" w:themeColor="text1"/>
                <w:sz w:val="24"/>
                <w:szCs w:val="24"/>
              </w:rPr>
              <w:t>31</w:t>
            </w:r>
            <w:r w:rsidR="002B3584" w:rsidRPr="0050322C">
              <w:rPr>
                <w:rFonts w:ascii="Times New Roman" w:hAnsi="Times New Roman" w:cs="Times New Roman"/>
                <w:color w:val="000000" w:themeColor="text1"/>
                <w:sz w:val="24"/>
                <w:szCs w:val="24"/>
              </w:rPr>
              <w:t>/12/202</w:t>
            </w:r>
            <w:r w:rsidR="00C90F87">
              <w:rPr>
                <w:rFonts w:ascii="Times New Roman" w:hAnsi="Times New Roman" w:cs="Times New Roman"/>
                <w:color w:val="000000" w:themeColor="text1"/>
                <w:sz w:val="24"/>
                <w:szCs w:val="24"/>
              </w:rPr>
              <w:t>3</w:t>
            </w:r>
            <w:r w:rsidRPr="0050322C">
              <w:rPr>
                <w:rFonts w:ascii="Times New Roman" w:hAnsi="Times New Roman" w:cs="Times New Roman"/>
                <w:color w:val="000000" w:themeColor="text1"/>
                <w:sz w:val="24"/>
                <w:szCs w:val="24"/>
              </w:rPr>
              <w:t xml:space="preserve"> tarih ve </w:t>
            </w:r>
            <w:r w:rsidR="002B3584" w:rsidRPr="0050322C">
              <w:rPr>
                <w:rFonts w:ascii="Times New Roman" w:hAnsi="Times New Roman" w:cs="Times New Roman"/>
                <w:color w:val="000000" w:themeColor="text1"/>
                <w:sz w:val="24"/>
                <w:szCs w:val="24"/>
              </w:rPr>
              <w:t>32</w:t>
            </w:r>
            <w:r w:rsidR="00C90F87">
              <w:rPr>
                <w:rFonts w:ascii="Times New Roman" w:hAnsi="Times New Roman" w:cs="Times New Roman"/>
                <w:color w:val="000000" w:themeColor="text1"/>
                <w:sz w:val="24"/>
                <w:szCs w:val="24"/>
              </w:rPr>
              <w:t>416</w:t>
            </w:r>
            <w:r w:rsidR="002B3584" w:rsidRPr="0050322C">
              <w:rPr>
                <w:rFonts w:ascii="Times New Roman" w:hAnsi="Times New Roman" w:cs="Times New Roman"/>
                <w:color w:val="000000" w:themeColor="text1"/>
                <w:sz w:val="24"/>
                <w:szCs w:val="24"/>
              </w:rPr>
              <w:t xml:space="preserve"> </w:t>
            </w:r>
            <w:r w:rsidRPr="0050322C">
              <w:rPr>
                <w:rFonts w:ascii="Times New Roman" w:hAnsi="Times New Roman" w:cs="Times New Roman"/>
                <w:color w:val="000000" w:themeColor="text1"/>
                <w:sz w:val="24"/>
                <w:szCs w:val="24"/>
              </w:rPr>
              <w:t xml:space="preserve">sayılı </w:t>
            </w:r>
            <w:hyperlink r:id="rId76" w:history="1">
              <w:r w:rsidR="00C90F87" w:rsidRPr="00B17F70">
                <w:rPr>
                  <w:rStyle w:val="Kpr"/>
                  <w:rFonts w:ascii="Times New Roman" w:hAnsi="Times New Roman" w:cs="Times New Roman"/>
                  <w:sz w:val="24"/>
                  <w:szCs w:val="24"/>
                  <w:u w:val="none"/>
                </w:rPr>
                <w:t>(4)A.3.3.1.resmi_gazete</w:t>
              </w:r>
            </w:hyperlink>
            <w:r w:rsidR="00B17F70">
              <w:rPr>
                <w:rFonts w:ascii="Times New Roman" w:hAnsi="Times New Roman" w:cs="Times New Roman"/>
                <w:color w:val="000000" w:themeColor="text1"/>
                <w:sz w:val="24"/>
                <w:szCs w:val="24"/>
              </w:rPr>
              <w:t>’de</w:t>
            </w:r>
            <w:r w:rsidRPr="0050322C">
              <w:rPr>
                <w:rFonts w:ascii="Times New Roman" w:hAnsi="Times New Roman" w:cs="Times New Roman"/>
                <w:color w:val="000000" w:themeColor="text1"/>
                <w:sz w:val="24"/>
                <w:szCs w:val="24"/>
              </w:rPr>
              <w:t xml:space="preserve"> yayımlanarak </w:t>
            </w:r>
            <w:r w:rsidR="002B3584" w:rsidRPr="0050322C">
              <w:rPr>
                <w:rFonts w:ascii="Times New Roman" w:hAnsi="Times New Roman" w:cs="Times New Roman"/>
                <w:color w:val="000000" w:themeColor="text1"/>
                <w:sz w:val="24"/>
                <w:szCs w:val="24"/>
              </w:rPr>
              <w:t>01/01/202</w:t>
            </w:r>
            <w:r w:rsidR="00C90F87">
              <w:rPr>
                <w:rFonts w:ascii="Times New Roman" w:hAnsi="Times New Roman" w:cs="Times New Roman"/>
                <w:color w:val="000000" w:themeColor="text1"/>
                <w:sz w:val="24"/>
                <w:szCs w:val="24"/>
              </w:rPr>
              <w:t>4</w:t>
            </w:r>
            <w:r w:rsidRPr="0050322C">
              <w:rPr>
                <w:rFonts w:ascii="Times New Roman" w:hAnsi="Times New Roman" w:cs="Times New Roman"/>
                <w:color w:val="000000" w:themeColor="text1"/>
                <w:sz w:val="24"/>
                <w:szCs w:val="24"/>
              </w:rPr>
              <w:t xml:space="preserve"> tarihinde yürürlüğe girmiştir. </w:t>
            </w:r>
          </w:p>
          <w:p w:rsidR="00FD72EB" w:rsidRPr="0050322C" w:rsidRDefault="00FD72EB" w:rsidP="00EB296A">
            <w:pPr>
              <w:jc w:val="both"/>
              <w:rPr>
                <w:rFonts w:ascii="Times New Roman" w:hAnsi="Times New Roman" w:cs="Times New Roman"/>
                <w:color w:val="000000" w:themeColor="text1"/>
                <w:sz w:val="24"/>
                <w:szCs w:val="24"/>
              </w:rPr>
            </w:pPr>
          </w:p>
          <w:p w:rsidR="00BC6DF9" w:rsidRPr="00B17F70" w:rsidRDefault="00FD72EB" w:rsidP="00EB296A">
            <w:pPr>
              <w:jc w:val="both"/>
              <w:rPr>
                <w:rFonts w:ascii="Times New Roman" w:hAnsi="Times New Roman" w:cs="Times New Roman"/>
                <w:color w:val="000000" w:themeColor="text1"/>
                <w:sz w:val="24"/>
                <w:szCs w:val="24"/>
              </w:rPr>
            </w:pPr>
            <w:r w:rsidRPr="0050322C">
              <w:rPr>
                <w:rFonts w:ascii="Times New Roman" w:hAnsi="Times New Roman" w:cs="Times New Roman"/>
                <w:color w:val="000000" w:themeColor="text1"/>
                <w:sz w:val="24"/>
                <w:szCs w:val="24"/>
              </w:rPr>
              <w:t xml:space="preserve">Kuruma tahsis edilen </w:t>
            </w:r>
            <w:r w:rsidRPr="00B17F70">
              <w:rPr>
                <w:rFonts w:ascii="Times New Roman" w:hAnsi="Times New Roman" w:cs="Times New Roman"/>
                <w:color w:val="000000" w:themeColor="text1"/>
                <w:sz w:val="24"/>
                <w:szCs w:val="24"/>
              </w:rPr>
              <w:t xml:space="preserve">ödenekler </w:t>
            </w:r>
            <w:hyperlink r:id="rId77" w:history="1">
              <w:r w:rsidR="00BC6DF9" w:rsidRPr="00B17F70">
                <w:rPr>
                  <w:rStyle w:val="Kpr"/>
                  <w:rFonts w:ascii="Times New Roman" w:hAnsi="Times New Roman" w:cs="Times New Roman"/>
                  <w:sz w:val="24"/>
                  <w:szCs w:val="24"/>
                  <w:u w:val="none"/>
                </w:rPr>
                <w:t>(4)A.3.3.2.muhasebe_işlem_fişi</w:t>
              </w:r>
            </w:hyperlink>
            <w:r w:rsidR="00217C9F" w:rsidRPr="00B17F70">
              <w:rPr>
                <w:rFonts w:ascii="Times New Roman" w:hAnsi="Times New Roman" w:cs="Times New Roman"/>
                <w:color w:val="000000" w:themeColor="text1"/>
                <w:sz w:val="24"/>
                <w:szCs w:val="24"/>
              </w:rPr>
              <w:t xml:space="preserve"> </w:t>
            </w:r>
            <w:r w:rsidR="00B17F70" w:rsidRPr="00B17F70">
              <w:rPr>
                <w:rFonts w:ascii="Times New Roman" w:hAnsi="Times New Roman" w:cs="Times New Roman"/>
                <w:color w:val="000000" w:themeColor="text1"/>
                <w:sz w:val="24"/>
                <w:szCs w:val="24"/>
              </w:rPr>
              <w:t xml:space="preserve">ile </w:t>
            </w:r>
            <w:r w:rsidRPr="00B17F70">
              <w:rPr>
                <w:rFonts w:ascii="Times New Roman" w:hAnsi="Times New Roman" w:cs="Times New Roman"/>
                <w:color w:val="000000" w:themeColor="text1"/>
                <w:sz w:val="24"/>
                <w:szCs w:val="24"/>
              </w:rPr>
              <w:t>önce kurum genelinde muhasebe birimi tarafından onayl</w:t>
            </w:r>
            <w:r w:rsidR="00BC6DF9" w:rsidRPr="00B17F70">
              <w:rPr>
                <w:rFonts w:ascii="Times New Roman" w:hAnsi="Times New Roman" w:cs="Times New Roman"/>
                <w:color w:val="000000" w:themeColor="text1"/>
                <w:sz w:val="24"/>
                <w:szCs w:val="24"/>
              </w:rPr>
              <w:t>anarak muhasebeleştirilmektedir</w:t>
            </w:r>
            <w:r w:rsidRPr="00B17F70">
              <w:rPr>
                <w:rFonts w:ascii="Times New Roman" w:hAnsi="Times New Roman" w:cs="Times New Roman"/>
                <w:color w:val="000000" w:themeColor="text1"/>
                <w:sz w:val="24"/>
                <w:szCs w:val="24"/>
              </w:rPr>
              <w:t>.</w:t>
            </w:r>
          </w:p>
          <w:p w:rsidR="00FD72EB" w:rsidRPr="00B17F70" w:rsidRDefault="00FD72EB" w:rsidP="00EB296A">
            <w:pPr>
              <w:jc w:val="both"/>
              <w:rPr>
                <w:rFonts w:ascii="Times New Roman" w:hAnsi="Times New Roman" w:cs="Times New Roman"/>
                <w:color w:val="000000" w:themeColor="text1"/>
                <w:sz w:val="24"/>
                <w:szCs w:val="24"/>
              </w:rPr>
            </w:pPr>
            <w:r w:rsidRPr="00B17F70">
              <w:rPr>
                <w:rFonts w:ascii="Times New Roman" w:hAnsi="Times New Roman" w:cs="Times New Roman"/>
                <w:color w:val="000000" w:themeColor="text1"/>
                <w:sz w:val="24"/>
                <w:szCs w:val="24"/>
              </w:rPr>
              <w:t xml:space="preserve"> </w:t>
            </w:r>
          </w:p>
          <w:p w:rsidR="00217C9F" w:rsidRDefault="00FD72EB" w:rsidP="00EB296A">
            <w:pPr>
              <w:jc w:val="both"/>
              <w:rPr>
                <w:rFonts w:ascii="Times New Roman" w:hAnsi="Times New Roman" w:cs="Times New Roman"/>
                <w:color w:val="000000" w:themeColor="text1"/>
                <w:sz w:val="24"/>
                <w:szCs w:val="24"/>
              </w:rPr>
            </w:pPr>
            <w:r w:rsidRPr="00B17F70">
              <w:rPr>
                <w:rFonts w:ascii="Times New Roman" w:hAnsi="Times New Roman" w:cs="Times New Roman"/>
                <w:color w:val="000000" w:themeColor="text1"/>
                <w:sz w:val="24"/>
                <w:szCs w:val="24"/>
              </w:rPr>
              <w:t xml:space="preserve">Kurum genelinde ödenekler alt faaliyet düzeyinde </w:t>
            </w:r>
            <w:hyperlink r:id="rId78" w:history="1">
              <w:r w:rsidR="00B17F70" w:rsidRPr="00B17F70">
                <w:rPr>
                  <w:rStyle w:val="Kpr"/>
                  <w:rFonts w:ascii="Times New Roman" w:hAnsi="Times New Roman" w:cs="Times New Roman"/>
                  <w:sz w:val="24"/>
                  <w:szCs w:val="24"/>
                  <w:u w:val="none"/>
                </w:rPr>
                <w:t>(4)A.3.3.3.ayrıntılı_harcama_programı</w:t>
              </w:r>
            </w:hyperlink>
            <w:r w:rsidR="00B17F70" w:rsidRPr="00B17F70">
              <w:rPr>
                <w:rStyle w:val="Kpr"/>
                <w:rFonts w:ascii="Times New Roman" w:hAnsi="Times New Roman" w:cs="Times New Roman"/>
                <w:sz w:val="24"/>
                <w:szCs w:val="24"/>
                <w:u w:val="none"/>
              </w:rPr>
              <w:t xml:space="preserve"> </w:t>
            </w:r>
            <w:r w:rsidR="00B17F70" w:rsidRPr="00B17F70">
              <w:rPr>
                <w:rFonts w:ascii="Times New Roman" w:hAnsi="Times New Roman" w:cs="Times New Roman"/>
                <w:color w:val="000000" w:themeColor="text1"/>
                <w:sz w:val="24"/>
                <w:szCs w:val="24"/>
              </w:rPr>
              <w:t>ile</w:t>
            </w:r>
            <w:r w:rsidR="00B17F70">
              <w:rPr>
                <w:rStyle w:val="Kpr"/>
                <w:rFonts w:ascii="Times New Roman" w:hAnsi="Times New Roman" w:cs="Times New Roman"/>
                <w:sz w:val="24"/>
                <w:szCs w:val="24"/>
              </w:rPr>
              <w:t xml:space="preserve"> </w:t>
            </w:r>
            <w:r w:rsidRPr="0050322C">
              <w:rPr>
                <w:rFonts w:ascii="Times New Roman" w:hAnsi="Times New Roman" w:cs="Times New Roman"/>
                <w:color w:val="000000" w:themeColor="text1"/>
                <w:sz w:val="24"/>
                <w:szCs w:val="24"/>
              </w:rPr>
              <w:t>Cumhurbaşkanlığı tarafından belirlenir.</w:t>
            </w:r>
            <w:r w:rsidR="00B17F70">
              <w:rPr>
                <w:rFonts w:ascii="Times New Roman" w:hAnsi="Times New Roman" w:cs="Times New Roman"/>
                <w:color w:val="000000" w:themeColor="text1"/>
                <w:sz w:val="24"/>
                <w:szCs w:val="24"/>
              </w:rPr>
              <w:t xml:space="preserve"> </w:t>
            </w:r>
            <w:r w:rsidRPr="0050322C">
              <w:rPr>
                <w:rFonts w:ascii="Times New Roman" w:hAnsi="Times New Roman" w:cs="Times New Roman"/>
                <w:color w:val="000000" w:themeColor="text1"/>
                <w:sz w:val="24"/>
                <w:szCs w:val="24"/>
              </w:rPr>
              <w:t>Daha sonra Yükseköğretim Kurumları Birinci Öğretim alt faaliyetine ilişkin ödeneklerin dağıtımıyla il</w:t>
            </w:r>
            <w:r w:rsidR="00BC6DF9">
              <w:rPr>
                <w:rFonts w:ascii="Times New Roman" w:hAnsi="Times New Roman" w:cs="Times New Roman"/>
                <w:color w:val="000000" w:themeColor="text1"/>
                <w:sz w:val="24"/>
                <w:szCs w:val="24"/>
              </w:rPr>
              <w:t>gili toplantı yapılır.</w:t>
            </w:r>
          </w:p>
          <w:p w:rsidR="00FD72EB" w:rsidRPr="0050322C" w:rsidRDefault="00FD72EB" w:rsidP="00EB296A">
            <w:pPr>
              <w:jc w:val="both"/>
              <w:rPr>
                <w:rFonts w:ascii="Times New Roman" w:hAnsi="Times New Roman" w:cs="Times New Roman"/>
                <w:color w:val="000000" w:themeColor="text1"/>
                <w:sz w:val="24"/>
                <w:szCs w:val="24"/>
              </w:rPr>
            </w:pPr>
            <w:r w:rsidRPr="0050322C">
              <w:rPr>
                <w:rFonts w:ascii="Times New Roman" w:hAnsi="Times New Roman" w:cs="Times New Roman"/>
                <w:color w:val="000000" w:themeColor="text1"/>
                <w:sz w:val="24"/>
                <w:szCs w:val="24"/>
              </w:rPr>
              <w:t xml:space="preserve"> </w:t>
            </w:r>
          </w:p>
          <w:p w:rsidR="00FC4B6B" w:rsidRPr="0050322C" w:rsidRDefault="00FD72EB" w:rsidP="00EB296A">
            <w:pPr>
              <w:jc w:val="both"/>
              <w:rPr>
                <w:rFonts w:ascii="Times New Roman" w:hAnsi="Times New Roman" w:cs="Times New Roman"/>
                <w:color w:val="000000" w:themeColor="text1"/>
                <w:sz w:val="24"/>
                <w:szCs w:val="24"/>
              </w:rPr>
            </w:pPr>
            <w:r w:rsidRPr="0050322C">
              <w:rPr>
                <w:rFonts w:ascii="Times New Roman" w:hAnsi="Times New Roman" w:cs="Times New Roman"/>
                <w:color w:val="000000" w:themeColor="text1"/>
                <w:sz w:val="24"/>
                <w:szCs w:val="24"/>
              </w:rPr>
              <w:t>Toplantı sonrasında kararlaştı</w:t>
            </w:r>
            <w:r w:rsidR="00F549AC">
              <w:rPr>
                <w:rFonts w:ascii="Times New Roman" w:hAnsi="Times New Roman" w:cs="Times New Roman"/>
                <w:color w:val="000000" w:themeColor="text1"/>
                <w:sz w:val="24"/>
                <w:szCs w:val="24"/>
              </w:rPr>
              <w:t xml:space="preserve">rılan tutarlar e-bütçe sistemi üzerinden </w:t>
            </w:r>
            <w:hyperlink r:id="rId79" w:history="1">
              <w:r w:rsidR="00F549AC" w:rsidRPr="00AC1972">
                <w:rPr>
                  <w:rStyle w:val="Kpr"/>
                  <w:rFonts w:ascii="Times New Roman" w:hAnsi="Times New Roman" w:cs="Times New Roman"/>
                  <w:sz w:val="24"/>
                  <w:szCs w:val="24"/>
                  <w:u w:val="none"/>
                </w:rPr>
                <w:t>(4)A.3.3.4.ayrıntılı_harcama_programı</w:t>
              </w:r>
            </w:hyperlink>
            <w:r w:rsidR="00F549AC" w:rsidRPr="00AC1972">
              <w:rPr>
                <w:rFonts w:ascii="Times New Roman" w:hAnsi="Times New Roman" w:cs="Times New Roman"/>
                <w:color w:val="000000" w:themeColor="text1"/>
                <w:sz w:val="24"/>
                <w:szCs w:val="24"/>
              </w:rPr>
              <w:t xml:space="preserve"> onaylanır.</w:t>
            </w:r>
            <w:r w:rsidR="00217C9F" w:rsidRPr="00AC1972">
              <w:rPr>
                <w:rFonts w:ascii="Times New Roman" w:hAnsi="Times New Roman" w:cs="Times New Roman"/>
                <w:color w:val="000000" w:themeColor="text1"/>
                <w:sz w:val="24"/>
                <w:szCs w:val="24"/>
              </w:rPr>
              <w:t xml:space="preserve"> </w:t>
            </w:r>
            <w:r w:rsidRPr="00AC1972">
              <w:rPr>
                <w:rFonts w:ascii="Times New Roman" w:hAnsi="Times New Roman" w:cs="Times New Roman"/>
                <w:color w:val="000000" w:themeColor="text1"/>
                <w:sz w:val="24"/>
                <w:szCs w:val="24"/>
              </w:rPr>
              <w:t>Birimlerimize dağıtılmak üzere aylar itibarıyla Ayrıntılı Finansman Pro</w:t>
            </w:r>
            <w:r w:rsidR="0060414C" w:rsidRPr="00AC1972">
              <w:rPr>
                <w:rFonts w:ascii="Times New Roman" w:hAnsi="Times New Roman" w:cs="Times New Roman"/>
                <w:color w:val="000000" w:themeColor="text1"/>
                <w:sz w:val="24"/>
                <w:szCs w:val="24"/>
              </w:rPr>
              <w:t xml:space="preserve">gramı (AFP) hazırlanarak </w:t>
            </w:r>
            <w:hyperlink r:id="rId80" w:history="1">
              <w:r w:rsidR="00BC6DF9" w:rsidRPr="00AC1972">
                <w:rPr>
                  <w:rStyle w:val="Kpr"/>
                  <w:rFonts w:ascii="Times New Roman" w:hAnsi="Times New Roman" w:cs="Times New Roman"/>
                  <w:sz w:val="24"/>
                  <w:szCs w:val="24"/>
                  <w:u w:val="none"/>
                </w:rPr>
                <w:t>(4)A.3.3.5.e_bütçe</w:t>
              </w:r>
            </w:hyperlink>
            <w:r w:rsidRPr="0050322C">
              <w:rPr>
                <w:rFonts w:ascii="Times New Roman" w:hAnsi="Times New Roman" w:cs="Times New Roman"/>
                <w:color w:val="000000" w:themeColor="text1"/>
                <w:sz w:val="24"/>
                <w:szCs w:val="24"/>
              </w:rPr>
              <w:t xml:space="preserve"> </w:t>
            </w:r>
            <w:r w:rsidR="0060414C" w:rsidRPr="0050322C">
              <w:rPr>
                <w:rFonts w:ascii="Times New Roman" w:hAnsi="Times New Roman" w:cs="Times New Roman"/>
                <w:color w:val="000000" w:themeColor="text1"/>
                <w:sz w:val="24"/>
                <w:szCs w:val="24"/>
              </w:rPr>
              <w:t xml:space="preserve">sistemine </w:t>
            </w:r>
            <w:r w:rsidRPr="0050322C">
              <w:rPr>
                <w:rFonts w:ascii="Times New Roman" w:hAnsi="Times New Roman" w:cs="Times New Roman"/>
                <w:color w:val="000000" w:themeColor="text1"/>
                <w:sz w:val="24"/>
                <w:szCs w:val="24"/>
              </w:rPr>
              <w:t>girişleri yapılır</w:t>
            </w:r>
            <w:r w:rsidR="003E1B73" w:rsidRPr="0050322C">
              <w:rPr>
                <w:rFonts w:ascii="Times New Roman" w:hAnsi="Times New Roman" w:cs="Times New Roman"/>
                <w:color w:val="000000" w:themeColor="text1"/>
                <w:sz w:val="24"/>
                <w:szCs w:val="24"/>
              </w:rPr>
              <w:t>.</w:t>
            </w:r>
          </w:p>
          <w:p w:rsidR="00FD72EB" w:rsidRDefault="00FD72EB" w:rsidP="00EB296A">
            <w:pPr>
              <w:jc w:val="both"/>
              <w:rPr>
                <w:rFonts w:ascii="Times New Roman" w:hAnsi="Times New Roman" w:cs="Times New Roman"/>
                <w:color w:val="000000" w:themeColor="text1"/>
                <w:sz w:val="24"/>
                <w:szCs w:val="24"/>
              </w:rPr>
            </w:pPr>
            <w:r w:rsidRPr="0050322C">
              <w:rPr>
                <w:rFonts w:ascii="Times New Roman" w:hAnsi="Times New Roman" w:cs="Times New Roman"/>
                <w:color w:val="000000" w:themeColor="text1"/>
                <w:sz w:val="24"/>
                <w:szCs w:val="24"/>
              </w:rPr>
              <w:t>Aylık bölümler halinde hazırlanan Ayrıntılı Finansman Programları (AF</w:t>
            </w:r>
            <w:r w:rsidR="00431012">
              <w:rPr>
                <w:rFonts w:ascii="Times New Roman" w:hAnsi="Times New Roman" w:cs="Times New Roman"/>
                <w:color w:val="000000" w:themeColor="text1"/>
                <w:sz w:val="24"/>
                <w:szCs w:val="24"/>
              </w:rPr>
              <w:t>P) her ayın ilk mesai günü</w:t>
            </w:r>
            <w:r w:rsidRPr="0050322C">
              <w:rPr>
                <w:rFonts w:ascii="Times New Roman" w:hAnsi="Times New Roman" w:cs="Times New Roman"/>
                <w:color w:val="000000" w:themeColor="text1"/>
                <w:sz w:val="24"/>
                <w:szCs w:val="24"/>
              </w:rPr>
              <w:t xml:space="preserve"> birim e-bütçe sisteminden serbest bırakılır ve muhasebe birimi tarafından harcama </w:t>
            </w:r>
            <w:r w:rsidRPr="0050322C">
              <w:rPr>
                <w:rFonts w:ascii="Times New Roman" w:hAnsi="Times New Roman" w:cs="Times New Roman"/>
                <w:color w:val="000000" w:themeColor="text1"/>
                <w:sz w:val="24"/>
                <w:szCs w:val="24"/>
              </w:rPr>
              <w:lastRenderedPageBreak/>
              <w:t xml:space="preserve">işleminde kullanılmak üzere </w:t>
            </w:r>
            <w:r w:rsidR="00431012" w:rsidRPr="00431012">
              <w:rPr>
                <w:rFonts w:ascii="Times New Roman" w:hAnsi="Times New Roman" w:cs="Times New Roman"/>
                <w:color w:val="000000" w:themeColor="text1"/>
                <w:sz w:val="24"/>
                <w:szCs w:val="24"/>
              </w:rPr>
              <w:t>onaylanarak</w:t>
            </w:r>
            <w:r w:rsidR="00431012" w:rsidRPr="00431012">
              <w:t xml:space="preserve"> </w:t>
            </w:r>
            <w:hyperlink r:id="rId81" w:history="1">
              <w:r w:rsidR="00431012" w:rsidRPr="00431012">
                <w:rPr>
                  <w:rStyle w:val="Kpr"/>
                  <w:rFonts w:ascii="Times New Roman" w:hAnsi="Times New Roman" w:cs="Times New Roman"/>
                  <w:sz w:val="24"/>
                  <w:szCs w:val="24"/>
                  <w:u w:val="none"/>
                </w:rPr>
                <w:t>(4)A.3.3.6.muhasebe_işlem_fişi</w:t>
              </w:r>
            </w:hyperlink>
            <w:r w:rsidR="00431012" w:rsidRPr="00431012">
              <w:rPr>
                <w:rStyle w:val="Kpr"/>
                <w:rFonts w:ascii="Times New Roman" w:hAnsi="Times New Roman" w:cs="Times New Roman"/>
                <w:sz w:val="24"/>
                <w:szCs w:val="24"/>
                <w:u w:val="none"/>
              </w:rPr>
              <w:t xml:space="preserve"> </w:t>
            </w:r>
            <w:r w:rsidR="00431012" w:rsidRPr="00431012">
              <w:rPr>
                <w:rFonts w:ascii="Times New Roman" w:hAnsi="Times New Roman" w:cs="Times New Roman"/>
                <w:color w:val="000000" w:themeColor="text1"/>
                <w:sz w:val="24"/>
                <w:szCs w:val="24"/>
              </w:rPr>
              <w:t>ile</w:t>
            </w:r>
            <w:r w:rsidR="00431012">
              <w:rPr>
                <w:rStyle w:val="Kpr"/>
                <w:rFonts w:ascii="Times New Roman" w:hAnsi="Times New Roman" w:cs="Times New Roman"/>
                <w:sz w:val="24"/>
                <w:szCs w:val="24"/>
                <w:u w:val="none"/>
              </w:rPr>
              <w:t xml:space="preserve"> </w:t>
            </w:r>
            <w:r w:rsidR="00431012">
              <w:rPr>
                <w:rFonts w:ascii="Times New Roman" w:hAnsi="Times New Roman" w:cs="Times New Roman"/>
                <w:color w:val="000000" w:themeColor="text1"/>
                <w:sz w:val="24"/>
                <w:szCs w:val="24"/>
              </w:rPr>
              <w:t>muhasebeleştirilmektedir</w:t>
            </w:r>
            <w:r w:rsidRPr="00A72984">
              <w:rPr>
                <w:rFonts w:ascii="Times New Roman" w:hAnsi="Times New Roman" w:cs="Times New Roman"/>
                <w:color w:val="000000" w:themeColor="text1"/>
                <w:sz w:val="24"/>
                <w:szCs w:val="24"/>
              </w:rPr>
              <w:t>.</w:t>
            </w:r>
            <w:r w:rsidR="00E36941" w:rsidRPr="00A72984">
              <w:rPr>
                <w:rFonts w:ascii="Times New Roman" w:hAnsi="Times New Roman" w:cs="Times New Roman"/>
                <w:color w:val="000000" w:themeColor="text1"/>
                <w:sz w:val="24"/>
                <w:szCs w:val="24"/>
              </w:rPr>
              <w:t xml:space="preserve"> </w:t>
            </w:r>
            <w:r w:rsidRPr="0050322C">
              <w:rPr>
                <w:rFonts w:ascii="Times New Roman" w:hAnsi="Times New Roman" w:cs="Times New Roman"/>
                <w:color w:val="000000" w:themeColor="text1"/>
                <w:sz w:val="24"/>
                <w:szCs w:val="24"/>
              </w:rPr>
              <w:t>Üniversitemiz gelirler</w:t>
            </w:r>
            <w:r w:rsidRPr="00431012">
              <w:rPr>
                <w:rFonts w:ascii="Times New Roman" w:hAnsi="Times New Roman" w:cs="Times New Roman"/>
                <w:color w:val="000000" w:themeColor="text1"/>
                <w:sz w:val="24"/>
                <w:szCs w:val="24"/>
              </w:rPr>
              <w:t xml:space="preserve">i </w:t>
            </w:r>
            <w:hyperlink r:id="rId82" w:history="1">
              <w:r w:rsidR="00431012" w:rsidRPr="00431012">
                <w:rPr>
                  <w:rStyle w:val="Kpr"/>
                  <w:rFonts w:ascii="Times New Roman" w:hAnsi="Times New Roman" w:cs="Times New Roman"/>
                  <w:sz w:val="24"/>
                  <w:szCs w:val="24"/>
                  <w:u w:val="none"/>
                </w:rPr>
                <w:t>(4)A.3.3.7.gelir_cetveli</w:t>
              </w:r>
            </w:hyperlink>
            <w:r w:rsidR="00431012">
              <w:rPr>
                <w:rFonts w:ascii="Times New Roman" w:hAnsi="Times New Roman" w:cs="Times New Roman"/>
                <w:color w:val="000000" w:themeColor="text1"/>
                <w:sz w:val="24"/>
                <w:szCs w:val="24"/>
              </w:rPr>
              <w:t xml:space="preserve">‘nde de görüldüğü üzere </w:t>
            </w:r>
            <w:r w:rsidRPr="0050322C">
              <w:rPr>
                <w:rFonts w:ascii="Times New Roman" w:hAnsi="Times New Roman" w:cs="Times New Roman"/>
                <w:color w:val="000000" w:themeColor="text1"/>
                <w:sz w:val="24"/>
                <w:szCs w:val="24"/>
              </w:rPr>
              <w:t>800 Bütçe Gelirleri Hesabına Teşebbüs ve Mülkiyet Gelirleri, Alınan Bağış ve Yardımlar ile Özel Gelirler ve Diğer Gelirlerden</w:t>
            </w:r>
            <w:r w:rsidR="00E36941" w:rsidRPr="006B6999">
              <w:rPr>
                <w:rFonts w:ascii="Times New Roman" w:hAnsi="Times New Roman" w:cs="Times New Roman"/>
                <w:color w:val="000000" w:themeColor="text1"/>
                <w:sz w:val="24"/>
                <w:szCs w:val="24"/>
              </w:rPr>
              <w:t xml:space="preserve"> </w:t>
            </w:r>
            <w:r w:rsidRPr="006B6999">
              <w:rPr>
                <w:rFonts w:ascii="Times New Roman" w:hAnsi="Times New Roman" w:cs="Times New Roman"/>
                <w:color w:val="000000" w:themeColor="text1"/>
                <w:sz w:val="24"/>
                <w:szCs w:val="24"/>
              </w:rPr>
              <w:t>ol</w:t>
            </w:r>
            <w:r w:rsidRPr="0050322C">
              <w:rPr>
                <w:rFonts w:ascii="Times New Roman" w:hAnsi="Times New Roman" w:cs="Times New Roman"/>
                <w:color w:val="000000" w:themeColor="text1"/>
                <w:sz w:val="24"/>
                <w:szCs w:val="24"/>
              </w:rPr>
              <w:t>uşmaktadır</w:t>
            </w:r>
            <w:r w:rsidR="00431012">
              <w:rPr>
                <w:rFonts w:ascii="Times New Roman" w:hAnsi="Times New Roman" w:cs="Times New Roman"/>
                <w:color w:val="000000" w:themeColor="text1"/>
                <w:sz w:val="24"/>
                <w:szCs w:val="24"/>
              </w:rPr>
              <w:t>.</w:t>
            </w:r>
            <w:r w:rsidRPr="0050322C">
              <w:rPr>
                <w:rFonts w:ascii="Times New Roman" w:hAnsi="Times New Roman" w:cs="Times New Roman"/>
                <w:color w:val="000000" w:themeColor="text1"/>
                <w:sz w:val="24"/>
                <w:szCs w:val="24"/>
              </w:rPr>
              <w:t xml:space="preserve"> </w:t>
            </w:r>
          </w:p>
          <w:p w:rsidR="00E36941" w:rsidRPr="0050322C" w:rsidRDefault="00E36941" w:rsidP="00EB296A">
            <w:pPr>
              <w:jc w:val="both"/>
              <w:rPr>
                <w:rFonts w:ascii="Times New Roman" w:hAnsi="Times New Roman" w:cs="Times New Roman"/>
                <w:color w:val="000000" w:themeColor="text1"/>
                <w:sz w:val="24"/>
                <w:szCs w:val="24"/>
              </w:rPr>
            </w:pPr>
          </w:p>
          <w:p w:rsidR="00FD72EB" w:rsidRPr="0050322C" w:rsidRDefault="00E36941" w:rsidP="00EB296A">
            <w:pPr>
              <w:jc w:val="both"/>
              <w:rPr>
                <w:rFonts w:ascii="Times New Roman" w:hAnsi="Times New Roman" w:cs="Times New Roman"/>
                <w:sz w:val="24"/>
                <w:szCs w:val="24"/>
              </w:rPr>
            </w:pPr>
            <w:r w:rsidRPr="00AC1972">
              <w:rPr>
                <w:rFonts w:ascii="Times New Roman" w:hAnsi="Times New Roman" w:cs="Times New Roman"/>
                <w:color w:val="000000" w:themeColor="text1"/>
                <w:sz w:val="24"/>
                <w:szCs w:val="24"/>
              </w:rPr>
              <w:t>(</w:t>
            </w:r>
            <w:hyperlink r:id="rId83" w:history="1">
              <w:r w:rsidRPr="00AC1972">
                <w:rPr>
                  <w:rStyle w:val="Kpr"/>
                  <w:rFonts w:ascii="Times New Roman" w:hAnsi="Times New Roman" w:cs="Times New Roman"/>
                  <w:sz w:val="24"/>
                  <w:szCs w:val="24"/>
                  <w:u w:val="none"/>
                </w:rPr>
                <w:t>4)A.3.3.8.kurumsal_mali_durum_ve_beklentiler_raporu</w:t>
              </w:r>
            </w:hyperlink>
            <w:r w:rsidR="003F3399">
              <w:rPr>
                <w:rFonts w:ascii="Times New Roman" w:hAnsi="Times New Roman" w:cs="Times New Roman"/>
                <w:color w:val="000000" w:themeColor="text1"/>
                <w:sz w:val="24"/>
                <w:szCs w:val="24"/>
              </w:rPr>
              <w:t xml:space="preserve"> ve aylık raporlarımız </w:t>
            </w:r>
            <w:r w:rsidR="00FD72EB" w:rsidRPr="00E36941">
              <w:rPr>
                <w:rFonts w:ascii="Times New Roman" w:hAnsi="Times New Roman" w:cs="Times New Roman"/>
                <w:sz w:val="24"/>
                <w:szCs w:val="24"/>
              </w:rPr>
              <w:t>b</w:t>
            </w:r>
            <w:r w:rsidR="00FD72EB" w:rsidRPr="0050322C">
              <w:rPr>
                <w:rFonts w:ascii="Times New Roman" w:hAnsi="Times New Roman" w:cs="Times New Roman"/>
                <w:sz w:val="24"/>
                <w:szCs w:val="24"/>
              </w:rPr>
              <w:t>aşkanlığımız web site</w:t>
            </w:r>
            <w:r>
              <w:rPr>
                <w:rFonts w:ascii="Times New Roman" w:hAnsi="Times New Roman" w:cs="Times New Roman"/>
                <w:sz w:val="24"/>
                <w:szCs w:val="24"/>
              </w:rPr>
              <w:t>sinde yayımlanmaktadır</w:t>
            </w:r>
            <w:r w:rsidR="001779F0" w:rsidRPr="0050322C">
              <w:rPr>
                <w:rFonts w:ascii="Times New Roman" w:hAnsi="Times New Roman" w:cs="Times New Roman"/>
                <w:sz w:val="24"/>
                <w:szCs w:val="24"/>
              </w:rPr>
              <w:t>.</w:t>
            </w:r>
          </w:p>
          <w:p w:rsidR="001D65F3" w:rsidRPr="0050322C" w:rsidRDefault="001D65F3" w:rsidP="00294B62">
            <w:pPr>
              <w:rPr>
                <w:rFonts w:ascii="Times New Roman" w:hAnsi="Times New Roman" w:cs="Times New Roman"/>
                <w:color w:val="000000" w:themeColor="text1"/>
                <w:sz w:val="24"/>
                <w:szCs w:val="24"/>
              </w:rPr>
            </w:pPr>
          </w:p>
          <w:p w:rsidR="001D65F3" w:rsidRPr="0050322C" w:rsidRDefault="001D65F3" w:rsidP="001779F0">
            <w:pPr>
              <w:rPr>
                <w:rFonts w:ascii="Times New Roman" w:hAnsi="Times New Roman" w:cs="Times New Roman"/>
                <w:sz w:val="24"/>
                <w:szCs w:val="24"/>
              </w:rPr>
            </w:pPr>
          </w:p>
        </w:tc>
      </w:tr>
    </w:tbl>
    <w:p w:rsidR="004C5A98" w:rsidRPr="0050322C" w:rsidRDefault="004C5A98" w:rsidP="009726BE">
      <w:pPr>
        <w:jc w:val="both"/>
        <w:rPr>
          <w:rFonts w:ascii="Times New Roman" w:hAnsi="Times New Roman" w:cs="Times New Roman"/>
          <w:sz w:val="24"/>
          <w:szCs w:val="24"/>
        </w:rPr>
      </w:pPr>
    </w:p>
    <w:p w:rsidR="00DF1352" w:rsidRPr="00DC7898" w:rsidRDefault="00DF1352" w:rsidP="00CD079C">
      <w:pPr>
        <w:spacing w:line="360" w:lineRule="auto"/>
        <w:rPr>
          <w:rFonts w:ascii="Times New Roman" w:hAnsi="Times New Roman" w:cs="Times New Roman"/>
          <w:b/>
          <w:sz w:val="24"/>
          <w:szCs w:val="24"/>
        </w:rPr>
      </w:pPr>
      <w:r w:rsidRPr="00DC7898">
        <w:rPr>
          <w:rFonts w:ascii="Times New Roman" w:hAnsi="Times New Roman" w:cs="Times New Roman"/>
          <w:b/>
          <w:sz w:val="24"/>
          <w:szCs w:val="24"/>
        </w:rPr>
        <w:t>A.3.4. Süreç yönetimi</w:t>
      </w:r>
    </w:p>
    <w:tbl>
      <w:tblPr>
        <w:tblStyle w:val="TabloKlavuzu"/>
        <w:tblW w:w="0" w:type="auto"/>
        <w:tblLook w:val="04A0" w:firstRow="1" w:lastRow="0" w:firstColumn="1" w:lastColumn="0" w:noHBand="0" w:noVBand="1"/>
      </w:tblPr>
      <w:tblGrid>
        <w:gridCol w:w="9212"/>
      </w:tblGrid>
      <w:tr w:rsidR="00294B62" w:rsidRPr="0050322C" w:rsidTr="00294B62">
        <w:tc>
          <w:tcPr>
            <w:tcW w:w="9212"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50322C" w:rsidTr="00294B62">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1. Düzey</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2. Düzey</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3. Düzey</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4. Düzey</w:t>
                  </w:r>
                </w:p>
              </w:tc>
              <w:tc>
                <w:tcPr>
                  <w:tcW w:w="1797"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5. Düzey</w:t>
                  </w:r>
                </w:p>
              </w:tc>
            </w:tr>
            <w:tr w:rsidR="00294B62" w:rsidRPr="0050322C" w:rsidTr="00294B62">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Planlama yok</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Planlama var, Uygulama yok</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Uygulama var, Kontrol ve Önlem yok</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Planlama, Uygulama, Kontrol Etme ve Önlem Alma var</w:t>
                  </w:r>
                </w:p>
              </w:tc>
              <w:tc>
                <w:tcPr>
                  <w:tcW w:w="1797"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Örnek Uygulama var.</w:t>
                  </w:r>
                </w:p>
              </w:tc>
            </w:tr>
            <w:tr w:rsidR="00294B62" w:rsidRPr="0050322C" w:rsidTr="00294B62">
              <w:tc>
                <w:tcPr>
                  <w:tcW w:w="1796" w:type="dxa"/>
                </w:tcPr>
                <w:p w:rsidR="00294B62" w:rsidRPr="0050322C" w:rsidRDefault="00294B62" w:rsidP="00294B62">
                  <w:pPr>
                    <w:rPr>
                      <w:rFonts w:ascii="Times New Roman" w:hAnsi="Times New Roman" w:cs="Times New Roman"/>
                      <w:sz w:val="24"/>
                      <w:szCs w:val="24"/>
                    </w:rPr>
                  </w:pPr>
                </w:p>
              </w:tc>
              <w:tc>
                <w:tcPr>
                  <w:tcW w:w="1796" w:type="dxa"/>
                </w:tcPr>
                <w:p w:rsidR="00294B62" w:rsidRPr="0050322C" w:rsidRDefault="00294B62" w:rsidP="00294B62">
                  <w:pPr>
                    <w:rPr>
                      <w:rFonts w:ascii="Times New Roman" w:hAnsi="Times New Roman" w:cs="Times New Roman"/>
                      <w:sz w:val="24"/>
                      <w:szCs w:val="24"/>
                    </w:rPr>
                  </w:pPr>
                </w:p>
              </w:tc>
              <w:tc>
                <w:tcPr>
                  <w:tcW w:w="1796" w:type="dxa"/>
                </w:tcPr>
                <w:p w:rsidR="00294B62" w:rsidRPr="0050322C" w:rsidRDefault="00294B62" w:rsidP="00294B62">
                  <w:pPr>
                    <w:rPr>
                      <w:rFonts w:ascii="Times New Roman" w:hAnsi="Times New Roman" w:cs="Times New Roman"/>
                      <w:sz w:val="24"/>
                      <w:szCs w:val="24"/>
                    </w:rPr>
                  </w:pPr>
                </w:p>
              </w:tc>
              <w:tc>
                <w:tcPr>
                  <w:tcW w:w="1796" w:type="dxa"/>
                  <w:vAlign w:val="center"/>
                </w:tcPr>
                <w:p w:rsidR="00294B62" w:rsidRPr="0050322C" w:rsidRDefault="00FD72EB" w:rsidP="00294B62">
                  <w:pPr>
                    <w:jc w:val="center"/>
                    <w:rPr>
                      <w:rFonts w:ascii="Times New Roman" w:hAnsi="Times New Roman" w:cs="Times New Roman"/>
                      <w:b/>
                      <w:sz w:val="24"/>
                      <w:szCs w:val="24"/>
                    </w:rPr>
                  </w:pPr>
                  <w:r w:rsidRPr="0050322C">
                    <w:rPr>
                      <w:rFonts w:ascii="Times New Roman" w:hAnsi="Times New Roman" w:cs="Times New Roman"/>
                      <w:b/>
                      <w:sz w:val="24"/>
                      <w:szCs w:val="24"/>
                    </w:rPr>
                    <w:t>+</w:t>
                  </w:r>
                </w:p>
              </w:tc>
              <w:tc>
                <w:tcPr>
                  <w:tcW w:w="1797" w:type="dxa"/>
                </w:tcPr>
                <w:p w:rsidR="00294B62" w:rsidRPr="0050322C" w:rsidRDefault="00294B62" w:rsidP="00294B62">
                  <w:pPr>
                    <w:rPr>
                      <w:rFonts w:ascii="Times New Roman" w:hAnsi="Times New Roman" w:cs="Times New Roman"/>
                      <w:sz w:val="24"/>
                      <w:szCs w:val="24"/>
                    </w:rPr>
                  </w:pPr>
                </w:p>
              </w:tc>
            </w:tr>
          </w:tbl>
          <w:p w:rsidR="00201179" w:rsidRPr="0050322C" w:rsidRDefault="00201179" w:rsidP="00294B62">
            <w:pPr>
              <w:rPr>
                <w:rFonts w:ascii="Times New Roman" w:hAnsi="Times New Roman" w:cs="Times New Roman"/>
                <w:sz w:val="24"/>
                <w:szCs w:val="24"/>
              </w:rPr>
            </w:pPr>
          </w:p>
          <w:p w:rsidR="00FC4B6B" w:rsidRPr="0050322C" w:rsidRDefault="00FC4B6B" w:rsidP="00294B62">
            <w:pPr>
              <w:rPr>
                <w:rFonts w:ascii="Times New Roman" w:hAnsi="Times New Roman" w:cs="Times New Roman"/>
                <w:sz w:val="24"/>
                <w:szCs w:val="24"/>
              </w:rPr>
            </w:pPr>
          </w:p>
          <w:p w:rsidR="001D65F3" w:rsidRPr="0050322C" w:rsidRDefault="001D65F3" w:rsidP="00EB296A">
            <w:pPr>
              <w:jc w:val="both"/>
              <w:rPr>
                <w:rFonts w:ascii="Times New Roman" w:hAnsi="Times New Roman" w:cs="Times New Roman"/>
                <w:sz w:val="24"/>
                <w:szCs w:val="24"/>
              </w:rPr>
            </w:pPr>
            <w:r w:rsidRPr="0050322C">
              <w:rPr>
                <w:rFonts w:ascii="Times New Roman" w:hAnsi="Times New Roman" w:cs="Times New Roman"/>
                <w:sz w:val="24"/>
                <w:szCs w:val="24"/>
              </w:rPr>
              <w:t>Açıklama:</w:t>
            </w:r>
          </w:p>
          <w:p w:rsidR="008356D7" w:rsidRPr="0050322C" w:rsidRDefault="008356D7" w:rsidP="00EB296A">
            <w:pPr>
              <w:jc w:val="both"/>
              <w:rPr>
                <w:rFonts w:ascii="Times New Roman" w:hAnsi="Times New Roman" w:cs="Times New Roman"/>
                <w:sz w:val="24"/>
                <w:szCs w:val="24"/>
              </w:rPr>
            </w:pPr>
          </w:p>
          <w:p w:rsidR="00FD72EB" w:rsidRPr="0050322C" w:rsidRDefault="00FD72EB" w:rsidP="00EB296A">
            <w:pPr>
              <w:jc w:val="both"/>
              <w:rPr>
                <w:rFonts w:ascii="Times New Roman" w:hAnsi="Times New Roman" w:cs="Times New Roman"/>
                <w:sz w:val="24"/>
                <w:szCs w:val="24"/>
              </w:rPr>
            </w:pPr>
            <w:r w:rsidRPr="0050322C">
              <w:rPr>
                <w:rFonts w:ascii="Times New Roman" w:hAnsi="Times New Roman" w:cs="Times New Roman"/>
                <w:sz w:val="24"/>
                <w:szCs w:val="24"/>
              </w:rPr>
              <w:t xml:space="preserve">Olgunluk Düzeyi: 4 </w:t>
            </w:r>
          </w:p>
          <w:p w:rsidR="00FD72EB" w:rsidRPr="0050322C" w:rsidRDefault="00FD72EB" w:rsidP="00EB296A">
            <w:pPr>
              <w:jc w:val="both"/>
              <w:rPr>
                <w:rFonts w:ascii="Times New Roman" w:hAnsi="Times New Roman" w:cs="Times New Roman"/>
                <w:sz w:val="24"/>
                <w:szCs w:val="24"/>
              </w:rPr>
            </w:pPr>
          </w:p>
          <w:p w:rsidR="009726BE" w:rsidRPr="00285952" w:rsidRDefault="009726BE" w:rsidP="00EB296A">
            <w:pPr>
              <w:spacing w:after="200"/>
              <w:jc w:val="both"/>
              <w:rPr>
                <w:rFonts w:ascii="Times New Roman" w:hAnsi="Times New Roman" w:cs="Times New Roman"/>
                <w:sz w:val="24"/>
                <w:szCs w:val="24"/>
              </w:rPr>
            </w:pPr>
            <w:r w:rsidRPr="0050322C">
              <w:rPr>
                <w:rFonts w:ascii="Times New Roman" w:hAnsi="Times New Roman" w:cs="Times New Roman"/>
                <w:sz w:val="24"/>
                <w:szCs w:val="24"/>
              </w:rPr>
              <w:t xml:space="preserve">Paydaş katılım mekanizmalarının işleyişi izlenmekte ve bağlı iyileştirmeler gerçekleştirilmektedir. Birimimizde yürütülen her türlü iş ve işlemleri kapsayan </w:t>
            </w:r>
            <w:hyperlink r:id="rId84" w:history="1">
              <w:r w:rsidR="00AC1972" w:rsidRPr="00285952">
                <w:rPr>
                  <w:rStyle w:val="Kpr"/>
                  <w:rFonts w:ascii="Times New Roman" w:hAnsi="Times New Roman" w:cs="Times New Roman"/>
                  <w:sz w:val="24"/>
                  <w:szCs w:val="24"/>
                  <w:u w:val="none"/>
                </w:rPr>
                <w:t>(4)A.3.4.1.</w:t>
              </w:r>
              <w:r w:rsidRPr="00285952">
                <w:rPr>
                  <w:rStyle w:val="Kpr"/>
                  <w:rFonts w:ascii="Times New Roman" w:hAnsi="Times New Roman" w:cs="Times New Roman"/>
                  <w:sz w:val="24"/>
                  <w:szCs w:val="24"/>
                  <w:u w:val="none"/>
                </w:rPr>
                <w:t>süreç</w:t>
              </w:r>
              <w:r w:rsidR="00AC1972" w:rsidRPr="00285952">
                <w:rPr>
                  <w:rStyle w:val="Kpr"/>
                  <w:rFonts w:ascii="Times New Roman" w:hAnsi="Times New Roman" w:cs="Times New Roman"/>
                  <w:sz w:val="24"/>
                  <w:szCs w:val="24"/>
                  <w:u w:val="none"/>
                </w:rPr>
                <w:t>_</w:t>
              </w:r>
              <w:r w:rsidRPr="00285952">
                <w:rPr>
                  <w:rStyle w:val="Kpr"/>
                  <w:rFonts w:ascii="Times New Roman" w:hAnsi="Times New Roman" w:cs="Times New Roman"/>
                  <w:sz w:val="24"/>
                  <w:szCs w:val="24"/>
                  <w:u w:val="none"/>
                </w:rPr>
                <w:t>yönetimi</w:t>
              </w:r>
              <w:r w:rsidR="00AC1972" w:rsidRPr="00285952">
                <w:rPr>
                  <w:rStyle w:val="Kpr"/>
                  <w:rFonts w:ascii="Times New Roman" w:hAnsi="Times New Roman" w:cs="Times New Roman"/>
                  <w:sz w:val="24"/>
                  <w:szCs w:val="24"/>
                  <w:u w:val="none"/>
                </w:rPr>
                <w:t>_</w:t>
              </w:r>
              <w:r w:rsidRPr="00285952">
                <w:rPr>
                  <w:rStyle w:val="Kpr"/>
                  <w:rFonts w:ascii="Times New Roman" w:hAnsi="Times New Roman" w:cs="Times New Roman"/>
                  <w:sz w:val="24"/>
                  <w:szCs w:val="24"/>
                  <w:u w:val="none"/>
                </w:rPr>
                <w:t>planlamasına</w:t>
              </w:r>
              <w:r w:rsidR="00AC1972" w:rsidRPr="00285952">
                <w:rPr>
                  <w:rStyle w:val="Kpr"/>
                  <w:rFonts w:ascii="Times New Roman" w:hAnsi="Times New Roman" w:cs="Times New Roman"/>
                  <w:sz w:val="24"/>
                  <w:szCs w:val="24"/>
                  <w:u w:val="none"/>
                </w:rPr>
                <w:t>_</w:t>
              </w:r>
              <w:r w:rsidRPr="00285952">
                <w:rPr>
                  <w:rStyle w:val="Kpr"/>
                  <w:rFonts w:ascii="Times New Roman" w:hAnsi="Times New Roman" w:cs="Times New Roman"/>
                  <w:sz w:val="24"/>
                  <w:szCs w:val="24"/>
                  <w:u w:val="none"/>
                </w:rPr>
                <w:t>yönelik</w:t>
              </w:r>
              <w:r w:rsidR="00AC1972" w:rsidRPr="00285952">
                <w:rPr>
                  <w:rStyle w:val="Kpr"/>
                  <w:rFonts w:ascii="Times New Roman" w:hAnsi="Times New Roman" w:cs="Times New Roman"/>
                  <w:sz w:val="24"/>
                  <w:szCs w:val="24"/>
                  <w:u w:val="none"/>
                </w:rPr>
                <w:t>_</w:t>
              </w:r>
              <w:r w:rsidRPr="00285952">
                <w:rPr>
                  <w:rStyle w:val="Kpr"/>
                  <w:rFonts w:ascii="Times New Roman" w:hAnsi="Times New Roman" w:cs="Times New Roman"/>
                  <w:sz w:val="24"/>
                  <w:szCs w:val="24"/>
                  <w:u w:val="none"/>
                </w:rPr>
                <w:t>süreç</w:t>
              </w:r>
              <w:r w:rsidR="00AC1972" w:rsidRPr="00285952">
                <w:rPr>
                  <w:rStyle w:val="Kpr"/>
                  <w:rFonts w:ascii="Times New Roman" w:hAnsi="Times New Roman" w:cs="Times New Roman"/>
                  <w:sz w:val="24"/>
                  <w:szCs w:val="24"/>
                  <w:u w:val="none"/>
                </w:rPr>
                <w:t>_toplantıları</w:t>
              </w:r>
            </w:hyperlink>
            <w:r w:rsidR="00AC1972" w:rsidRPr="00285952">
              <w:rPr>
                <w:rFonts w:ascii="Times New Roman" w:hAnsi="Times New Roman" w:cs="Times New Roman"/>
                <w:sz w:val="24"/>
                <w:szCs w:val="24"/>
              </w:rPr>
              <w:t xml:space="preserve"> belirli </w:t>
            </w:r>
            <w:r w:rsidRPr="00285952">
              <w:rPr>
                <w:rFonts w:ascii="Times New Roman" w:hAnsi="Times New Roman" w:cs="Times New Roman"/>
                <w:sz w:val="24"/>
                <w:szCs w:val="24"/>
              </w:rPr>
              <w:t>aral</w:t>
            </w:r>
            <w:r w:rsidR="00AC1972" w:rsidRPr="00285952">
              <w:rPr>
                <w:rFonts w:ascii="Times New Roman" w:hAnsi="Times New Roman" w:cs="Times New Roman"/>
                <w:sz w:val="24"/>
                <w:szCs w:val="24"/>
              </w:rPr>
              <w:t xml:space="preserve">ıklarla </w:t>
            </w:r>
            <w:r w:rsidR="0092491B" w:rsidRPr="00285952">
              <w:rPr>
                <w:rFonts w:ascii="Times New Roman" w:hAnsi="Times New Roman" w:cs="Times New Roman"/>
                <w:sz w:val="24"/>
                <w:szCs w:val="24"/>
              </w:rPr>
              <w:t>yapılmaktadır.</w:t>
            </w:r>
          </w:p>
          <w:p w:rsidR="009726BE" w:rsidRPr="00285952" w:rsidRDefault="009726BE" w:rsidP="00EB296A">
            <w:pPr>
              <w:jc w:val="both"/>
              <w:rPr>
                <w:rFonts w:ascii="Times New Roman" w:hAnsi="Times New Roman" w:cs="Times New Roman"/>
                <w:sz w:val="24"/>
                <w:szCs w:val="24"/>
              </w:rPr>
            </w:pPr>
          </w:p>
          <w:p w:rsidR="009726BE" w:rsidRPr="0050322C" w:rsidRDefault="00FD72EB" w:rsidP="00EB296A">
            <w:pPr>
              <w:jc w:val="both"/>
              <w:rPr>
                <w:rFonts w:ascii="Times New Roman" w:hAnsi="Times New Roman" w:cs="Times New Roman"/>
                <w:sz w:val="24"/>
                <w:szCs w:val="24"/>
              </w:rPr>
            </w:pPr>
            <w:r w:rsidRPr="00285952">
              <w:rPr>
                <w:rFonts w:ascii="Times New Roman" w:hAnsi="Times New Roman" w:cs="Times New Roman"/>
                <w:sz w:val="24"/>
                <w:szCs w:val="24"/>
              </w:rPr>
              <w:t xml:space="preserve">Kalite standartlarımızı yükseltmek, süreç performansımızı geliştirmek ve süreç yönetimimize iç ve dış paydaşlarımızı dâhil etmek üzere </w:t>
            </w:r>
            <w:hyperlink r:id="rId85" w:history="1">
              <w:r w:rsidR="0092491B" w:rsidRPr="00285952">
                <w:rPr>
                  <w:rStyle w:val="Kpr"/>
                  <w:rFonts w:ascii="Times New Roman" w:hAnsi="Times New Roman" w:cs="Times New Roman"/>
                  <w:sz w:val="24"/>
                  <w:szCs w:val="24"/>
                  <w:u w:val="none"/>
                </w:rPr>
                <w:t>(4)A.3.4.2.stratejik_plan</w:t>
              </w:r>
            </w:hyperlink>
            <w:r w:rsidR="00553F1F">
              <w:rPr>
                <w:rFonts w:ascii="Times New Roman" w:hAnsi="Times New Roman" w:cs="Times New Roman"/>
                <w:sz w:val="24"/>
                <w:szCs w:val="24"/>
              </w:rPr>
              <w:t xml:space="preserve">‘ımızı </w:t>
            </w:r>
            <w:r w:rsidR="0092491B">
              <w:rPr>
                <w:rFonts w:ascii="Times New Roman" w:hAnsi="Times New Roman" w:cs="Times New Roman"/>
                <w:sz w:val="24"/>
                <w:szCs w:val="24"/>
              </w:rPr>
              <w:t>oluşturmuş bulunmaktayız</w:t>
            </w:r>
            <w:r w:rsidRPr="0050322C">
              <w:rPr>
                <w:rFonts w:ascii="Times New Roman" w:hAnsi="Times New Roman" w:cs="Times New Roman"/>
                <w:sz w:val="24"/>
                <w:szCs w:val="24"/>
              </w:rPr>
              <w:t xml:space="preserve">. </w:t>
            </w:r>
          </w:p>
          <w:p w:rsidR="009726BE" w:rsidRPr="0050322C" w:rsidRDefault="009726BE" w:rsidP="00EB296A">
            <w:pPr>
              <w:jc w:val="both"/>
              <w:rPr>
                <w:rFonts w:ascii="Times New Roman" w:hAnsi="Times New Roman" w:cs="Times New Roman"/>
              </w:rPr>
            </w:pPr>
          </w:p>
          <w:p w:rsidR="009726BE" w:rsidRPr="0050322C" w:rsidRDefault="009726BE" w:rsidP="00EB296A">
            <w:pPr>
              <w:spacing w:after="240"/>
              <w:jc w:val="both"/>
              <w:textAlignment w:val="baseline"/>
              <w:rPr>
                <w:rFonts w:ascii="Times New Roman" w:hAnsi="Times New Roman" w:cs="Times New Roman"/>
                <w:sz w:val="24"/>
                <w:szCs w:val="24"/>
              </w:rPr>
            </w:pPr>
            <w:r w:rsidRPr="0050322C">
              <w:rPr>
                <w:rFonts w:ascii="Times New Roman" w:hAnsi="Times New Roman" w:cs="Times New Roman"/>
                <w:sz w:val="24"/>
                <w:szCs w:val="24"/>
              </w:rPr>
              <w:t xml:space="preserve">Başkanlığımızda başkan, </w:t>
            </w:r>
            <w:r w:rsidR="004C5A98" w:rsidRPr="0050322C">
              <w:rPr>
                <w:rFonts w:ascii="Times New Roman" w:hAnsi="Times New Roman" w:cs="Times New Roman"/>
                <w:sz w:val="24"/>
                <w:szCs w:val="24"/>
              </w:rPr>
              <w:t>2</w:t>
            </w:r>
            <w:r w:rsidRPr="0050322C">
              <w:rPr>
                <w:rFonts w:ascii="Times New Roman" w:hAnsi="Times New Roman" w:cs="Times New Roman"/>
                <w:sz w:val="24"/>
                <w:szCs w:val="24"/>
              </w:rPr>
              <w:t xml:space="preserve"> şube müdürü, </w:t>
            </w:r>
            <w:r w:rsidR="004C5A98" w:rsidRPr="0050322C">
              <w:rPr>
                <w:rFonts w:ascii="Times New Roman" w:hAnsi="Times New Roman" w:cs="Times New Roman"/>
                <w:sz w:val="24"/>
                <w:szCs w:val="24"/>
              </w:rPr>
              <w:t>1</w:t>
            </w:r>
            <w:r w:rsidRPr="0050322C">
              <w:rPr>
                <w:rFonts w:ascii="Times New Roman" w:hAnsi="Times New Roman" w:cs="Times New Roman"/>
                <w:sz w:val="24"/>
                <w:szCs w:val="24"/>
              </w:rPr>
              <w:t xml:space="preserve"> mali hizmetler uzman yardımcısı, </w:t>
            </w:r>
            <w:r w:rsidR="00E8094D">
              <w:rPr>
                <w:rFonts w:ascii="Times New Roman" w:hAnsi="Times New Roman" w:cs="Times New Roman"/>
                <w:sz w:val="24"/>
                <w:szCs w:val="24"/>
              </w:rPr>
              <w:t>3</w:t>
            </w:r>
            <w:r w:rsidRPr="0050322C">
              <w:rPr>
                <w:rFonts w:ascii="Times New Roman" w:hAnsi="Times New Roman" w:cs="Times New Roman"/>
                <w:sz w:val="24"/>
                <w:szCs w:val="24"/>
              </w:rPr>
              <w:t xml:space="preserve"> şef, </w:t>
            </w:r>
            <w:r w:rsidR="004C5A98" w:rsidRPr="0050322C">
              <w:rPr>
                <w:rFonts w:ascii="Times New Roman" w:hAnsi="Times New Roman" w:cs="Times New Roman"/>
                <w:sz w:val="24"/>
                <w:szCs w:val="24"/>
              </w:rPr>
              <w:t>2</w:t>
            </w:r>
            <w:r w:rsidRPr="0050322C">
              <w:rPr>
                <w:rFonts w:ascii="Times New Roman" w:hAnsi="Times New Roman" w:cs="Times New Roman"/>
                <w:sz w:val="24"/>
                <w:szCs w:val="24"/>
              </w:rPr>
              <w:t xml:space="preserve"> bilgisayar</w:t>
            </w:r>
            <w:r w:rsidR="00E8094D">
              <w:rPr>
                <w:rFonts w:ascii="Times New Roman" w:hAnsi="Times New Roman" w:cs="Times New Roman"/>
                <w:sz w:val="24"/>
                <w:szCs w:val="24"/>
              </w:rPr>
              <w:t xml:space="preserve"> işletmeni,</w:t>
            </w:r>
            <w:r w:rsidRPr="0050322C">
              <w:rPr>
                <w:rFonts w:ascii="Times New Roman" w:hAnsi="Times New Roman" w:cs="Times New Roman"/>
                <w:sz w:val="24"/>
                <w:szCs w:val="24"/>
              </w:rPr>
              <w:t xml:space="preserve"> 1 tekniker</w:t>
            </w:r>
            <w:r w:rsidR="004C5A98" w:rsidRPr="0050322C">
              <w:rPr>
                <w:rFonts w:ascii="Times New Roman" w:hAnsi="Times New Roman" w:cs="Times New Roman"/>
                <w:sz w:val="24"/>
                <w:szCs w:val="24"/>
              </w:rPr>
              <w:t>, 1 sözleşmeli personel</w:t>
            </w:r>
            <w:r w:rsidRPr="0050322C">
              <w:rPr>
                <w:rFonts w:ascii="Times New Roman" w:hAnsi="Times New Roman" w:cs="Times New Roman"/>
                <w:sz w:val="24"/>
                <w:szCs w:val="24"/>
              </w:rPr>
              <w:t xml:space="preserve"> ve 1 </w:t>
            </w:r>
            <w:r w:rsidR="00E8094D">
              <w:rPr>
                <w:rFonts w:ascii="Times New Roman" w:hAnsi="Times New Roman" w:cs="Times New Roman"/>
                <w:sz w:val="24"/>
                <w:szCs w:val="24"/>
              </w:rPr>
              <w:t>sürekli işçi</w:t>
            </w:r>
            <w:r w:rsidRPr="0050322C">
              <w:rPr>
                <w:rFonts w:ascii="Times New Roman" w:hAnsi="Times New Roman" w:cs="Times New Roman"/>
                <w:sz w:val="24"/>
                <w:szCs w:val="24"/>
              </w:rPr>
              <w:t xml:space="preserve"> görev</w:t>
            </w:r>
            <w:r w:rsidR="00553F1F">
              <w:rPr>
                <w:rFonts w:ascii="Times New Roman" w:hAnsi="Times New Roman" w:cs="Times New Roman"/>
                <w:sz w:val="24"/>
                <w:szCs w:val="24"/>
              </w:rPr>
              <w:t xml:space="preserve"> yapmakta olup</w:t>
            </w:r>
            <w:r w:rsidR="00E8094D">
              <w:rPr>
                <w:rFonts w:ascii="Times New Roman" w:hAnsi="Times New Roman" w:cs="Times New Roman"/>
                <w:sz w:val="24"/>
                <w:szCs w:val="24"/>
              </w:rPr>
              <w:t xml:space="preserve"> </w:t>
            </w:r>
            <w:hyperlink r:id="rId86" w:history="1">
              <w:r w:rsidR="00E8094D" w:rsidRPr="00553F1F">
                <w:rPr>
                  <w:rStyle w:val="Kpr"/>
                  <w:rFonts w:ascii="Times New Roman" w:hAnsi="Times New Roman" w:cs="Times New Roman"/>
                  <w:sz w:val="24"/>
                  <w:szCs w:val="24"/>
                  <w:u w:val="none"/>
                </w:rPr>
                <w:t>(4)A.3.4.3.personel_listesi</w:t>
              </w:r>
            </w:hyperlink>
            <w:r w:rsidR="00E8094D" w:rsidRPr="00553F1F">
              <w:rPr>
                <w:rFonts w:ascii="Times New Roman" w:hAnsi="Times New Roman" w:cs="Times New Roman"/>
                <w:sz w:val="24"/>
                <w:szCs w:val="24"/>
              </w:rPr>
              <w:t xml:space="preserve"> </w:t>
            </w:r>
            <w:r w:rsidRPr="0050322C">
              <w:rPr>
                <w:rFonts w:ascii="Times New Roman" w:hAnsi="Times New Roman" w:cs="Times New Roman"/>
                <w:sz w:val="24"/>
                <w:szCs w:val="24"/>
              </w:rPr>
              <w:t>web sayfamızda yayımlanmıştır</w:t>
            </w:r>
            <w:r w:rsidR="00E8094D">
              <w:rPr>
                <w:rFonts w:ascii="Times New Roman" w:hAnsi="Times New Roman" w:cs="Times New Roman"/>
              </w:rPr>
              <w:t>.</w:t>
            </w:r>
          </w:p>
          <w:p w:rsidR="009726BE" w:rsidRPr="00312EC8" w:rsidRDefault="00FD72EB" w:rsidP="00EB296A">
            <w:pPr>
              <w:jc w:val="both"/>
              <w:rPr>
                <w:rFonts w:ascii="Times New Roman" w:hAnsi="Times New Roman" w:cs="Times New Roman"/>
                <w:sz w:val="24"/>
                <w:szCs w:val="24"/>
              </w:rPr>
            </w:pPr>
            <w:r w:rsidRPr="0050322C">
              <w:rPr>
                <w:rFonts w:ascii="Times New Roman" w:hAnsi="Times New Roman" w:cs="Times New Roman"/>
                <w:sz w:val="24"/>
                <w:szCs w:val="24"/>
              </w:rPr>
              <w:t xml:space="preserve">Birimimiz web sayfasını güncel tutmak üzere süreç yönetimimize ilişkin her türlü iş ve işlemleri, birim ve üniversitemize ait raporlamaları yayımlamak üzere </w:t>
            </w:r>
            <w:hyperlink r:id="rId87" w:history="1">
              <w:r w:rsidR="00312EC8" w:rsidRPr="00312EC8">
                <w:rPr>
                  <w:rStyle w:val="Kpr"/>
                  <w:rFonts w:ascii="Times New Roman" w:hAnsi="Times New Roman" w:cs="Times New Roman"/>
                  <w:sz w:val="24"/>
                  <w:szCs w:val="24"/>
                  <w:u w:val="none"/>
                </w:rPr>
                <w:t>(4)A.3.4.4.hizmet_s</w:t>
              </w:r>
              <w:r w:rsidR="007222AD" w:rsidRPr="00312EC8">
                <w:rPr>
                  <w:rStyle w:val="Kpr"/>
                  <w:rFonts w:ascii="Times New Roman" w:hAnsi="Times New Roman" w:cs="Times New Roman"/>
                  <w:sz w:val="24"/>
                  <w:szCs w:val="24"/>
                  <w:u w:val="none"/>
                </w:rPr>
                <w:t>tandartları</w:t>
              </w:r>
            </w:hyperlink>
            <w:r w:rsidR="003D3796" w:rsidRPr="00312EC8">
              <w:rPr>
                <w:rFonts w:ascii="Times New Roman" w:hAnsi="Times New Roman" w:cs="Times New Roman"/>
                <w:sz w:val="24"/>
                <w:szCs w:val="24"/>
              </w:rPr>
              <w:t xml:space="preserve"> </w:t>
            </w:r>
            <w:r w:rsidR="007222AD" w:rsidRPr="00312EC8">
              <w:rPr>
                <w:rFonts w:ascii="Times New Roman" w:hAnsi="Times New Roman" w:cs="Times New Roman"/>
                <w:sz w:val="24"/>
                <w:szCs w:val="24"/>
              </w:rPr>
              <w:t>belirlenmiştir</w:t>
            </w:r>
            <w:r w:rsidRPr="00312EC8">
              <w:rPr>
                <w:rFonts w:ascii="Times New Roman" w:hAnsi="Times New Roman" w:cs="Times New Roman"/>
                <w:sz w:val="24"/>
                <w:szCs w:val="24"/>
              </w:rPr>
              <w:t>.</w:t>
            </w:r>
          </w:p>
          <w:p w:rsidR="009726BE" w:rsidRPr="00312EC8" w:rsidRDefault="009726BE" w:rsidP="00EB296A">
            <w:pPr>
              <w:jc w:val="both"/>
              <w:rPr>
                <w:rFonts w:ascii="Times New Roman" w:hAnsi="Times New Roman" w:cs="Times New Roman"/>
                <w:sz w:val="24"/>
                <w:szCs w:val="24"/>
              </w:rPr>
            </w:pPr>
          </w:p>
          <w:p w:rsidR="009726BE" w:rsidRPr="0050322C" w:rsidRDefault="00FD72EB" w:rsidP="00EB296A">
            <w:pPr>
              <w:jc w:val="both"/>
              <w:rPr>
                <w:rFonts w:ascii="Times New Roman" w:hAnsi="Times New Roman" w:cs="Times New Roman"/>
                <w:sz w:val="24"/>
                <w:szCs w:val="24"/>
              </w:rPr>
            </w:pPr>
            <w:r w:rsidRPr="00312EC8">
              <w:rPr>
                <w:rFonts w:ascii="Times New Roman" w:hAnsi="Times New Roman" w:cs="Times New Roman"/>
                <w:sz w:val="24"/>
                <w:szCs w:val="24"/>
              </w:rPr>
              <w:t>Kamu zararı oluşumunun önüne geçmek adına mevzuat değişikliklerinin takip edilip harcama birimleriyle paylaşılması süreçler arası ilişkilerin çözümü için önem arz etmektedir. Üniversitemiz maaş mutemetleriyle</w:t>
            </w:r>
            <w:r w:rsidR="009726BE" w:rsidRPr="00312EC8">
              <w:rPr>
                <w:rFonts w:ascii="Times New Roman" w:hAnsi="Times New Roman" w:cs="Times New Roman"/>
                <w:sz w:val="24"/>
                <w:szCs w:val="24"/>
              </w:rPr>
              <w:t xml:space="preserve"> ve taşınır kayıt yetkililerinin yer aldığı </w:t>
            </w:r>
            <w:r w:rsidR="00312EC8" w:rsidRPr="00312EC8">
              <w:rPr>
                <w:rFonts w:ascii="Times New Roman" w:hAnsi="Times New Roman" w:cs="Times New Roman"/>
                <w:sz w:val="24"/>
                <w:szCs w:val="24"/>
              </w:rPr>
              <w:t>üzerinden</w:t>
            </w:r>
            <w:r w:rsidR="007222AD" w:rsidRPr="00312EC8">
              <w:rPr>
                <w:rFonts w:ascii="Times New Roman" w:hAnsi="Times New Roman" w:cs="Times New Roman"/>
                <w:sz w:val="24"/>
                <w:szCs w:val="24"/>
              </w:rPr>
              <w:t xml:space="preserve"> </w:t>
            </w:r>
            <w:hyperlink r:id="rId88" w:history="1">
              <w:r w:rsidR="007222AD" w:rsidRPr="00312EC8">
                <w:rPr>
                  <w:rStyle w:val="Kpr"/>
                  <w:rFonts w:ascii="Times New Roman" w:hAnsi="Times New Roman" w:cs="Times New Roman"/>
                  <w:sz w:val="24"/>
                  <w:szCs w:val="24"/>
                  <w:u w:val="none"/>
                </w:rPr>
                <w:t>(4)A.3.4.5.whatsapp_grubu</w:t>
              </w:r>
            </w:hyperlink>
            <w:r w:rsidR="007222AD">
              <w:rPr>
                <w:rFonts w:ascii="Times New Roman" w:hAnsi="Times New Roman" w:cs="Times New Roman"/>
                <w:sz w:val="24"/>
                <w:szCs w:val="24"/>
              </w:rPr>
              <w:t xml:space="preserve"> </w:t>
            </w:r>
            <w:r w:rsidR="00312EC8">
              <w:rPr>
                <w:rFonts w:ascii="Times New Roman" w:hAnsi="Times New Roman" w:cs="Times New Roman"/>
                <w:sz w:val="24"/>
                <w:szCs w:val="24"/>
              </w:rPr>
              <w:t xml:space="preserve">üzerinden </w:t>
            </w:r>
            <w:r w:rsidRPr="0050322C">
              <w:rPr>
                <w:rFonts w:ascii="Times New Roman" w:hAnsi="Times New Roman" w:cs="Times New Roman"/>
                <w:sz w:val="24"/>
                <w:szCs w:val="24"/>
              </w:rPr>
              <w:t xml:space="preserve">gidişata göre karşılaşılan sorunlara çözüm bulmak, olası kamu zararının önüne geçmek adına resmi gazetede yayımlanan değişiklikleri anında </w:t>
            </w:r>
            <w:r w:rsidRPr="0050322C">
              <w:rPr>
                <w:rFonts w:ascii="Times New Roman" w:hAnsi="Times New Roman" w:cs="Times New Roman"/>
                <w:sz w:val="24"/>
                <w:szCs w:val="24"/>
              </w:rPr>
              <w:lastRenderedPageBreak/>
              <w:t>bilgilendirmek üzere birimimizde çevrimiçi d</w:t>
            </w:r>
            <w:r w:rsidR="007222AD">
              <w:rPr>
                <w:rFonts w:ascii="Times New Roman" w:hAnsi="Times New Roman" w:cs="Times New Roman"/>
                <w:sz w:val="24"/>
                <w:szCs w:val="24"/>
              </w:rPr>
              <w:t>anışmanlık yapılmaktadır</w:t>
            </w:r>
            <w:r w:rsidRPr="0050322C">
              <w:rPr>
                <w:rFonts w:ascii="Times New Roman" w:hAnsi="Times New Roman" w:cs="Times New Roman"/>
                <w:sz w:val="24"/>
                <w:szCs w:val="24"/>
              </w:rPr>
              <w:t xml:space="preserve">. </w:t>
            </w:r>
          </w:p>
          <w:p w:rsidR="009726BE" w:rsidRPr="0050322C" w:rsidRDefault="009726BE" w:rsidP="00EB296A">
            <w:pPr>
              <w:jc w:val="both"/>
              <w:rPr>
                <w:rFonts w:ascii="Times New Roman" w:hAnsi="Times New Roman" w:cs="Times New Roman"/>
                <w:sz w:val="24"/>
                <w:szCs w:val="24"/>
              </w:rPr>
            </w:pPr>
          </w:p>
          <w:p w:rsidR="009726BE" w:rsidRPr="0050322C" w:rsidRDefault="00FD72EB" w:rsidP="00EB296A">
            <w:pPr>
              <w:jc w:val="both"/>
              <w:rPr>
                <w:rFonts w:ascii="Times New Roman" w:hAnsi="Times New Roman" w:cs="Times New Roman"/>
                <w:sz w:val="24"/>
                <w:szCs w:val="24"/>
              </w:rPr>
            </w:pPr>
            <w:r w:rsidRPr="0050322C">
              <w:rPr>
                <w:rFonts w:ascii="Times New Roman" w:hAnsi="Times New Roman" w:cs="Times New Roman"/>
                <w:sz w:val="24"/>
                <w:szCs w:val="24"/>
              </w:rPr>
              <w:t xml:space="preserve">Üniversitemiz idare faaliyet raporlarına esas olmak üzere 6 aylık periyotlar halinde tüm akademik ve idari birimlerden birimimiz kontrolünde stratejik plana uygun şekilde yıllık </w:t>
            </w:r>
            <w:hyperlink r:id="rId89" w:history="1">
              <w:r w:rsidR="00FD55B0" w:rsidRPr="00FC1078">
                <w:rPr>
                  <w:rStyle w:val="Kpr"/>
                  <w:rFonts w:ascii="Times New Roman" w:hAnsi="Times New Roman" w:cs="Times New Roman"/>
                  <w:sz w:val="24"/>
                  <w:szCs w:val="24"/>
                  <w:u w:val="none"/>
                </w:rPr>
                <w:t>(4)A.3.4.6.birim_faaliyet_raporları</w:t>
              </w:r>
            </w:hyperlink>
            <w:r w:rsidR="00FC1078" w:rsidRPr="00FC1078">
              <w:rPr>
                <w:rFonts w:ascii="Times New Roman" w:hAnsi="Times New Roman" w:cs="Times New Roman"/>
                <w:sz w:val="24"/>
                <w:szCs w:val="24"/>
              </w:rPr>
              <w:t>‘</w:t>
            </w:r>
            <w:r w:rsidR="00FC1078">
              <w:rPr>
                <w:rFonts w:ascii="Times New Roman" w:hAnsi="Times New Roman" w:cs="Times New Roman"/>
                <w:sz w:val="24"/>
                <w:szCs w:val="24"/>
              </w:rPr>
              <w:t xml:space="preserve">nın </w:t>
            </w:r>
            <w:r w:rsidRPr="0050322C">
              <w:rPr>
                <w:rFonts w:ascii="Times New Roman" w:hAnsi="Times New Roman" w:cs="Times New Roman"/>
                <w:sz w:val="24"/>
                <w:szCs w:val="24"/>
              </w:rPr>
              <w:t>düzenlenmesi web sayfalarında yayımlanması istenme</w:t>
            </w:r>
            <w:r w:rsidR="00FD55B0">
              <w:rPr>
                <w:rFonts w:ascii="Times New Roman" w:hAnsi="Times New Roman" w:cs="Times New Roman"/>
                <w:sz w:val="24"/>
                <w:szCs w:val="24"/>
              </w:rPr>
              <w:t>kte takibi yapılmaktadır</w:t>
            </w:r>
            <w:r w:rsidRPr="0050322C">
              <w:rPr>
                <w:rFonts w:ascii="Times New Roman" w:hAnsi="Times New Roman" w:cs="Times New Roman"/>
                <w:sz w:val="24"/>
                <w:szCs w:val="24"/>
              </w:rPr>
              <w:t>.</w:t>
            </w:r>
          </w:p>
          <w:p w:rsidR="001058A6" w:rsidRPr="0050322C" w:rsidRDefault="001058A6" w:rsidP="00EB296A">
            <w:pPr>
              <w:jc w:val="both"/>
              <w:rPr>
                <w:rFonts w:ascii="Times New Roman" w:hAnsi="Times New Roman" w:cs="Times New Roman"/>
                <w:sz w:val="24"/>
                <w:szCs w:val="24"/>
              </w:rPr>
            </w:pPr>
          </w:p>
          <w:p w:rsidR="009726BE" w:rsidRPr="0050322C" w:rsidRDefault="00FD72EB" w:rsidP="00EB296A">
            <w:pPr>
              <w:jc w:val="both"/>
              <w:rPr>
                <w:rFonts w:ascii="Times New Roman" w:hAnsi="Times New Roman" w:cs="Times New Roman"/>
                <w:sz w:val="24"/>
                <w:szCs w:val="24"/>
              </w:rPr>
            </w:pPr>
            <w:r w:rsidRPr="0050322C">
              <w:rPr>
                <w:rFonts w:ascii="Times New Roman" w:hAnsi="Times New Roman" w:cs="Times New Roman"/>
                <w:sz w:val="24"/>
                <w:szCs w:val="24"/>
              </w:rPr>
              <w:t xml:space="preserve">İç kontrol standartlarına uyum eylem planının oluşturulması iş akışı şeması günceldir ve buna göre </w:t>
            </w:r>
            <w:hyperlink r:id="rId90" w:history="1">
              <w:r w:rsidR="00EF08BD" w:rsidRPr="002C05FE">
                <w:rPr>
                  <w:rStyle w:val="Kpr"/>
                  <w:rFonts w:ascii="Times New Roman" w:hAnsi="Times New Roman" w:cs="Times New Roman"/>
                  <w:sz w:val="24"/>
                  <w:szCs w:val="24"/>
                  <w:u w:val="none"/>
                </w:rPr>
                <w:t>(4)A.3.4.7.iç_kontol_uyum_eylem_planı</w:t>
              </w:r>
            </w:hyperlink>
            <w:r w:rsidR="00EF08BD">
              <w:rPr>
                <w:rFonts w:ascii="Times New Roman" w:hAnsi="Times New Roman" w:cs="Times New Roman"/>
                <w:sz w:val="24"/>
                <w:szCs w:val="24"/>
              </w:rPr>
              <w:t xml:space="preserve"> </w:t>
            </w:r>
            <w:r w:rsidRPr="0050322C">
              <w:rPr>
                <w:rFonts w:ascii="Times New Roman" w:hAnsi="Times New Roman" w:cs="Times New Roman"/>
                <w:sz w:val="24"/>
                <w:szCs w:val="24"/>
              </w:rPr>
              <w:t>oluşturulacaktır. Birimimizde iç kontrol sisteminin kurulması, standartlarının uygulanması ve geliştirilmesi konularında çalışmalar yapılmakta ve 202</w:t>
            </w:r>
            <w:r w:rsidR="00BC74D3">
              <w:rPr>
                <w:rFonts w:ascii="Times New Roman" w:hAnsi="Times New Roman" w:cs="Times New Roman"/>
                <w:sz w:val="24"/>
                <w:szCs w:val="24"/>
              </w:rPr>
              <w:t>4</w:t>
            </w:r>
            <w:r w:rsidRPr="0050322C">
              <w:rPr>
                <w:rFonts w:ascii="Times New Roman" w:hAnsi="Times New Roman" w:cs="Times New Roman"/>
                <w:sz w:val="24"/>
                <w:szCs w:val="24"/>
              </w:rPr>
              <w:t>-202</w:t>
            </w:r>
            <w:r w:rsidR="00BC74D3">
              <w:rPr>
                <w:rFonts w:ascii="Times New Roman" w:hAnsi="Times New Roman" w:cs="Times New Roman"/>
                <w:sz w:val="24"/>
                <w:szCs w:val="24"/>
              </w:rPr>
              <w:t>5</w:t>
            </w:r>
            <w:r w:rsidRPr="0050322C">
              <w:rPr>
                <w:rFonts w:ascii="Times New Roman" w:hAnsi="Times New Roman" w:cs="Times New Roman"/>
                <w:sz w:val="24"/>
                <w:szCs w:val="24"/>
              </w:rPr>
              <w:t xml:space="preserve"> üniversitemiz iç kontrol eylem planını hazırlamak üzere hazırlama ve çalışma grubu oluşturulmuştur. 6 aylık periyotlar halinde tüm akademik ve idari birimlerden iç kontrol uyum eylem planına yönelik bilgiler konsolide edilerek </w:t>
            </w:r>
            <w:r w:rsidR="001058A6" w:rsidRPr="0050322C">
              <w:rPr>
                <w:rFonts w:ascii="Times New Roman" w:hAnsi="Times New Roman" w:cs="Times New Roman"/>
                <w:sz w:val="24"/>
                <w:szCs w:val="24"/>
              </w:rPr>
              <w:t>Üst Yönetime sunulmaktadır</w:t>
            </w:r>
            <w:r w:rsidRPr="0050322C">
              <w:rPr>
                <w:rFonts w:ascii="Times New Roman" w:hAnsi="Times New Roman" w:cs="Times New Roman"/>
                <w:sz w:val="24"/>
                <w:szCs w:val="24"/>
              </w:rPr>
              <w:t xml:space="preserve">. </w:t>
            </w:r>
          </w:p>
          <w:p w:rsidR="009726BE" w:rsidRPr="0050322C" w:rsidRDefault="009726BE" w:rsidP="00EB296A">
            <w:pPr>
              <w:jc w:val="both"/>
              <w:rPr>
                <w:rFonts w:ascii="Times New Roman" w:hAnsi="Times New Roman" w:cs="Times New Roman"/>
                <w:sz w:val="24"/>
                <w:szCs w:val="24"/>
              </w:rPr>
            </w:pPr>
          </w:p>
          <w:p w:rsidR="009726BE" w:rsidRPr="00A86A11" w:rsidRDefault="00FD72EB" w:rsidP="00EB296A">
            <w:pPr>
              <w:jc w:val="both"/>
              <w:rPr>
                <w:rFonts w:ascii="Times New Roman" w:hAnsi="Times New Roman" w:cs="Times New Roman"/>
                <w:sz w:val="24"/>
                <w:szCs w:val="24"/>
              </w:rPr>
            </w:pPr>
            <w:r w:rsidRPr="0050322C">
              <w:rPr>
                <w:rFonts w:ascii="Times New Roman" w:hAnsi="Times New Roman" w:cs="Times New Roman"/>
                <w:sz w:val="24"/>
                <w:szCs w:val="24"/>
              </w:rPr>
              <w:t>Birimlerden ön mali kontrole tabii işlemler geldikçe ön mali kontrol iş ve işlemleri</w:t>
            </w:r>
            <w:r w:rsidR="00EF08BD">
              <w:rPr>
                <w:rFonts w:ascii="Times New Roman" w:hAnsi="Times New Roman" w:cs="Times New Roman"/>
                <w:sz w:val="24"/>
                <w:szCs w:val="24"/>
              </w:rPr>
              <w:t xml:space="preserve"> </w:t>
            </w:r>
            <w:hyperlink r:id="rId91" w:history="1">
              <w:r w:rsidR="00EF08BD" w:rsidRPr="00A86A11">
                <w:rPr>
                  <w:rStyle w:val="Kpr"/>
                  <w:rFonts w:ascii="Times New Roman" w:hAnsi="Times New Roman" w:cs="Times New Roman"/>
                  <w:sz w:val="24"/>
                  <w:szCs w:val="24"/>
                  <w:u w:val="none"/>
                </w:rPr>
                <w:t>(4)A.3.4.8.mevzuat</w:t>
              </w:r>
            </w:hyperlink>
            <w:r w:rsidR="002C05FE" w:rsidRPr="00A86A11">
              <w:rPr>
                <w:rFonts w:ascii="Times New Roman" w:hAnsi="Times New Roman" w:cs="Times New Roman"/>
                <w:sz w:val="24"/>
                <w:szCs w:val="24"/>
              </w:rPr>
              <w:t xml:space="preserve">‘a </w:t>
            </w:r>
            <w:r w:rsidRPr="00A86A11">
              <w:rPr>
                <w:rFonts w:ascii="Times New Roman" w:hAnsi="Times New Roman" w:cs="Times New Roman"/>
                <w:sz w:val="24"/>
                <w:szCs w:val="24"/>
              </w:rPr>
              <w:t>uygun olarak yürütül</w:t>
            </w:r>
            <w:r w:rsidR="00EF08BD" w:rsidRPr="00A86A11">
              <w:rPr>
                <w:rFonts w:ascii="Times New Roman" w:hAnsi="Times New Roman" w:cs="Times New Roman"/>
                <w:sz w:val="24"/>
                <w:szCs w:val="24"/>
              </w:rPr>
              <w:t>mektedir</w:t>
            </w:r>
            <w:r w:rsidRPr="00A86A11">
              <w:rPr>
                <w:rFonts w:ascii="Times New Roman" w:hAnsi="Times New Roman" w:cs="Times New Roman"/>
                <w:sz w:val="24"/>
                <w:szCs w:val="24"/>
              </w:rPr>
              <w:t xml:space="preserve">. </w:t>
            </w:r>
          </w:p>
          <w:p w:rsidR="009726BE" w:rsidRPr="00A86A11" w:rsidRDefault="009726BE" w:rsidP="00EB296A">
            <w:pPr>
              <w:jc w:val="both"/>
              <w:rPr>
                <w:rFonts w:ascii="Times New Roman" w:hAnsi="Times New Roman" w:cs="Times New Roman"/>
                <w:sz w:val="24"/>
                <w:szCs w:val="24"/>
              </w:rPr>
            </w:pPr>
          </w:p>
          <w:p w:rsidR="009726BE" w:rsidRPr="00A86A11" w:rsidRDefault="00FD72EB" w:rsidP="00EB296A">
            <w:pPr>
              <w:jc w:val="both"/>
              <w:rPr>
                <w:rFonts w:ascii="Times New Roman" w:hAnsi="Times New Roman" w:cs="Times New Roman"/>
                <w:sz w:val="24"/>
                <w:szCs w:val="24"/>
              </w:rPr>
            </w:pPr>
            <w:r w:rsidRPr="00A86A11">
              <w:rPr>
                <w:rFonts w:ascii="Times New Roman" w:hAnsi="Times New Roman" w:cs="Times New Roman"/>
                <w:sz w:val="24"/>
                <w:szCs w:val="24"/>
              </w:rPr>
              <w:t xml:space="preserve">İlgili bütçe uygulama sonuçlarına ilişkin veriler belli bir zaman diliminde toplanıp her yıl şubat ayı içerisinde </w:t>
            </w:r>
            <w:hyperlink r:id="rId92" w:history="1">
              <w:r w:rsidR="00EF08BD" w:rsidRPr="00A86A11">
                <w:rPr>
                  <w:rStyle w:val="Kpr"/>
                  <w:rFonts w:ascii="Times New Roman" w:hAnsi="Times New Roman" w:cs="Times New Roman"/>
                  <w:sz w:val="24"/>
                  <w:szCs w:val="24"/>
                  <w:u w:val="none"/>
                </w:rPr>
                <w:t>(4)A.3.4.9.idare_faaliyet_raporu</w:t>
              </w:r>
            </w:hyperlink>
            <w:r w:rsidR="002C05FE" w:rsidRPr="00A86A11">
              <w:rPr>
                <w:rFonts w:ascii="Times New Roman" w:hAnsi="Times New Roman" w:cs="Times New Roman"/>
                <w:sz w:val="24"/>
                <w:szCs w:val="24"/>
              </w:rPr>
              <w:t xml:space="preserve">‘muzda </w:t>
            </w:r>
            <w:r w:rsidR="00EF08BD" w:rsidRPr="00A86A11">
              <w:rPr>
                <w:rFonts w:ascii="Times New Roman" w:hAnsi="Times New Roman" w:cs="Times New Roman"/>
                <w:sz w:val="24"/>
                <w:szCs w:val="24"/>
              </w:rPr>
              <w:t>yayımlanmaktadır</w:t>
            </w:r>
            <w:r w:rsidRPr="00A86A11">
              <w:rPr>
                <w:rFonts w:ascii="Times New Roman" w:hAnsi="Times New Roman" w:cs="Times New Roman"/>
                <w:sz w:val="24"/>
                <w:szCs w:val="24"/>
              </w:rPr>
              <w:t>.</w:t>
            </w:r>
          </w:p>
          <w:p w:rsidR="009726BE" w:rsidRPr="00A86A11" w:rsidRDefault="009726BE" w:rsidP="00EB296A">
            <w:pPr>
              <w:jc w:val="both"/>
              <w:rPr>
                <w:rFonts w:ascii="Times New Roman" w:hAnsi="Times New Roman" w:cs="Times New Roman"/>
              </w:rPr>
            </w:pPr>
          </w:p>
          <w:p w:rsidR="009726BE" w:rsidRPr="00A86A11" w:rsidRDefault="00FD72EB" w:rsidP="00EB296A">
            <w:pPr>
              <w:jc w:val="both"/>
              <w:rPr>
                <w:rFonts w:ascii="Times New Roman" w:hAnsi="Times New Roman" w:cs="Times New Roman"/>
                <w:sz w:val="24"/>
                <w:szCs w:val="24"/>
              </w:rPr>
            </w:pPr>
            <w:r w:rsidRPr="00A86A11">
              <w:rPr>
                <w:rFonts w:ascii="Times New Roman" w:hAnsi="Times New Roman" w:cs="Times New Roman"/>
                <w:sz w:val="24"/>
                <w:szCs w:val="24"/>
              </w:rPr>
              <w:t xml:space="preserve">Birimimiz her yıl bir önceki yılın </w:t>
            </w:r>
            <w:hyperlink r:id="rId93" w:history="1">
              <w:r w:rsidR="00E40D11" w:rsidRPr="00A86A11">
                <w:rPr>
                  <w:rStyle w:val="Kpr"/>
                  <w:rFonts w:ascii="Times New Roman" w:hAnsi="Times New Roman" w:cs="Times New Roman"/>
                  <w:sz w:val="24"/>
                  <w:szCs w:val="24"/>
                  <w:u w:val="none"/>
                </w:rPr>
                <w:t>(4)A.3.4.10.yatırım_</w:t>
              </w:r>
              <w:r w:rsidR="002C05FE" w:rsidRPr="00A86A11">
                <w:rPr>
                  <w:rStyle w:val="Kpr"/>
                  <w:rFonts w:ascii="Times New Roman" w:hAnsi="Times New Roman" w:cs="Times New Roman"/>
                  <w:sz w:val="24"/>
                  <w:szCs w:val="24"/>
                  <w:u w:val="none"/>
                </w:rPr>
                <w:t>izleme_ve_</w:t>
              </w:r>
              <w:r w:rsidR="00E40D11" w:rsidRPr="00A86A11">
                <w:rPr>
                  <w:rStyle w:val="Kpr"/>
                  <w:rFonts w:ascii="Times New Roman" w:hAnsi="Times New Roman" w:cs="Times New Roman"/>
                  <w:sz w:val="24"/>
                  <w:szCs w:val="24"/>
                  <w:u w:val="none"/>
                </w:rPr>
                <w:t>değerlendirm</w:t>
              </w:r>
              <w:r w:rsidR="002C05FE" w:rsidRPr="00A86A11">
                <w:rPr>
                  <w:rStyle w:val="Kpr"/>
                  <w:rFonts w:ascii="Times New Roman" w:hAnsi="Times New Roman" w:cs="Times New Roman"/>
                  <w:sz w:val="24"/>
                  <w:szCs w:val="24"/>
                  <w:u w:val="none"/>
                </w:rPr>
                <w:t>e_raporu</w:t>
              </w:r>
            </w:hyperlink>
            <w:r w:rsidR="002C05FE" w:rsidRPr="00A86A11">
              <w:rPr>
                <w:rFonts w:ascii="Times New Roman" w:hAnsi="Times New Roman" w:cs="Times New Roman"/>
                <w:sz w:val="24"/>
                <w:szCs w:val="24"/>
              </w:rPr>
              <w:t>‘nu</w:t>
            </w:r>
            <w:r w:rsidRPr="00A86A11">
              <w:rPr>
                <w:rFonts w:ascii="Times New Roman" w:hAnsi="Times New Roman" w:cs="Times New Roman"/>
                <w:sz w:val="24"/>
                <w:szCs w:val="24"/>
              </w:rPr>
              <w:t xml:space="preserve"> hazırlayarak Cumhurbaşkanlığı Strateji ve Bütçe Başkanlığı, Hazine ve Maliye Bakanlığı ile Sayıştay Başkanlığına gönderilmekte ve web sayfamızda yayımlanarak k</w:t>
            </w:r>
            <w:r w:rsidR="00E40D11" w:rsidRPr="00A86A11">
              <w:rPr>
                <w:rFonts w:ascii="Times New Roman" w:hAnsi="Times New Roman" w:cs="Times New Roman"/>
                <w:sz w:val="24"/>
                <w:szCs w:val="24"/>
              </w:rPr>
              <w:t>amuoyuna duyurulmaktadır</w:t>
            </w:r>
            <w:r w:rsidRPr="00A86A11">
              <w:rPr>
                <w:rFonts w:ascii="Times New Roman" w:hAnsi="Times New Roman" w:cs="Times New Roman"/>
                <w:sz w:val="24"/>
                <w:szCs w:val="24"/>
              </w:rPr>
              <w:t xml:space="preserve">. </w:t>
            </w:r>
          </w:p>
          <w:p w:rsidR="009726BE" w:rsidRPr="00A86A11" w:rsidRDefault="009726BE" w:rsidP="00EB296A">
            <w:pPr>
              <w:jc w:val="both"/>
              <w:rPr>
                <w:rFonts w:ascii="Times New Roman" w:hAnsi="Times New Roman" w:cs="Times New Roman"/>
              </w:rPr>
            </w:pPr>
          </w:p>
          <w:p w:rsidR="00FD72EB" w:rsidRPr="0050322C" w:rsidRDefault="00FD72EB" w:rsidP="00EB296A">
            <w:pPr>
              <w:jc w:val="both"/>
              <w:rPr>
                <w:rFonts w:ascii="Times New Roman" w:hAnsi="Times New Roman" w:cs="Times New Roman"/>
                <w:sz w:val="24"/>
                <w:szCs w:val="24"/>
              </w:rPr>
            </w:pPr>
            <w:r w:rsidRPr="00A86A11">
              <w:rPr>
                <w:rFonts w:ascii="Times New Roman" w:hAnsi="Times New Roman" w:cs="Times New Roman"/>
                <w:sz w:val="24"/>
                <w:szCs w:val="24"/>
              </w:rPr>
              <w:t xml:space="preserve">Hazırlanan iller yatırım projelerini izleme formu ve yatırımcı kuruluş dönem raporu ile il yatırım takip sistemi </w:t>
            </w:r>
            <w:hyperlink r:id="rId94" w:history="1">
              <w:r w:rsidR="00A86A11" w:rsidRPr="00A86A11">
                <w:rPr>
                  <w:rStyle w:val="Kpr"/>
                  <w:rFonts w:ascii="Times New Roman" w:hAnsi="Times New Roman" w:cs="Times New Roman"/>
                  <w:sz w:val="24"/>
                  <w:szCs w:val="24"/>
                  <w:u w:val="none"/>
                </w:rPr>
                <w:t>(4)A.3.4.11.</w:t>
              </w:r>
              <w:r w:rsidRPr="00A86A11">
                <w:rPr>
                  <w:rStyle w:val="Kpr"/>
                  <w:rFonts w:ascii="Times New Roman" w:hAnsi="Times New Roman" w:cs="Times New Roman"/>
                  <w:sz w:val="24"/>
                  <w:szCs w:val="24"/>
                  <w:u w:val="none"/>
                </w:rPr>
                <w:t>bilgi</w:t>
              </w:r>
              <w:r w:rsidR="00A86A11" w:rsidRPr="00A86A11">
                <w:rPr>
                  <w:rStyle w:val="Kpr"/>
                  <w:rFonts w:ascii="Times New Roman" w:hAnsi="Times New Roman" w:cs="Times New Roman"/>
                  <w:sz w:val="24"/>
                  <w:szCs w:val="24"/>
                  <w:u w:val="none"/>
                </w:rPr>
                <w:t>_</w:t>
              </w:r>
              <w:r w:rsidRPr="00A86A11">
                <w:rPr>
                  <w:rStyle w:val="Kpr"/>
                  <w:rFonts w:ascii="Times New Roman" w:hAnsi="Times New Roman" w:cs="Times New Roman"/>
                  <w:sz w:val="24"/>
                  <w:szCs w:val="24"/>
                  <w:u w:val="none"/>
                </w:rPr>
                <w:t>formları</w:t>
              </w:r>
            </w:hyperlink>
            <w:r w:rsidRPr="00A86A11">
              <w:rPr>
                <w:rFonts w:ascii="Times New Roman" w:hAnsi="Times New Roman" w:cs="Times New Roman"/>
                <w:sz w:val="24"/>
                <w:szCs w:val="24"/>
              </w:rPr>
              <w:t xml:space="preserve"> k</w:t>
            </w:r>
            <w:r w:rsidRPr="0050322C">
              <w:rPr>
                <w:rFonts w:ascii="Times New Roman" w:hAnsi="Times New Roman" w:cs="Times New Roman"/>
                <w:sz w:val="24"/>
                <w:szCs w:val="24"/>
              </w:rPr>
              <w:t xml:space="preserve">onsolide edilerek </w:t>
            </w:r>
            <w:r w:rsidR="009726BE" w:rsidRPr="0050322C">
              <w:rPr>
                <w:rFonts w:ascii="Times New Roman" w:hAnsi="Times New Roman" w:cs="Times New Roman"/>
                <w:sz w:val="24"/>
                <w:szCs w:val="24"/>
              </w:rPr>
              <w:t>Yozgat</w:t>
            </w:r>
            <w:r w:rsidRPr="0050322C">
              <w:rPr>
                <w:rFonts w:ascii="Times New Roman" w:hAnsi="Times New Roman" w:cs="Times New Roman"/>
                <w:sz w:val="24"/>
                <w:szCs w:val="24"/>
              </w:rPr>
              <w:t xml:space="preserve"> Valiliği İl Planlama ve Koordinasyon Kuruluna belirli zaman diliminde </w:t>
            </w:r>
            <w:r w:rsidRPr="00365DE5">
              <w:rPr>
                <w:rFonts w:ascii="Times New Roman" w:hAnsi="Times New Roman" w:cs="Times New Roman"/>
                <w:sz w:val="24"/>
                <w:szCs w:val="24"/>
              </w:rPr>
              <w:t>gönderilmektedi</w:t>
            </w:r>
            <w:r w:rsidR="00365DE5" w:rsidRPr="00365DE5">
              <w:rPr>
                <w:rFonts w:ascii="Times New Roman" w:hAnsi="Times New Roman" w:cs="Times New Roman"/>
                <w:sz w:val="24"/>
                <w:szCs w:val="24"/>
              </w:rPr>
              <w:t>r.</w:t>
            </w:r>
          </w:p>
          <w:p w:rsidR="00FC4B6B" w:rsidRPr="0050322C" w:rsidRDefault="00FC4B6B" w:rsidP="00EB296A">
            <w:pPr>
              <w:rPr>
                <w:rFonts w:ascii="Times New Roman" w:hAnsi="Times New Roman" w:cs="Times New Roman"/>
                <w:sz w:val="24"/>
                <w:szCs w:val="24"/>
              </w:rPr>
            </w:pPr>
          </w:p>
          <w:p w:rsidR="009726BE" w:rsidRPr="0050322C" w:rsidRDefault="009726BE" w:rsidP="00EB296A">
            <w:pPr>
              <w:jc w:val="both"/>
              <w:rPr>
                <w:rFonts w:ascii="Times New Roman" w:hAnsi="Times New Roman" w:cs="Times New Roman"/>
                <w:sz w:val="24"/>
                <w:szCs w:val="24"/>
              </w:rPr>
            </w:pPr>
            <w:r w:rsidRPr="0050322C">
              <w:rPr>
                <w:rFonts w:ascii="Times New Roman" w:hAnsi="Times New Roman" w:cs="Times New Roman"/>
                <w:sz w:val="24"/>
                <w:szCs w:val="24"/>
              </w:rPr>
              <w:t xml:space="preserve">5018 sayılı Kamu Mali Yönetimi ve Kontrol Kanunun 30. maddesi gereği temmuz ayı içerisinde </w:t>
            </w:r>
            <w:hyperlink r:id="rId95" w:history="1">
              <w:r w:rsidR="009246AC" w:rsidRPr="00F976B8">
                <w:rPr>
                  <w:rStyle w:val="Kpr"/>
                  <w:rFonts w:ascii="Times New Roman" w:hAnsi="Times New Roman" w:cs="Times New Roman"/>
                  <w:sz w:val="24"/>
                  <w:szCs w:val="24"/>
                  <w:u w:val="none"/>
                </w:rPr>
                <w:t>(4)A.3.4.12.kurumsal_mali_durum_ve_beklentiler_raporu</w:t>
              </w:r>
            </w:hyperlink>
            <w:r w:rsidR="009246AC" w:rsidRPr="00F976B8">
              <w:rPr>
                <w:rFonts w:ascii="Times New Roman" w:hAnsi="Times New Roman" w:cs="Times New Roman"/>
                <w:sz w:val="24"/>
                <w:szCs w:val="24"/>
              </w:rPr>
              <w:t xml:space="preserve"> </w:t>
            </w:r>
            <w:r w:rsidRPr="0050322C">
              <w:rPr>
                <w:rFonts w:ascii="Times New Roman" w:hAnsi="Times New Roman" w:cs="Times New Roman"/>
                <w:sz w:val="24"/>
                <w:szCs w:val="24"/>
              </w:rPr>
              <w:t>hazırlanarak web sayfam</w:t>
            </w:r>
            <w:r w:rsidR="009246AC">
              <w:rPr>
                <w:rFonts w:ascii="Times New Roman" w:hAnsi="Times New Roman" w:cs="Times New Roman"/>
                <w:sz w:val="24"/>
                <w:szCs w:val="24"/>
              </w:rPr>
              <w:t>ızda yayımlanmaktadır</w:t>
            </w:r>
            <w:r w:rsidRPr="0050322C">
              <w:rPr>
                <w:rFonts w:ascii="Times New Roman" w:hAnsi="Times New Roman" w:cs="Times New Roman"/>
                <w:sz w:val="24"/>
                <w:szCs w:val="24"/>
              </w:rPr>
              <w:t xml:space="preserve">. </w:t>
            </w:r>
          </w:p>
          <w:p w:rsidR="009726BE" w:rsidRPr="0050322C" w:rsidRDefault="009726BE" w:rsidP="00EB296A">
            <w:pPr>
              <w:jc w:val="both"/>
              <w:rPr>
                <w:rFonts w:ascii="Times New Roman" w:hAnsi="Times New Roman" w:cs="Times New Roman"/>
                <w:sz w:val="24"/>
                <w:szCs w:val="24"/>
              </w:rPr>
            </w:pPr>
          </w:p>
          <w:p w:rsidR="009726BE" w:rsidRPr="0050322C" w:rsidRDefault="009726BE" w:rsidP="00EB296A">
            <w:pPr>
              <w:jc w:val="both"/>
              <w:rPr>
                <w:rFonts w:ascii="Times New Roman" w:hAnsi="Times New Roman" w:cs="Times New Roman"/>
                <w:sz w:val="24"/>
                <w:szCs w:val="24"/>
              </w:rPr>
            </w:pPr>
            <w:r w:rsidRPr="0050322C">
              <w:rPr>
                <w:rFonts w:ascii="Times New Roman" w:hAnsi="Times New Roman" w:cs="Times New Roman"/>
                <w:sz w:val="24"/>
                <w:szCs w:val="24"/>
              </w:rPr>
              <w:t xml:space="preserve">Birimimizde her ayın 5'ine kadar hazine yardımı talep </w:t>
            </w:r>
            <w:r w:rsidRPr="00F976B8">
              <w:rPr>
                <w:rFonts w:ascii="Times New Roman" w:hAnsi="Times New Roman" w:cs="Times New Roman"/>
                <w:sz w:val="24"/>
                <w:szCs w:val="24"/>
              </w:rPr>
              <w:t>tablosu</w:t>
            </w:r>
            <w:r w:rsidR="00F976B8">
              <w:rPr>
                <w:rFonts w:ascii="Times New Roman" w:hAnsi="Times New Roman" w:cs="Times New Roman"/>
                <w:sz w:val="24"/>
                <w:szCs w:val="24"/>
              </w:rPr>
              <w:t xml:space="preserve"> doldurularak</w:t>
            </w:r>
            <w:r w:rsidR="00F976B8" w:rsidRPr="00F976B8">
              <w:rPr>
                <w:rFonts w:ascii="Times New Roman" w:hAnsi="Times New Roman" w:cs="Times New Roman"/>
                <w:sz w:val="24"/>
                <w:szCs w:val="24"/>
              </w:rPr>
              <w:t xml:space="preserve"> </w:t>
            </w:r>
            <w:hyperlink r:id="rId96" w:history="1">
              <w:r w:rsidR="007B053E" w:rsidRPr="00F976B8">
                <w:rPr>
                  <w:rStyle w:val="Kpr"/>
                  <w:rFonts w:ascii="Times New Roman" w:hAnsi="Times New Roman" w:cs="Times New Roman"/>
                  <w:sz w:val="24"/>
                  <w:szCs w:val="24"/>
                  <w:u w:val="none"/>
                </w:rPr>
                <w:t>(4)A.3.4.13.talep_portalı</w:t>
              </w:r>
            </w:hyperlink>
            <w:r w:rsidRPr="0050322C">
              <w:rPr>
                <w:rFonts w:ascii="Times New Roman" w:hAnsi="Times New Roman" w:cs="Times New Roman"/>
                <w:sz w:val="24"/>
                <w:szCs w:val="24"/>
              </w:rPr>
              <w:t xml:space="preserve"> </w:t>
            </w:r>
            <w:r w:rsidR="00F976B8">
              <w:rPr>
                <w:rFonts w:ascii="Times New Roman" w:hAnsi="Times New Roman" w:cs="Times New Roman"/>
                <w:sz w:val="24"/>
                <w:szCs w:val="24"/>
              </w:rPr>
              <w:t>üzerinden</w:t>
            </w:r>
            <w:r w:rsidRPr="0050322C">
              <w:rPr>
                <w:rFonts w:ascii="Times New Roman" w:hAnsi="Times New Roman" w:cs="Times New Roman"/>
                <w:sz w:val="24"/>
                <w:szCs w:val="24"/>
              </w:rPr>
              <w:t xml:space="preserve"> Cumhurbaşkanlığı Strateji ve Bütçe Başkanlığı ile Hazine ve Maliye Bakanlığına gönder</w:t>
            </w:r>
            <w:r w:rsidR="007B053E">
              <w:rPr>
                <w:rFonts w:ascii="Times New Roman" w:hAnsi="Times New Roman" w:cs="Times New Roman"/>
                <w:sz w:val="24"/>
                <w:szCs w:val="24"/>
              </w:rPr>
              <w:t>ilmesi sağlanmaktadır</w:t>
            </w:r>
            <w:r w:rsidRPr="0050322C">
              <w:rPr>
                <w:rFonts w:ascii="Times New Roman" w:hAnsi="Times New Roman" w:cs="Times New Roman"/>
                <w:sz w:val="24"/>
                <w:szCs w:val="24"/>
              </w:rPr>
              <w:t>.</w:t>
            </w:r>
          </w:p>
          <w:p w:rsidR="009726BE" w:rsidRPr="0050322C" w:rsidRDefault="009726BE" w:rsidP="00EB296A">
            <w:pPr>
              <w:jc w:val="both"/>
              <w:rPr>
                <w:rFonts w:ascii="Times New Roman" w:hAnsi="Times New Roman" w:cs="Times New Roman"/>
                <w:sz w:val="24"/>
                <w:szCs w:val="24"/>
              </w:rPr>
            </w:pPr>
          </w:p>
          <w:p w:rsidR="009726BE" w:rsidRPr="0050322C" w:rsidRDefault="009726BE" w:rsidP="00EB296A">
            <w:pPr>
              <w:jc w:val="both"/>
              <w:rPr>
                <w:rFonts w:ascii="Times New Roman" w:hAnsi="Times New Roman" w:cs="Times New Roman"/>
                <w:sz w:val="24"/>
                <w:szCs w:val="24"/>
              </w:rPr>
            </w:pPr>
            <w:r w:rsidRPr="0050322C">
              <w:rPr>
                <w:rFonts w:ascii="Times New Roman" w:hAnsi="Times New Roman" w:cs="Times New Roman"/>
                <w:sz w:val="24"/>
                <w:szCs w:val="24"/>
              </w:rPr>
              <w:t xml:space="preserve">Her ayın 20'sine kadar Hazine ve Maliye Bakanlığı </w:t>
            </w:r>
            <w:hyperlink r:id="rId97" w:history="1">
              <w:r w:rsidR="007B053E" w:rsidRPr="001D24B6">
                <w:rPr>
                  <w:rStyle w:val="Kpr"/>
                  <w:rFonts w:ascii="Times New Roman" w:hAnsi="Times New Roman" w:cs="Times New Roman"/>
                  <w:sz w:val="24"/>
                  <w:szCs w:val="24"/>
                  <w:u w:val="none"/>
                </w:rPr>
                <w:t>(4)A.3.4.14.nakit_talep_toplama_sistemi</w:t>
              </w:r>
            </w:hyperlink>
            <w:r w:rsidR="007B053E" w:rsidRPr="001D24B6">
              <w:rPr>
                <w:rFonts w:ascii="Times New Roman" w:hAnsi="Times New Roman" w:cs="Times New Roman"/>
                <w:sz w:val="24"/>
                <w:szCs w:val="24"/>
              </w:rPr>
              <w:t xml:space="preserve"> </w:t>
            </w:r>
            <w:r w:rsidR="001D24B6">
              <w:rPr>
                <w:rFonts w:ascii="Times New Roman" w:hAnsi="Times New Roman" w:cs="Times New Roman"/>
                <w:sz w:val="24"/>
                <w:szCs w:val="24"/>
              </w:rPr>
              <w:t xml:space="preserve">üzerinden </w:t>
            </w:r>
            <w:r w:rsidRPr="0050322C">
              <w:rPr>
                <w:rFonts w:ascii="Times New Roman" w:hAnsi="Times New Roman" w:cs="Times New Roman"/>
                <w:sz w:val="24"/>
                <w:szCs w:val="24"/>
              </w:rPr>
              <w:t>izleyen üç ayı kapsayacak şekilde nakit t</w:t>
            </w:r>
            <w:r w:rsidR="007B053E">
              <w:rPr>
                <w:rFonts w:ascii="Times New Roman" w:hAnsi="Times New Roman" w:cs="Times New Roman"/>
                <w:sz w:val="24"/>
                <w:szCs w:val="24"/>
              </w:rPr>
              <w:t>alebi yapılmaktadır.</w:t>
            </w:r>
          </w:p>
          <w:p w:rsidR="009726BE" w:rsidRPr="0050322C" w:rsidRDefault="009726BE" w:rsidP="00EB296A">
            <w:pPr>
              <w:jc w:val="both"/>
              <w:rPr>
                <w:rFonts w:ascii="Times New Roman" w:hAnsi="Times New Roman" w:cs="Times New Roman"/>
                <w:sz w:val="24"/>
                <w:szCs w:val="24"/>
              </w:rPr>
            </w:pPr>
          </w:p>
          <w:p w:rsidR="009726BE" w:rsidRPr="0050322C" w:rsidRDefault="009726BE" w:rsidP="00EB296A">
            <w:pPr>
              <w:jc w:val="both"/>
              <w:rPr>
                <w:rFonts w:ascii="Times New Roman" w:hAnsi="Times New Roman" w:cs="Times New Roman"/>
                <w:sz w:val="24"/>
                <w:szCs w:val="24"/>
              </w:rPr>
            </w:pPr>
            <w:r w:rsidRPr="0050322C">
              <w:rPr>
                <w:rFonts w:ascii="Times New Roman" w:hAnsi="Times New Roman" w:cs="Times New Roman"/>
                <w:sz w:val="24"/>
                <w:szCs w:val="24"/>
              </w:rPr>
              <w:t>Üniversitemizin mevzuatı uyarınca belirlenecek bütçe ilke ve esasları çerçevesinde, ayrıntılı finansman programı hazırlanmakta</w:t>
            </w:r>
            <w:r w:rsidR="00D37250">
              <w:rPr>
                <w:rFonts w:ascii="Times New Roman" w:hAnsi="Times New Roman" w:cs="Times New Roman"/>
                <w:sz w:val="24"/>
                <w:szCs w:val="24"/>
              </w:rPr>
              <w:t xml:space="preserve"> </w:t>
            </w:r>
            <w:hyperlink r:id="rId98" w:history="1">
              <w:r w:rsidR="00D37250" w:rsidRPr="00336E3A">
                <w:rPr>
                  <w:rStyle w:val="Kpr"/>
                  <w:rFonts w:ascii="Times New Roman" w:hAnsi="Times New Roman" w:cs="Times New Roman"/>
                  <w:sz w:val="24"/>
                  <w:szCs w:val="24"/>
                  <w:u w:val="none"/>
                </w:rPr>
                <w:t>(4)A.3.4.15.nakit_talep_toplama_sistemi</w:t>
              </w:r>
            </w:hyperlink>
            <w:r w:rsidR="00D37250">
              <w:rPr>
                <w:rFonts w:ascii="Times New Roman" w:hAnsi="Times New Roman" w:cs="Times New Roman"/>
                <w:sz w:val="24"/>
                <w:szCs w:val="24"/>
              </w:rPr>
              <w:t xml:space="preserve"> </w:t>
            </w:r>
            <w:r w:rsidRPr="0050322C">
              <w:rPr>
                <w:rFonts w:ascii="Times New Roman" w:hAnsi="Times New Roman" w:cs="Times New Roman"/>
                <w:sz w:val="24"/>
                <w:szCs w:val="24"/>
              </w:rPr>
              <w:t>ve hizmet gereksinimleri dikkate alınarak ödeneğin ilgili birimlere gönder</w:t>
            </w:r>
            <w:r w:rsidR="00D37250">
              <w:rPr>
                <w:rFonts w:ascii="Times New Roman" w:hAnsi="Times New Roman" w:cs="Times New Roman"/>
                <w:sz w:val="24"/>
                <w:szCs w:val="24"/>
              </w:rPr>
              <w:t>ilmesi sağlanmaktadır</w:t>
            </w:r>
            <w:r w:rsidRPr="0050322C">
              <w:rPr>
                <w:rFonts w:ascii="Times New Roman" w:hAnsi="Times New Roman" w:cs="Times New Roman"/>
                <w:sz w:val="24"/>
                <w:szCs w:val="24"/>
              </w:rPr>
              <w:t>.</w:t>
            </w:r>
          </w:p>
          <w:p w:rsidR="009726BE" w:rsidRPr="0050322C" w:rsidRDefault="009726BE" w:rsidP="00EB296A">
            <w:pPr>
              <w:jc w:val="both"/>
              <w:rPr>
                <w:rFonts w:ascii="Times New Roman" w:hAnsi="Times New Roman" w:cs="Times New Roman"/>
                <w:sz w:val="24"/>
                <w:szCs w:val="24"/>
              </w:rPr>
            </w:pPr>
          </w:p>
          <w:p w:rsidR="003D3796" w:rsidRPr="0050322C" w:rsidRDefault="009726BE" w:rsidP="00EB296A">
            <w:pPr>
              <w:jc w:val="both"/>
              <w:rPr>
                <w:rFonts w:ascii="Times New Roman" w:hAnsi="Times New Roman" w:cs="Times New Roman"/>
                <w:sz w:val="24"/>
                <w:szCs w:val="24"/>
              </w:rPr>
            </w:pPr>
            <w:r w:rsidRPr="0050322C">
              <w:rPr>
                <w:rFonts w:ascii="Times New Roman" w:hAnsi="Times New Roman" w:cs="Times New Roman"/>
                <w:sz w:val="24"/>
                <w:szCs w:val="24"/>
              </w:rPr>
              <w:t xml:space="preserve">Merkezî yönetim kapsamındaki kamu idarelerinin, hesap ve kayıt düzeninde saydamlık, hesap verilebilirlik ve tekdüzenin sağlanması, işlemlerinin kayıt dışında kalmasının önlenmesi, faaliyetlerinin ve işlemlerinin gerçek mahiyetlerine uygun olarak, sağlıklı ve güvenilir bir biçimde muhasebeleştirilmesi, malî tablolarının zamanında, doğru, muhasebenin temel kavramları ve genel kabul görmüş muhasebe ilkeleri çerçevesinde “Genel Yönetim </w:t>
            </w:r>
            <w:r w:rsidRPr="0050322C">
              <w:rPr>
                <w:rFonts w:ascii="Times New Roman" w:hAnsi="Times New Roman" w:cs="Times New Roman"/>
                <w:sz w:val="24"/>
                <w:szCs w:val="24"/>
              </w:rPr>
              <w:lastRenderedPageBreak/>
              <w:t>Muhasebe Yönetmeliği” nde belirtilen standartlara uygun, yönetimin ve ilgili diğer kişilerin bilgi ihtiyaçlarını karşılayacak ve kesin hesabın çıkarılmasına temel olacak; karar, kontrol ve hesap verme süreçlerinin etkili çalışmasını sağlayacak şekilde hazırlanmasına ve yayımlanmasına ilişkin usul ve esasları düzenlemek olan Merkezi Yönetim Muhasebe Yönetmeliğini merkeze alarak kurumdaki tüm mali iş ve işlemlerin yürütülmesini gerçekleştirmektedir. Bu kapsamda saydamlık ve hesap verilebilirlik ilkeleri bağlamında her ay web sayfamızda gelir giderlere ilişkin ve yapılan işlerin tümünün yer aldığı mizanlar</w:t>
            </w:r>
            <w:r w:rsidR="007E3D0B">
              <w:rPr>
                <w:rFonts w:ascii="Times New Roman" w:hAnsi="Times New Roman" w:cs="Times New Roman"/>
                <w:sz w:val="24"/>
                <w:szCs w:val="24"/>
              </w:rPr>
              <w:t xml:space="preserve"> </w:t>
            </w:r>
            <w:hyperlink r:id="rId99" w:history="1">
              <w:r w:rsidR="007E3D0B" w:rsidRPr="00D55694">
                <w:rPr>
                  <w:rStyle w:val="Kpr"/>
                  <w:rFonts w:ascii="Times New Roman" w:hAnsi="Times New Roman" w:cs="Times New Roman"/>
                  <w:sz w:val="24"/>
                  <w:szCs w:val="24"/>
                  <w:u w:val="none"/>
                </w:rPr>
                <w:t>(4)A.3.4.16.mali_tablolar</w:t>
              </w:r>
            </w:hyperlink>
            <w:r w:rsidRPr="0050322C">
              <w:rPr>
                <w:rFonts w:ascii="Times New Roman" w:hAnsi="Times New Roman" w:cs="Times New Roman"/>
                <w:sz w:val="24"/>
                <w:szCs w:val="24"/>
              </w:rPr>
              <w:t xml:space="preserve"> yayım</w:t>
            </w:r>
            <w:r w:rsidR="007E3D0B">
              <w:rPr>
                <w:rFonts w:ascii="Times New Roman" w:hAnsi="Times New Roman" w:cs="Times New Roman"/>
                <w:sz w:val="24"/>
                <w:szCs w:val="24"/>
              </w:rPr>
              <w:t>lanmaktadır.</w:t>
            </w:r>
            <w:r w:rsidRPr="0050322C">
              <w:rPr>
                <w:rFonts w:ascii="Times New Roman" w:hAnsi="Times New Roman" w:cs="Times New Roman"/>
                <w:sz w:val="24"/>
                <w:szCs w:val="24"/>
              </w:rPr>
              <w:t xml:space="preserve"> </w:t>
            </w:r>
          </w:p>
          <w:p w:rsidR="003D3796" w:rsidRPr="0050322C" w:rsidRDefault="003D3796" w:rsidP="00EB296A">
            <w:pPr>
              <w:jc w:val="both"/>
              <w:rPr>
                <w:rFonts w:ascii="Times New Roman" w:hAnsi="Times New Roman" w:cs="Times New Roman"/>
                <w:sz w:val="24"/>
                <w:szCs w:val="24"/>
              </w:rPr>
            </w:pPr>
          </w:p>
          <w:p w:rsidR="009726BE" w:rsidRDefault="009726BE" w:rsidP="00EB296A">
            <w:pPr>
              <w:jc w:val="both"/>
              <w:rPr>
                <w:rFonts w:ascii="Times New Roman" w:hAnsi="Times New Roman" w:cs="Times New Roman"/>
                <w:sz w:val="24"/>
                <w:szCs w:val="24"/>
              </w:rPr>
            </w:pPr>
            <w:r w:rsidRPr="0050322C">
              <w:rPr>
                <w:rFonts w:ascii="Times New Roman" w:hAnsi="Times New Roman" w:cs="Times New Roman"/>
                <w:sz w:val="24"/>
                <w:szCs w:val="24"/>
              </w:rPr>
              <w:t>202</w:t>
            </w:r>
            <w:r w:rsidR="00D55694">
              <w:rPr>
                <w:rFonts w:ascii="Times New Roman" w:hAnsi="Times New Roman" w:cs="Times New Roman"/>
                <w:sz w:val="24"/>
                <w:szCs w:val="24"/>
              </w:rPr>
              <w:t>4</w:t>
            </w:r>
            <w:r w:rsidRPr="0050322C">
              <w:rPr>
                <w:rFonts w:ascii="Times New Roman" w:hAnsi="Times New Roman" w:cs="Times New Roman"/>
                <w:sz w:val="24"/>
                <w:szCs w:val="24"/>
              </w:rPr>
              <w:t xml:space="preserve"> yılında verilen eğitimlerin sürekliliği sağlanmakta ve üniversitemiz bütçe planlama süreçlerinde yer alan ve </w:t>
            </w:r>
            <w:r w:rsidRPr="00D55694">
              <w:rPr>
                <w:rFonts w:ascii="Times New Roman" w:hAnsi="Times New Roman" w:cs="Times New Roman"/>
                <w:sz w:val="24"/>
                <w:szCs w:val="24"/>
              </w:rPr>
              <w:t>bütçe tekliflerini hazırlamakla görevli personele daire başkanlığımızca 202</w:t>
            </w:r>
            <w:r w:rsidR="00D55694" w:rsidRPr="00D55694">
              <w:rPr>
                <w:rFonts w:ascii="Times New Roman" w:hAnsi="Times New Roman" w:cs="Times New Roman"/>
                <w:sz w:val="24"/>
                <w:szCs w:val="24"/>
              </w:rPr>
              <w:t>4</w:t>
            </w:r>
            <w:r w:rsidRPr="00D55694">
              <w:rPr>
                <w:rFonts w:ascii="Times New Roman" w:hAnsi="Times New Roman" w:cs="Times New Roman"/>
                <w:sz w:val="24"/>
                <w:szCs w:val="24"/>
              </w:rPr>
              <w:t xml:space="preserve"> yılında da </w:t>
            </w:r>
            <w:hyperlink r:id="rId100" w:history="1">
              <w:r w:rsidR="00D55694" w:rsidRPr="00D55694">
                <w:rPr>
                  <w:rStyle w:val="Kpr"/>
                  <w:rFonts w:ascii="Times New Roman" w:hAnsi="Times New Roman" w:cs="Times New Roman"/>
                  <w:sz w:val="24"/>
                  <w:szCs w:val="24"/>
                  <w:u w:val="none"/>
                </w:rPr>
                <w:t>(4)A.3.4.17.hizmet_içi_eğitim</w:t>
              </w:r>
            </w:hyperlink>
            <w:r w:rsidR="008853C2" w:rsidRPr="0050322C">
              <w:rPr>
                <w:rFonts w:ascii="Times New Roman" w:hAnsi="Times New Roman" w:cs="Times New Roman"/>
                <w:sz w:val="24"/>
                <w:szCs w:val="24"/>
              </w:rPr>
              <w:t xml:space="preserve"> verilmiştir.</w:t>
            </w:r>
          </w:p>
          <w:p w:rsidR="00464993" w:rsidRDefault="00464993" w:rsidP="009726BE">
            <w:pPr>
              <w:jc w:val="both"/>
              <w:rPr>
                <w:rFonts w:ascii="Times New Roman" w:hAnsi="Times New Roman" w:cs="Times New Roman"/>
                <w:sz w:val="24"/>
                <w:szCs w:val="24"/>
              </w:rPr>
            </w:pPr>
          </w:p>
          <w:p w:rsidR="00294B62" w:rsidRPr="0050322C" w:rsidRDefault="00294B62" w:rsidP="007F6492">
            <w:pPr>
              <w:jc w:val="both"/>
              <w:rPr>
                <w:rFonts w:ascii="Times New Roman" w:hAnsi="Times New Roman" w:cs="Times New Roman"/>
                <w:sz w:val="24"/>
                <w:szCs w:val="24"/>
              </w:rPr>
            </w:pPr>
          </w:p>
        </w:tc>
      </w:tr>
    </w:tbl>
    <w:p w:rsidR="008853C2" w:rsidRPr="0050322C" w:rsidRDefault="008853C2" w:rsidP="00F15B2F">
      <w:pPr>
        <w:rPr>
          <w:rFonts w:ascii="Times New Roman" w:hAnsi="Times New Roman" w:cs="Times New Roman"/>
          <w:sz w:val="24"/>
          <w:szCs w:val="24"/>
        </w:rPr>
      </w:pPr>
    </w:p>
    <w:p w:rsidR="00F15B2F" w:rsidRPr="009F701B" w:rsidRDefault="00F15B2F" w:rsidP="00F15B2F">
      <w:pPr>
        <w:rPr>
          <w:rFonts w:ascii="Times New Roman" w:hAnsi="Times New Roman" w:cs="Times New Roman"/>
          <w:b/>
          <w:sz w:val="28"/>
          <w:szCs w:val="28"/>
        </w:rPr>
      </w:pPr>
      <w:r w:rsidRPr="009F701B">
        <w:rPr>
          <w:rFonts w:ascii="Times New Roman" w:hAnsi="Times New Roman" w:cs="Times New Roman"/>
          <w:b/>
          <w:sz w:val="28"/>
          <w:szCs w:val="28"/>
        </w:rPr>
        <w:t>A.4. Paydaş Katılımı</w:t>
      </w:r>
    </w:p>
    <w:p w:rsidR="00DF1352" w:rsidRPr="00A95487" w:rsidRDefault="00DF1352" w:rsidP="00CD079C">
      <w:pPr>
        <w:spacing w:line="360" w:lineRule="auto"/>
        <w:rPr>
          <w:rFonts w:ascii="Times New Roman" w:hAnsi="Times New Roman" w:cs="Times New Roman"/>
          <w:b/>
          <w:sz w:val="24"/>
          <w:szCs w:val="24"/>
        </w:rPr>
      </w:pPr>
      <w:r w:rsidRPr="00A95487">
        <w:rPr>
          <w:rFonts w:ascii="Times New Roman" w:hAnsi="Times New Roman" w:cs="Times New Roman"/>
          <w:b/>
          <w:sz w:val="24"/>
          <w:szCs w:val="24"/>
        </w:rPr>
        <w:t>A.4.1. İç ve dış paydaş katılımı</w:t>
      </w:r>
    </w:p>
    <w:tbl>
      <w:tblPr>
        <w:tblStyle w:val="TabloKlavuzu"/>
        <w:tblW w:w="0" w:type="auto"/>
        <w:tblLook w:val="04A0" w:firstRow="1" w:lastRow="0" w:firstColumn="1" w:lastColumn="0" w:noHBand="0" w:noVBand="1"/>
      </w:tblPr>
      <w:tblGrid>
        <w:gridCol w:w="9212"/>
      </w:tblGrid>
      <w:tr w:rsidR="00294B62" w:rsidRPr="0050322C" w:rsidTr="00087BFC">
        <w:trPr>
          <w:trHeight w:val="60"/>
        </w:trPr>
        <w:tc>
          <w:tcPr>
            <w:tcW w:w="9212"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50322C" w:rsidTr="00294B62">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1. Düzey</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2. Düzey</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3. Düzey</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4. Düzey</w:t>
                  </w:r>
                </w:p>
              </w:tc>
              <w:tc>
                <w:tcPr>
                  <w:tcW w:w="1797"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5. Düzey</w:t>
                  </w:r>
                </w:p>
              </w:tc>
            </w:tr>
            <w:tr w:rsidR="00294B62" w:rsidRPr="0050322C" w:rsidTr="00294B62">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Planlama yok</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Planlama var, Uygulama yok</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Uygulama var, Kontrol ve Önlem yok</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Planlama, Uygulama, Kontrol Etme ve Önlem Alma var</w:t>
                  </w:r>
                </w:p>
              </w:tc>
              <w:tc>
                <w:tcPr>
                  <w:tcW w:w="1797"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Örnek Uygulama var.</w:t>
                  </w:r>
                </w:p>
              </w:tc>
            </w:tr>
            <w:tr w:rsidR="00294B62" w:rsidRPr="0050322C" w:rsidTr="00294B62">
              <w:tc>
                <w:tcPr>
                  <w:tcW w:w="1796" w:type="dxa"/>
                </w:tcPr>
                <w:p w:rsidR="00294B62" w:rsidRPr="0050322C" w:rsidRDefault="00294B62" w:rsidP="00294B62">
                  <w:pPr>
                    <w:rPr>
                      <w:rFonts w:ascii="Times New Roman" w:hAnsi="Times New Roman" w:cs="Times New Roman"/>
                      <w:sz w:val="24"/>
                      <w:szCs w:val="24"/>
                    </w:rPr>
                  </w:pPr>
                </w:p>
              </w:tc>
              <w:tc>
                <w:tcPr>
                  <w:tcW w:w="1796" w:type="dxa"/>
                </w:tcPr>
                <w:p w:rsidR="00294B62" w:rsidRPr="0050322C" w:rsidRDefault="00294B62" w:rsidP="00294B62">
                  <w:pPr>
                    <w:rPr>
                      <w:rFonts w:ascii="Times New Roman" w:hAnsi="Times New Roman" w:cs="Times New Roman"/>
                      <w:sz w:val="24"/>
                      <w:szCs w:val="24"/>
                    </w:rPr>
                  </w:pPr>
                </w:p>
              </w:tc>
              <w:tc>
                <w:tcPr>
                  <w:tcW w:w="1796" w:type="dxa"/>
                </w:tcPr>
                <w:p w:rsidR="00294B62" w:rsidRPr="0050322C" w:rsidRDefault="00294B62" w:rsidP="00294B62">
                  <w:pPr>
                    <w:rPr>
                      <w:rFonts w:ascii="Times New Roman" w:hAnsi="Times New Roman" w:cs="Times New Roman"/>
                      <w:sz w:val="24"/>
                      <w:szCs w:val="24"/>
                    </w:rPr>
                  </w:pPr>
                </w:p>
              </w:tc>
              <w:tc>
                <w:tcPr>
                  <w:tcW w:w="1796" w:type="dxa"/>
                  <w:vAlign w:val="center"/>
                </w:tcPr>
                <w:p w:rsidR="00294B62" w:rsidRPr="0050322C" w:rsidRDefault="00FD72EB" w:rsidP="00294B62">
                  <w:pPr>
                    <w:jc w:val="center"/>
                    <w:rPr>
                      <w:rFonts w:ascii="Times New Roman" w:hAnsi="Times New Roman" w:cs="Times New Roman"/>
                      <w:b/>
                      <w:sz w:val="24"/>
                      <w:szCs w:val="24"/>
                    </w:rPr>
                  </w:pPr>
                  <w:r w:rsidRPr="0050322C">
                    <w:rPr>
                      <w:rFonts w:ascii="Times New Roman" w:hAnsi="Times New Roman" w:cs="Times New Roman"/>
                      <w:b/>
                      <w:sz w:val="24"/>
                      <w:szCs w:val="24"/>
                    </w:rPr>
                    <w:t>+</w:t>
                  </w:r>
                </w:p>
              </w:tc>
              <w:tc>
                <w:tcPr>
                  <w:tcW w:w="1797" w:type="dxa"/>
                </w:tcPr>
                <w:p w:rsidR="00294B62" w:rsidRPr="0050322C" w:rsidRDefault="00294B62" w:rsidP="00294B62">
                  <w:pPr>
                    <w:rPr>
                      <w:rFonts w:ascii="Times New Roman" w:hAnsi="Times New Roman" w:cs="Times New Roman"/>
                      <w:sz w:val="24"/>
                      <w:szCs w:val="24"/>
                    </w:rPr>
                  </w:pPr>
                </w:p>
              </w:tc>
            </w:tr>
          </w:tbl>
          <w:p w:rsidR="008356D7" w:rsidRPr="0050322C" w:rsidRDefault="008356D7" w:rsidP="001D65F3">
            <w:pPr>
              <w:rPr>
                <w:rFonts w:ascii="Times New Roman" w:hAnsi="Times New Roman" w:cs="Times New Roman"/>
                <w:sz w:val="24"/>
                <w:szCs w:val="24"/>
              </w:rPr>
            </w:pPr>
          </w:p>
          <w:p w:rsidR="008356D7" w:rsidRPr="0050322C" w:rsidRDefault="008356D7" w:rsidP="001D65F3">
            <w:pPr>
              <w:rPr>
                <w:rFonts w:ascii="Times New Roman" w:hAnsi="Times New Roman" w:cs="Times New Roman"/>
                <w:sz w:val="24"/>
                <w:szCs w:val="24"/>
              </w:rPr>
            </w:pPr>
          </w:p>
          <w:p w:rsidR="001D65F3" w:rsidRPr="0050322C" w:rsidRDefault="001D65F3" w:rsidP="00EB296A">
            <w:pPr>
              <w:rPr>
                <w:rFonts w:ascii="Times New Roman" w:hAnsi="Times New Roman" w:cs="Times New Roman"/>
                <w:sz w:val="24"/>
                <w:szCs w:val="24"/>
              </w:rPr>
            </w:pPr>
            <w:r w:rsidRPr="0050322C">
              <w:rPr>
                <w:rFonts w:ascii="Times New Roman" w:hAnsi="Times New Roman" w:cs="Times New Roman"/>
                <w:sz w:val="24"/>
                <w:szCs w:val="24"/>
              </w:rPr>
              <w:t>Açıklama:</w:t>
            </w:r>
          </w:p>
          <w:p w:rsidR="008356D7" w:rsidRPr="0050322C" w:rsidRDefault="008356D7" w:rsidP="00EB296A">
            <w:pPr>
              <w:spacing w:after="240"/>
              <w:jc w:val="both"/>
              <w:textAlignment w:val="baseline"/>
              <w:rPr>
                <w:rFonts w:ascii="Times New Roman" w:hAnsi="Times New Roman" w:cs="Times New Roman"/>
                <w:sz w:val="24"/>
                <w:szCs w:val="24"/>
              </w:rPr>
            </w:pPr>
          </w:p>
          <w:p w:rsidR="00FD72EB" w:rsidRPr="0050322C" w:rsidRDefault="00FD72EB" w:rsidP="00EB296A">
            <w:pPr>
              <w:spacing w:after="240"/>
              <w:jc w:val="both"/>
              <w:textAlignment w:val="baseline"/>
              <w:rPr>
                <w:rFonts w:ascii="Times New Roman" w:hAnsi="Times New Roman" w:cs="Times New Roman"/>
                <w:sz w:val="24"/>
                <w:szCs w:val="24"/>
              </w:rPr>
            </w:pPr>
            <w:r w:rsidRPr="0050322C">
              <w:rPr>
                <w:rFonts w:ascii="Times New Roman" w:hAnsi="Times New Roman" w:cs="Times New Roman"/>
                <w:sz w:val="24"/>
                <w:szCs w:val="24"/>
              </w:rPr>
              <w:t xml:space="preserve">Olgunluk Düzeyi: 4 </w:t>
            </w:r>
          </w:p>
          <w:p w:rsidR="00FC4B6B" w:rsidRPr="0050322C" w:rsidRDefault="00FD72EB" w:rsidP="00EB296A">
            <w:pPr>
              <w:spacing w:after="240"/>
              <w:jc w:val="both"/>
              <w:textAlignment w:val="baseline"/>
              <w:rPr>
                <w:rFonts w:ascii="Times New Roman" w:hAnsi="Times New Roman" w:cs="Times New Roman"/>
                <w:sz w:val="24"/>
                <w:szCs w:val="24"/>
              </w:rPr>
            </w:pPr>
            <w:r w:rsidRPr="0050322C">
              <w:rPr>
                <w:rFonts w:ascii="Times New Roman" w:hAnsi="Times New Roman" w:cs="Times New Roman"/>
                <w:sz w:val="24"/>
                <w:szCs w:val="24"/>
              </w:rPr>
              <w:t>İçselleştirilmiş, sistematik, sürdürülebilir ve anketler gibi örnek gösterilebilir uygulamalar bulunmaktadır. İç ve dış paydaşların karar alma, yönetişim ve iyileştirme süreçlerine katılım mekanizmaları tanımlanmıştır. Gerçekleşen katılımın etkinliği, birimselliği ve sürekliliği irdelenmektedir. Uygulama örnekleri, iç̧ kalite güvencesi sisteminde özellikle öğrenci, sendika ve dış paydaş katılımı ve etkinliği mevcuttur. Sonuçlar değerlendirilmekte ve bağlı iyileştirmeler gerçekleştirilmektedir. Katılımcı yönetim anlayışını birim olarak çeşitlendirmek ve sürekli hale getirmek için akademik ve idari birimler kalite koordinatörlüğü ve iletişim koordinatörlüğü ile işbirliği yaparak geliştirmeye çalışılmaktadır. Rutin yaptığımız toplantılarımızda dış paydaş katılımını güçlendirmek üzere kararlar alınmaktadır. Üniversitemizin tüm birimleri ve bununla birlikte dış paydaşlar ile bağlantı ve işbirliği halinde çalışmaktadır. Kalite standartlarını yükseltmenin gereği de budur. Yönetimde katılımcılık anlayışını geliştirmek için Üniversitemiz Stratejik planını baz alarak oluşturulan birim stratejik planımızın hedefleri arasında iç ve dış paydaş katılımına yönelik birimimizce göstergeler</w:t>
            </w:r>
            <w:r w:rsidR="009F1509" w:rsidRPr="0050322C">
              <w:rPr>
                <w:rFonts w:ascii="Times New Roman" w:hAnsi="Times New Roman" w:cs="Times New Roman"/>
                <w:sz w:val="24"/>
                <w:szCs w:val="24"/>
              </w:rPr>
              <w:t xml:space="preserve"> belirlenmiştir</w:t>
            </w:r>
          </w:p>
          <w:p w:rsidR="009F1509" w:rsidRDefault="00FD72EB" w:rsidP="00EB296A">
            <w:pPr>
              <w:spacing w:after="200"/>
              <w:jc w:val="both"/>
              <w:rPr>
                <w:rFonts w:ascii="Times New Roman" w:hAnsi="Times New Roman" w:cs="Times New Roman"/>
                <w:sz w:val="24"/>
                <w:szCs w:val="24"/>
              </w:rPr>
            </w:pPr>
            <w:r w:rsidRPr="0050322C">
              <w:rPr>
                <w:rFonts w:ascii="Times New Roman" w:hAnsi="Times New Roman" w:cs="Times New Roman"/>
                <w:sz w:val="24"/>
                <w:szCs w:val="24"/>
              </w:rPr>
              <w:lastRenderedPageBreak/>
              <w:t xml:space="preserve">Daire başkanımız birimimizin işleyişine katkı sağlamak adına </w:t>
            </w:r>
            <w:r w:rsidR="009F1509" w:rsidRPr="0050322C">
              <w:rPr>
                <w:rFonts w:ascii="Times New Roman" w:hAnsi="Times New Roman" w:cs="Times New Roman"/>
                <w:sz w:val="24"/>
                <w:szCs w:val="24"/>
              </w:rPr>
              <w:t xml:space="preserve">Üniversitemizin tüm birimleri ve bununla birlikte dış paydaşlar ile bağlantı ve işbirliği </w:t>
            </w:r>
            <w:r w:rsidR="009F1509" w:rsidRPr="00BB7760">
              <w:rPr>
                <w:rFonts w:ascii="Times New Roman" w:hAnsi="Times New Roman" w:cs="Times New Roman"/>
                <w:sz w:val="24"/>
                <w:szCs w:val="24"/>
              </w:rPr>
              <w:t xml:space="preserve">halinde </w:t>
            </w:r>
            <w:hyperlink r:id="rId101" w:history="1">
              <w:r w:rsidR="00BB7760" w:rsidRPr="00BB7760">
                <w:rPr>
                  <w:rStyle w:val="Kpr"/>
                  <w:rFonts w:ascii="Times New Roman" w:hAnsi="Times New Roman" w:cs="Times New Roman"/>
                  <w:sz w:val="24"/>
                  <w:szCs w:val="24"/>
                  <w:u w:val="none"/>
                </w:rPr>
                <w:t>(4)A.4.1.1.</w:t>
              </w:r>
              <w:r w:rsidR="009F1509" w:rsidRPr="00BB7760">
                <w:rPr>
                  <w:rStyle w:val="Kpr"/>
                  <w:rFonts w:ascii="Times New Roman" w:hAnsi="Times New Roman" w:cs="Times New Roman"/>
                  <w:sz w:val="24"/>
                  <w:szCs w:val="24"/>
                  <w:u w:val="none"/>
                </w:rPr>
                <w:t>çalışmalar</w:t>
              </w:r>
            </w:hyperlink>
            <w:r w:rsidR="00215A1B" w:rsidRPr="00BB7760">
              <w:rPr>
                <w:rFonts w:ascii="Times New Roman" w:hAnsi="Times New Roman" w:cs="Times New Roman"/>
                <w:sz w:val="24"/>
                <w:szCs w:val="24"/>
              </w:rPr>
              <w:t xml:space="preserve"> </w:t>
            </w:r>
            <w:r w:rsidR="009F1509" w:rsidRPr="00BB7760">
              <w:rPr>
                <w:rFonts w:ascii="Times New Roman" w:hAnsi="Times New Roman" w:cs="Times New Roman"/>
                <w:sz w:val="24"/>
                <w:szCs w:val="24"/>
              </w:rPr>
              <w:t xml:space="preserve">yapılmaktadır. Kalite standartlarını yükseltmenin gereği de budur. Yönetimde katılımcılık anlayışını geliştirmek için Üniversitemiz Stratejik Planını baz alarak oluşturulan birim stratejik planımızın hedefleri arasında “Paydaşlara verilen hizmet kalitesinin artırılmasına yönelik çalışmalar </w:t>
            </w:r>
            <w:r w:rsidR="00BB7760" w:rsidRPr="00BB7760">
              <w:rPr>
                <w:rFonts w:ascii="Times New Roman" w:hAnsi="Times New Roman" w:cs="Times New Roman"/>
                <w:sz w:val="24"/>
                <w:szCs w:val="24"/>
              </w:rPr>
              <w:t xml:space="preserve">yapılması” belirlenmiş ve </w:t>
            </w:r>
            <w:hyperlink r:id="rId102" w:history="1">
              <w:r w:rsidR="00BB7760" w:rsidRPr="00BB7760">
                <w:rPr>
                  <w:rStyle w:val="Kpr"/>
                  <w:rFonts w:ascii="Times New Roman" w:hAnsi="Times New Roman" w:cs="Times New Roman"/>
                  <w:sz w:val="24"/>
                  <w:szCs w:val="24"/>
                  <w:u w:val="none"/>
                </w:rPr>
                <w:t>(4)A.4.1.2.anket_</w:t>
              </w:r>
              <w:r w:rsidR="009F1509" w:rsidRPr="00BB7760">
                <w:rPr>
                  <w:rStyle w:val="Kpr"/>
                  <w:rFonts w:ascii="Times New Roman" w:hAnsi="Times New Roman" w:cs="Times New Roman"/>
                  <w:sz w:val="24"/>
                  <w:szCs w:val="24"/>
                  <w:u w:val="none"/>
                </w:rPr>
                <w:t>çalışmaları</w:t>
              </w:r>
            </w:hyperlink>
            <w:r w:rsidR="00A95487">
              <w:rPr>
                <w:rFonts w:ascii="Times New Roman" w:hAnsi="Times New Roman" w:cs="Times New Roman"/>
                <w:sz w:val="24"/>
                <w:szCs w:val="24"/>
              </w:rPr>
              <w:t xml:space="preserve"> yapılmıştır.</w:t>
            </w:r>
          </w:p>
          <w:p w:rsidR="00FC4B6B" w:rsidRPr="0050322C" w:rsidRDefault="00FC4B6B" w:rsidP="00087BFC">
            <w:pPr>
              <w:spacing w:after="200" w:line="276" w:lineRule="auto"/>
              <w:jc w:val="both"/>
              <w:rPr>
                <w:rFonts w:ascii="Times New Roman" w:hAnsi="Times New Roman" w:cs="Times New Roman"/>
                <w:sz w:val="24"/>
                <w:szCs w:val="24"/>
              </w:rPr>
            </w:pPr>
          </w:p>
        </w:tc>
      </w:tr>
    </w:tbl>
    <w:p w:rsidR="008853C2" w:rsidRPr="0050322C" w:rsidRDefault="008853C2" w:rsidP="00F15B2F">
      <w:pPr>
        <w:rPr>
          <w:rFonts w:ascii="Times New Roman" w:hAnsi="Times New Roman" w:cs="Times New Roman"/>
          <w:b/>
          <w:sz w:val="24"/>
          <w:szCs w:val="24"/>
        </w:rPr>
      </w:pPr>
    </w:p>
    <w:p w:rsidR="00F15B2F" w:rsidRPr="009F701B" w:rsidRDefault="00F15B2F" w:rsidP="00F15B2F">
      <w:pPr>
        <w:rPr>
          <w:rFonts w:ascii="Times New Roman" w:hAnsi="Times New Roman" w:cs="Times New Roman"/>
          <w:b/>
          <w:sz w:val="28"/>
          <w:szCs w:val="28"/>
        </w:rPr>
      </w:pPr>
      <w:r w:rsidRPr="009F701B">
        <w:rPr>
          <w:rFonts w:ascii="Times New Roman" w:hAnsi="Times New Roman" w:cs="Times New Roman"/>
          <w:b/>
          <w:sz w:val="28"/>
          <w:szCs w:val="28"/>
        </w:rPr>
        <w:t>A.5. Uluslararasılaşma</w:t>
      </w:r>
    </w:p>
    <w:p w:rsidR="00DF1352" w:rsidRPr="009F701B" w:rsidRDefault="00DF1352" w:rsidP="00CD079C">
      <w:pPr>
        <w:spacing w:line="360" w:lineRule="auto"/>
        <w:rPr>
          <w:rFonts w:ascii="Times New Roman" w:hAnsi="Times New Roman" w:cs="Times New Roman"/>
          <w:b/>
          <w:sz w:val="24"/>
          <w:szCs w:val="24"/>
        </w:rPr>
      </w:pPr>
      <w:r w:rsidRPr="009F701B">
        <w:rPr>
          <w:rFonts w:ascii="Times New Roman" w:hAnsi="Times New Roman" w:cs="Times New Roman"/>
          <w:b/>
          <w:sz w:val="24"/>
          <w:szCs w:val="24"/>
        </w:rPr>
        <w:t>A.5.1. Uluslararasılaşma süreçlerinin yönetimi</w:t>
      </w:r>
    </w:p>
    <w:tbl>
      <w:tblPr>
        <w:tblStyle w:val="TabloKlavuzu"/>
        <w:tblW w:w="0" w:type="auto"/>
        <w:tblLook w:val="04A0" w:firstRow="1" w:lastRow="0" w:firstColumn="1" w:lastColumn="0" w:noHBand="0" w:noVBand="1"/>
      </w:tblPr>
      <w:tblGrid>
        <w:gridCol w:w="9212"/>
      </w:tblGrid>
      <w:tr w:rsidR="00294B62" w:rsidRPr="0050322C" w:rsidTr="00294B62">
        <w:tc>
          <w:tcPr>
            <w:tcW w:w="9212"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50322C" w:rsidTr="00294B62">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1. Düzey</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2. Düzey</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3. Düzey</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4. Düzey</w:t>
                  </w:r>
                </w:p>
              </w:tc>
              <w:tc>
                <w:tcPr>
                  <w:tcW w:w="1797"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5. Düzey</w:t>
                  </w:r>
                </w:p>
              </w:tc>
            </w:tr>
            <w:tr w:rsidR="00294B62" w:rsidRPr="0050322C" w:rsidTr="00294B62">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Planlama yok</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Planlama var, Uygulama yok</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Uygulama var, Kontrol ve Önlem yok</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Planlama, Uygulama, Kontrol Etme ve Önlem Alma var</w:t>
                  </w:r>
                </w:p>
              </w:tc>
              <w:tc>
                <w:tcPr>
                  <w:tcW w:w="1797"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Örnek Uygulama var.</w:t>
                  </w:r>
                </w:p>
              </w:tc>
            </w:tr>
            <w:tr w:rsidR="00294B62" w:rsidRPr="0050322C" w:rsidTr="00294B62">
              <w:tc>
                <w:tcPr>
                  <w:tcW w:w="1796" w:type="dxa"/>
                </w:tcPr>
                <w:p w:rsidR="00294B62" w:rsidRPr="0050322C" w:rsidRDefault="00294B62" w:rsidP="00294B62">
                  <w:pPr>
                    <w:rPr>
                      <w:rFonts w:ascii="Times New Roman" w:hAnsi="Times New Roman" w:cs="Times New Roman"/>
                      <w:sz w:val="24"/>
                      <w:szCs w:val="24"/>
                    </w:rPr>
                  </w:pPr>
                </w:p>
              </w:tc>
              <w:tc>
                <w:tcPr>
                  <w:tcW w:w="1796" w:type="dxa"/>
                </w:tcPr>
                <w:p w:rsidR="00294B62" w:rsidRPr="0050322C" w:rsidRDefault="00294B62" w:rsidP="00294B62">
                  <w:pPr>
                    <w:rPr>
                      <w:rFonts w:ascii="Times New Roman" w:hAnsi="Times New Roman" w:cs="Times New Roman"/>
                      <w:sz w:val="24"/>
                      <w:szCs w:val="24"/>
                    </w:rPr>
                  </w:pPr>
                </w:p>
              </w:tc>
              <w:tc>
                <w:tcPr>
                  <w:tcW w:w="1796" w:type="dxa"/>
                </w:tcPr>
                <w:p w:rsidR="00294B62" w:rsidRPr="0050322C" w:rsidRDefault="00294B62" w:rsidP="00294B62">
                  <w:pPr>
                    <w:rPr>
                      <w:rFonts w:ascii="Times New Roman" w:hAnsi="Times New Roman" w:cs="Times New Roman"/>
                      <w:sz w:val="24"/>
                      <w:szCs w:val="24"/>
                    </w:rPr>
                  </w:pPr>
                </w:p>
              </w:tc>
              <w:tc>
                <w:tcPr>
                  <w:tcW w:w="1796" w:type="dxa"/>
                  <w:vAlign w:val="center"/>
                </w:tcPr>
                <w:p w:rsidR="00294B62" w:rsidRPr="0050322C" w:rsidRDefault="00087BFC" w:rsidP="00294B62">
                  <w:pPr>
                    <w:jc w:val="center"/>
                    <w:rPr>
                      <w:rFonts w:ascii="Times New Roman" w:hAnsi="Times New Roman" w:cs="Times New Roman"/>
                      <w:b/>
                      <w:sz w:val="24"/>
                      <w:szCs w:val="24"/>
                    </w:rPr>
                  </w:pPr>
                  <w:r w:rsidRPr="0050322C">
                    <w:rPr>
                      <w:rFonts w:ascii="Times New Roman" w:hAnsi="Times New Roman" w:cs="Times New Roman"/>
                      <w:b/>
                      <w:sz w:val="24"/>
                      <w:szCs w:val="24"/>
                    </w:rPr>
                    <w:t>+</w:t>
                  </w:r>
                </w:p>
              </w:tc>
              <w:tc>
                <w:tcPr>
                  <w:tcW w:w="1797" w:type="dxa"/>
                </w:tcPr>
                <w:p w:rsidR="00294B62" w:rsidRPr="0050322C" w:rsidRDefault="00294B62" w:rsidP="00294B62">
                  <w:pPr>
                    <w:rPr>
                      <w:rFonts w:ascii="Times New Roman" w:hAnsi="Times New Roman" w:cs="Times New Roman"/>
                      <w:sz w:val="24"/>
                      <w:szCs w:val="24"/>
                    </w:rPr>
                  </w:pPr>
                </w:p>
              </w:tc>
            </w:tr>
          </w:tbl>
          <w:p w:rsidR="00294B62" w:rsidRPr="0050322C" w:rsidRDefault="00294B62" w:rsidP="00294B62">
            <w:pPr>
              <w:rPr>
                <w:rFonts w:ascii="Times New Roman" w:hAnsi="Times New Roman" w:cs="Times New Roman"/>
                <w:sz w:val="24"/>
                <w:szCs w:val="24"/>
              </w:rPr>
            </w:pPr>
          </w:p>
          <w:p w:rsidR="00087BFC" w:rsidRPr="0050322C" w:rsidRDefault="00087BFC" w:rsidP="00294B62">
            <w:pPr>
              <w:rPr>
                <w:rFonts w:ascii="Times New Roman" w:hAnsi="Times New Roman" w:cs="Times New Roman"/>
                <w:sz w:val="24"/>
                <w:szCs w:val="24"/>
              </w:rPr>
            </w:pPr>
          </w:p>
          <w:p w:rsidR="00294B62" w:rsidRPr="0050322C" w:rsidRDefault="001D65F3" w:rsidP="00EB296A">
            <w:pPr>
              <w:rPr>
                <w:rFonts w:ascii="Times New Roman" w:hAnsi="Times New Roman" w:cs="Times New Roman"/>
                <w:sz w:val="24"/>
                <w:szCs w:val="24"/>
              </w:rPr>
            </w:pPr>
            <w:r w:rsidRPr="0050322C">
              <w:rPr>
                <w:rFonts w:ascii="Times New Roman" w:hAnsi="Times New Roman" w:cs="Times New Roman"/>
                <w:sz w:val="24"/>
                <w:szCs w:val="24"/>
              </w:rPr>
              <w:t>Açıklama:</w:t>
            </w:r>
          </w:p>
          <w:p w:rsidR="00087BFC" w:rsidRPr="0050322C" w:rsidRDefault="00087BFC" w:rsidP="00EB296A">
            <w:pPr>
              <w:rPr>
                <w:rFonts w:ascii="Times New Roman" w:hAnsi="Times New Roman" w:cs="Times New Roman"/>
                <w:sz w:val="24"/>
                <w:szCs w:val="24"/>
              </w:rPr>
            </w:pPr>
          </w:p>
          <w:p w:rsidR="00087BFC" w:rsidRPr="0050322C" w:rsidRDefault="00087BFC" w:rsidP="00EB296A">
            <w:pPr>
              <w:rPr>
                <w:rFonts w:ascii="Times New Roman" w:hAnsi="Times New Roman" w:cs="Times New Roman"/>
                <w:sz w:val="24"/>
                <w:szCs w:val="24"/>
              </w:rPr>
            </w:pPr>
            <w:r w:rsidRPr="0050322C">
              <w:rPr>
                <w:rFonts w:ascii="Times New Roman" w:hAnsi="Times New Roman" w:cs="Times New Roman"/>
                <w:sz w:val="24"/>
                <w:szCs w:val="24"/>
              </w:rPr>
              <w:t>Olgunluk düzeyi :4</w:t>
            </w:r>
          </w:p>
          <w:p w:rsidR="00087BFC" w:rsidRPr="0050322C" w:rsidRDefault="00087BFC" w:rsidP="00EB296A">
            <w:pPr>
              <w:rPr>
                <w:rFonts w:ascii="Times New Roman" w:hAnsi="Times New Roman" w:cs="Times New Roman"/>
                <w:sz w:val="24"/>
                <w:szCs w:val="24"/>
              </w:rPr>
            </w:pPr>
          </w:p>
          <w:p w:rsidR="00087BFC" w:rsidRPr="0050322C" w:rsidRDefault="00087BFC" w:rsidP="00EB296A">
            <w:pPr>
              <w:spacing w:after="200"/>
              <w:jc w:val="both"/>
              <w:rPr>
                <w:rFonts w:ascii="Times New Roman" w:hAnsi="Times New Roman" w:cs="Times New Roman"/>
                <w:sz w:val="24"/>
                <w:szCs w:val="24"/>
              </w:rPr>
            </w:pPr>
            <w:r w:rsidRPr="0050322C">
              <w:rPr>
                <w:rFonts w:ascii="Times New Roman" w:hAnsi="Times New Roman" w:cs="Times New Roman"/>
                <w:sz w:val="24"/>
                <w:szCs w:val="24"/>
              </w:rPr>
              <w:t>Birimimizde uluslararasılaşma stratejisi tanımlıdır. Bu bağlamda Bap, Erasmus, Tübitak ödemelerinin ve takibi Başkanlığımız tarafından yapılmaktadır. Uluslararasılaşmaya katkı sunmak üzere Bap, Erasmus ve Tübitak</w:t>
            </w:r>
            <w:r w:rsidR="001D4680" w:rsidRPr="0050322C">
              <w:rPr>
                <w:rFonts w:ascii="Times New Roman" w:hAnsi="Times New Roman" w:cs="Times New Roman"/>
                <w:sz w:val="24"/>
                <w:szCs w:val="24"/>
              </w:rPr>
              <w:t xml:space="preserve"> </w:t>
            </w:r>
            <w:r w:rsidRPr="0050322C">
              <w:rPr>
                <w:rFonts w:ascii="Times New Roman" w:hAnsi="Times New Roman" w:cs="Times New Roman"/>
                <w:sz w:val="24"/>
                <w:szCs w:val="24"/>
              </w:rPr>
              <w:t xml:space="preserve">ödemelerinin ve takibinin yapılması için personel görevlendirmesi yapılmıştır. </w:t>
            </w:r>
          </w:p>
          <w:p w:rsidR="00087BFC" w:rsidRPr="0050322C" w:rsidRDefault="00087BFC" w:rsidP="00EB296A">
            <w:pPr>
              <w:spacing w:after="200"/>
              <w:jc w:val="both"/>
              <w:rPr>
                <w:rFonts w:ascii="Times New Roman" w:hAnsi="Times New Roman" w:cs="Times New Roman"/>
                <w:sz w:val="24"/>
                <w:szCs w:val="24"/>
              </w:rPr>
            </w:pPr>
            <w:r w:rsidRPr="0050322C">
              <w:rPr>
                <w:rFonts w:ascii="Times New Roman" w:hAnsi="Times New Roman" w:cs="Times New Roman"/>
                <w:sz w:val="24"/>
                <w:szCs w:val="24"/>
              </w:rPr>
              <w:t>Birimin uluslararasılaşma süreçlerinin yönetimindeki diğer birimlerle olan işbirliği ve iletişimi güçlüdür. Uluslararasılaşma bağlamında Bap, Erasmus ve Tübitak süreçleriyle ilgili ve Dış İlişkiler Koordinatörlüğ</w:t>
            </w:r>
            <w:r w:rsidR="00BA0F2E">
              <w:rPr>
                <w:rFonts w:ascii="Times New Roman" w:hAnsi="Times New Roman" w:cs="Times New Roman"/>
                <w:sz w:val="24"/>
                <w:szCs w:val="24"/>
              </w:rPr>
              <w:t xml:space="preserve">ü hizmetleri Başkanlığımızla </w:t>
            </w:r>
            <w:hyperlink r:id="rId103" w:history="1">
              <w:r w:rsidR="00BA0F2E" w:rsidRPr="00830A74">
                <w:rPr>
                  <w:rStyle w:val="Kpr"/>
                  <w:rFonts w:ascii="Times New Roman" w:hAnsi="Times New Roman" w:cs="Times New Roman"/>
                  <w:sz w:val="24"/>
                  <w:szCs w:val="24"/>
                  <w:u w:val="none"/>
                </w:rPr>
                <w:t>(4)A</w:t>
              </w:r>
              <w:r w:rsidR="00830A74" w:rsidRPr="00830A74">
                <w:rPr>
                  <w:rStyle w:val="Kpr"/>
                  <w:rFonts w:ascii="Times New Roman" w:hAnsi="Times New Roman" w:cs="Times New Roman"/>
                  <w:sz w:val="24"/>
                  <w:szCs w:val="24"/>
                  <w:u w:val="none"/>
                </w:rPr>
                <w:t>.</w:t>
              </w:r>
              <w:r w:rsidR="00BA0F2E" w:rsidRPr="00830A74">
                <w:rPr>
                  <w:rStyle w:val="Kpr"/>
                  <w:rFonts w:ascii="Times New Roman" w:hAnsi="Times New Roman" w:cs="Times New Roman"/>
                  <w:sz w:val="24"/>
                  <w:szCs w:val="24"/>
                  <w:u w:val="none"/>
                </w:rPr>
                <w:t>5.1.1.iş_</w:t>
              </w:r>
              <w:r w:rsidRPr="00830A74">
                <w:rPr>
                  <w:rStyle w:val="Kpr"/>
                  <w:rFonts w:ascii="Times New Roman" w:hAnsi="Times New Roman" w:cs="Times New Roman"/>
                  <w:sz w:val="24"/>
                  <w:szCs w:val="24"/>
                  <w:u w:val="none"/>
                </w:rPr>
                <w:t>birliği</w:t>
              </w:r>
            </w:hyperlink>
            <w:r w:rsidRPr="00BA0F2E">
              <w:rPr>
                <w:rFonts w:ascii="Times New Roman" w:hAnsi="Times New Roman" w:cs="Times New Roman"/>
                <w:sz w:val="24"/>
                <w:szCs w:val="24"/>
              </w:rPr>
              <w:t xml:space="preserve"> </w:t>
            </w:r>
            <w:r w:rsidRPr="0050322C">
              <w:rPr>
                <w:rFonts w:ascii="Times New Roman" w:hAnsi="Times New Roman" w:cs="Times New Roman"/>
                <w:sz w:val="24"/>
                <w:szCs w:val="24"/>
              </w:rPr>
              <w:t>içer</w:t>
            </w:r>
            <w:r w:rsidR="00FD648F">
              <w:rPr>
                <w:rFonts w:ascii="Times New Roman" w:hAnsi="Times New Roman" w:cs="Times New Roman"/>
                <w:sz w:val="24"/>
                <w:szCs w:val="24"/>
              </w:rPr>
              <w:t>isinde yürütülmektedir.</w:t>
            </w:r>
          </w:p>
          <w:p w:rsidR="001D65F3" w:rsidRPr="0050322C" w:rsidRDefault="001D65F3" w:rsidP="001D65F3">
            <w:pPr>
              <w:rPr>
                <w:rFonts w:ascii="Times New Roman" w:hAnsi="Times New Roman" w:cs="Times New Roman"/>
                <w:sz w:val="24"/>
                <w:szCs w:val="24"/>
              </w:rPr>
            </w:pPr>
          </w:p>
        </w:tc>
      </w:tr>
    </w:tbl>
    <w:p w:rsidR="00087BFC" w:rsidRDefault="00087BFC" w:rsidP="00F15B2F">
      <w:pPr>
        <w:rPr>
          <w:rFonts w:ascii="Times New Roman" w:hAnsi="Times New Roman" w:cs="Times New Roman"/>
          <w:b/>
          <w:sz w:val="24"/>
          <w:szCs w:val="24"/>
        </w:rPr>
      </w:pPr>
    </w:p>
    <w:p w:rsidR="00EB296A" w:rsidRDefault="00EB296A" w:rsidP="00F15B2F">
      <w:pPr>
        <w:rPr>
          <w:rFonts w:ascii="Times New Roman" w:hAnsi="Times New Roman" w:cs="Times New Roman"/>
          <w:b/>
          <w:sz w:val="28"/>
          <w:szCs w:val="28"/>
        </w:rPr>
      </w:pPr>
    </w:p>
    <w:p w:rsidR="00EB296A" w:rsidRDefault="00EB296A" w:rsidP="00F15B2F">
      <w:pPr>
        <w:rPr>
          <w:rFonts w:ascii="Times New Roman" w:hAnsi="Times New Roman" w:cs="Times New Roman"/>
          <w:b/>
          <w:sz w:val="28"/>
          <w:szCs w:val="28"/>
        </w:rPr>
      </w:pPr>
    </w:p>
    <w:p w:rsidR="00EB296A" w:rsidRDefault="00EB296A" w:rsidP="00F15B2F">
      <w:pPr>
        <w:rPr>
          <w:rFonts w:ascii="Times New Roman" w:hAnsi="Times New Roman" w:cs="Times New Roman"/>
          <w:b/>
          <w:sz w:val="28"/>
          <w:szCs w:val="28"/>
        </w:rPr>
      </w:pPr>
    </w:p>
    <w:p w:rsidR="00EB296A" w:rsidRDefault="00EB296A" w:rsidP="00F15B2F">
      <w:pPr>
        <w:rPr>
          <w:rFonts w:ascii="Times New Roman" w:hAnsi="Times New Roman" w:cs="Times New Roman"/>
          <w:b/>
          <w:sz w:val="28"/>
          <w:szCs w:val="28"/>
        </w:rPr>
      </w:pPr>
    </w:p>
    <w:p w:rsidR="00F15B2F" w:rsidRPr="009F701B" w:rsidRDefault="00F15B2F" w:rsidP="00F15B2F">
      <w:pPr>
        <w:rPr>
          <w:rFonts w:ascii="Times New Roman" w:hAnsi="Times New Roman" w:cs="Times New Roman"/>
          <w:b/>
          <w:sz w:val="28"/>
          <w:szCs w:val="28"/>
        </w:rPr>
      </w:pPr>
      <w:r w:rsidRPr="009F701B">
        <w:rPr>
          <w:rFonts w:ascii="Times New Roman" w:hAnsi="Times New Roman" w:cs="Times New Roman"/>
          <w:b/>
          <w:sz w:val="28"/>
          <w:szCs w:val="28"/>
        </w:rPr>
        <w:lastRenderedPageBreak/>
        <w:t>D. Toplumsal Katkı</w:t>
      </w:r>
    </w:p>
    <w:p w:rsidR="00F15B2F" w:rsidRPr="009F701B" w:rsidRDefault="009F701B" w:rsidP="00F15B2F">
      <w:pPr>
        <w:rPr>
          <w:rFonts w:ascii="Times New Roman" w:hAnsi="Times New Roman" w:cs="Times New Roman"/>
          <w:b/>
          <w:sz w:val="28"/>
          <w:szCs w:val="28"/>
        </w:rPr>
      </w:pPr>
      <w:r>
        <w:rPr>
          <w:rFonts w:ascii="Times New Roman" w:hAnsi="Times New Roman" w:cs="Times New Roman"/>
          <w:b/>
          <w:sz w:val="28"/>
          <w:szCs w:val="28"/>
        </w:rPr>
        <w:t xml:space="preserve">D.1. </w:t>
      </w:r>
      <w:r w:rsidR="00F15B2F" w:rsidRPr="009F701B">
        <w:rPr>
          <w:rFonts w:ascii="Times New Roman" w:hAnsi="Times New Roman" w:cs="Times New Roman"/>
          <w:b/>
          <w:sz w:val="28"/>
          <w:szCs w:val="28"/>
        </w:rPr>
        <w:t>Toplumsal Katkı Süreçlerinin Yönetimi ve Toplumsal Katkı Kaynakları</w:t>
      </w:r>
    </w:p>
    <w:p w:rsidR="00F15B2F" w:rsidRPr="009F701B" w:rsidRDefault="00294B62" w:rsidP="00CD079C">
      <w:pPr>
        <w:spacing w:line="360" w:lineRule="auto"/>
        <w:rPr>
          <w:rFonts w:ascii="Times New Roman" w:hAnsi="Times New Roman" w:cs="Times New Roman"/>
          <w:b/>
          <w:sz w:val="24"/>
          <w:szCs w:val="24"/>
        </w:rPr>
      </w:pPr>
      <w:r w:rsidRPr="009F701B">
        <w:rPr>
          <w:rFonts w:ascii="Times New Roman" w:hAnsi="Times New Roman" w:cs="Times New Roman"/>
          <w:b/>
          <w:sz w:val="24"/>
          <w:szCs w:val="24"/>
        </w:rPr>
        <w:t>D.1.1. Toplumsal katkı süreçlerinin yönetimi</w:t>
      </w:r>
    </w:p>
    <w:tbl>
      <w:tblPr>
        <w:tblStyle w:val="TabloKlavuzu"/>
        <w:tblW w:w="0" w:type="auto"/>
        <w:tblLook w:val="04A0" w:firstRow="1" w:lastRow="0" w:firstColumn="1" w:lastColumn="0" w:noHBand="0" w:noVBand="1"/>
      </w:tblPr>
      <w:tblGrid>
        <w:gridCol w:w="9212"/>
      </w:tblGrid>
      <w:tr w:rsidR="00294B62" w:rsidRPr="0050322C" w:rsidTr="00294B62">
        <w:tc>
          <w:tcPr>
            <w:tcW w:w="9212"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50322C" w:rsidTr="00294B62">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1. Düzey</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2. Düzey</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3. Düzey</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4. Düzey</w:t>
                  </w:r>
                </w:p>
              </w:tc>
              <w:tc>
                <w:tcPr>
                  <w:tcW w:w="1797"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5. Düzey</w:t>
                  </w:r>
                </w:p>
              </w:tc>
            </w:tr>
            <w:tr w:rsidR="00294B62" w:rsidRPr="0050322C" w:rsidTr="00294B62">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Planlama yok</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Planlama var, Uygulama yok</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Uygulama var, Kontrol ve Önlem yok</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Planlama, Uygulama, Kontrol Etme ve Önlem Alma var</w:t>
                  </w:r>
                </w:p>
              </w:tc>
              <w:tc>
                <w:tcPr>
                  <w:tcW w:w="1797"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Örnek Uygulama var.</w:t>
                  </w:r>
                </w:p>
              </w:tc>
            </w:tr>
            <w:tr w:rsidR="00294B62" w:rsidRPr="0050322C" w:rsidTr="00294B62">
              <w:tc>
                <w:tcPr>
                  <w:tcW w:w="1796" w:type="dxa"/>
                </w:tcPr>
                <w:p w:rsidR="00294B62" w:rsidRPr="0050322C" w:rsidRDefault="00294B62" w:rsidP="00294B62">
                  <w:pPr>
                    <w:rPr>
                      <w:rFonts w:ascii="Times New Roman" w:hAnsi="Times New Roman" w:cs="Times New Roman"/>
                      <w:sz w:val="24"/>
                      <w:szCs w:val="24"/>
                    </w:rPr>
                  </w:pPr>
                </w:p>
              </w:tc>
              <w:tc>
                <w:tcPr>
                  <w:tcW w:w="1796" w:type="dxa"/>
                </w:tcPr>
                <w:p w:rsidR="00294B62" w:rsidRPr="0050322C" w:rsidRDefault="00294B62" w:rsidP="00294B62">
                  <w:pPr>
                    <w:rPr>
                      <w:rFonts w:ascii="Times New Roman" w:hAnsi="Times New Roman" w:cs="Times New Roman"/>
                      <w:sz w:val="24"/>
                      <w:szCs w:val="24"/>
                    </w:rPr>
                  </w:pPr>
                </w:p>
              </w:tc>
              <w:tc>
                <w:tcPr>
                  <w:tcW w:w="1796" w:type="dxa"/>
                </w:tcPr>
                <w:p w:rsidR="00294B62" w:rsidRPr="0050322C" w:rsidRDefault="00294B62" w:rsidP="00294B62">
                  <w:pPr>
                    <w:rPr>
                      <w:rFonts w:ascii="Times New Roman" w:hAnsi="Times New Roman" w:cs="Times New Roman"/>
                      <w:sz w:val="24"/>
                      <w:szCs w:val="24"/>
                    </w:rPr>
                  </w:pPr>
                </w:p>
              </w:tc>
              <w:tc>
                <w:tcPr>
                  <w:tcW w:w="1796" w:type="dxa"/>
                  <w:vAlign w:val="center"/>
                </w:tcPr>
                <w:p w:rsidR="00294B62" w:rsidRPr="0050322C" w:rsidRDefault="00087BFC" w:rsidP="00294B62">
                  <w:pPr>
                    <w:jc w:val="center"/>
                    <w:rPr>
                      <w:rFonts w:ascii="Times New Roman" w:hAnsi="Times New Roman" w:cs="Times New Roman"/>
                      <w:b/>
                      <w:sz w:val="24"/>
                      <w:szCs w:val="24"/>
                    </w:rPr>
                  </w:pPr>
                  <w:r w:rsidRPr="0050322C">
                    <w:rPr>
                      <w:rFonts w:ascii="Times New Roman" w:hAnsi="Times New Roman" w:cs="Times New Roman"/>
                      <w:b/>
                      <w:sz w:val="24"/>
                      <w:szCs w:val="24"/>
                    </w:rPr>
                    <w:t>+</w:t>
                  </w:r>
                </w:p>
              </w:tc>
              <w:tc>
                <w:tcPr>
                  <w:tcW w:w="1797" w:type="dxa"/>
                </w:tcPr>
                <w:p w:rsidR="00294B62" w:rsidRPr="0050322C" w:rsidRDefault="00294B62" w:rsidP="00294B62">
                  <w:pPr>
                    <w:rPr>
                      <w:rFonts w:ascii="Times New Roman" w:hAnsi="Times New Roman" w:cs="Times New Roman"/>
                      <w:sz w:val="24"/>
                      <w:szCs w:val="24"/>
                    </w:rPr>
                  </w:pPr>
                </w:p>
              </w:tc>
            </w:tr>
          </w:tbl>
          <w:p w:rsidR="00294B62" w:rsidRPr="0050322C" w:rsidRDefault="00294B62" w:rsidP="00294B62">
            <w:pPr>
              <w:rPr>
                <w:rFonts w:ascii="Times New Roman" w:hAnsi="Times New Roman" w:cs="Times New Roman"/>
                <w:sz w:val="24"/>
                <w:szCs w:val="24"/>
              </w:rPr>
            </w:pPr>
          </w:p>
          <w:p w:rsidR="001D65F3" w:rsidRPr="0050322C" w:rsidRDefault="001D65F3" w:rsidP="00EB296A">
            <w:pPr>
              <w:rPr>
                <w:rFonts w:ascii="Times New Roman" w:hAnsi="Times New Roman" w:cs="Times New Roman"/>
                <w:sz w:val="24"/>
                <w:szCs w:val="24"/>
              </w:rPr>
            </w:pPr>
            <w:r w:rsidRPr="0050322C">
              <w:rPr>
                <w:rFonts w:ascii="Times New Roman" w:hAnsi="Times New Roman" w:cs="Times New Roman"/>
                <w:sz w:val="24"/>
                <w:szCs w:val="24"/>
              </w:rPr>
              <w:t>Açıklama:</w:t>
            </w:r>
          </w:p>
          <w:p w:rsidR="00087BFC" w:rsidRPr="0050322C" w:rsidRDefault="00087BFC" w:rsidP="00EB296A">
            <w:pPr>
              <w:rPr>
                <w:rFonts w:ascii="Times New Roman" w:hAnsi="Times New Roman" w:cs="Times New Roman"/>
                <w:sz w:val="24"/>
                <w:szCs w:val="24"/>
              </w:rPr>
            </w:pPr>
          </w:p>
          <w:p w:rsidR="00087BFC" w:rsidRPr="0050322C" w:rsidRDefault="00087BFC" w:rsidP="00EB296A">
            <w:pPr>
              <w:rPr>
                <w:rFonts w:ascii="Times New Roman" w:hAnsi="Times New Roman" w:cs="Times New Roman"/>
                <w:sz w:val="24"/>
                <w:szCs w:val="24"/>
              </w:rPr>
            </w:pPr>
            <w:r w:rsidRPr="0050322C">
              <w:rPr>
                <w:rFonts w:ascii="Times New Roman" w:hAnsi="Times New Roman" w:cs="Times New Roman"/>
                <w:sz w:val="24"/>
                <w:szCs w:val="24"/>
              </w:rPr>
              <w:t>Olgunluk Düzeyi :4</w:t>
            </w:r>
          </w:p>
          <w:p w:rsidR="00087BFC" w:rsidRPr="0050322C" w:rsidRDefault="00087BFC" w:rsidP="00EB296A">
            <w:pPr>
              <w:rPr>
                <w:rFonts w:ascii="Times New Roman" w:hAnsi="Times New Roman" w:cs="Times New Roman"/>
                <w:sz w:val="24"/>
                <w:szCs w:val="24"/>
              </w:rPr>
            </w:pPr>
          </w:p>
          <w:p w:rsidR="00087BFC" w:rsidRPr="0050322C" w:rsidRDefault="00087BFC" w:rsidP="00EB296A">
            <w:pPr>
              <w:jc w:val="both"/>
              <w:rPr>
                <w:rFonts w:ascii="Times New Roman" w:hAnsi="Times New Roman" w:cs="Times New Roman"/>
                <w:sz w:val="24"/>
                <w:szCs w:val="24"/>
              </w:rPr>
            </w:pPr>
            <w:r w:rsidRPr="0050322C">
              <w:rPr>
                <w:rFonts w:ascii="Times New Roman" w:hAnsi="Times New Roman" w:cs="Times New Roman"/>
                <w:sz w:val="24"/>
                <w:szCs w:val="24"/>
              </w:rPr>
              <w:t xml:space="preserve">Toplumsal katkı etkinliklerine ayrılan kaynaklar (mali, fiziksel, insan gücü) belirlenmiş, paylaşılmış ve </w:t>
            </w:r>
            <w:r w:rsidR="00183CAF">
              <w:rPr>
                <w:rFonts w:ascii="Times New Roman" w:hAnsi="Times New Roman" w:cs="Times New Roman"/>
                <w:sz w:val="24"/>
                <w:szCs w:val="24"/>
              </w:rPr>
              <w:t>özümsenmiş</w:t>
            </w:r>
            <w:r w:rsidRPr="0050322C">
              <w:rPr>
                <w:rFonts w:ascii="Times New Roman" w:hAnsi="Times New Roman" w:cs="Times New Roman"/>
                <w:sz w:val="24"/>
                <w:szCs w:val="24"/>
              </w:rPr>
              <w:t xml:space="preserve"> olup, bunlar izlenmekte ve değerlendirilmektedir. Birimde motivasyon kutlama, tebrik yemekleri gibi </w:t>
            </w:r>
            <w:hyperlink r:id="rId104" w:history="1">
              <w:r w:rsidR="00E47D64" w:rsidRPr="00E47D64">
                <w:rPr>
                  <w:rStyle w:val="Kpr"/>
                  <w:rFonts w:ascii="Times New Roman" w:hAnsi="Times New Roman" w:cs="Times New Roman"/>
                  <w:sz w:val="24"/>
                  <w:szCs w:val="24"/>
                  <w:u w:val="none"/>
                </w:rPr>
                <w:t>(4)D.1.1.1.</w:t>
              </w:r>
              <w:r w:rsidRPr="00E47D64">
                <w:rPr>
                  <w:rStyle w:val="Kpr"/>
                  <w:rFonts w:ascii="Times New Roman" w:hAnsi="Times New Roman" w:cs="Times New Roman"/>
                  <w:sz w:val="24"/>
                  <w:szCs w:val="24"/>
                  <w:u w:val="none"/>
                </w:rPr>
                <w:t xml:space="preserve">sosyal </w:t>
              </w:r>
              <w:r w:rsidR="002063E4" w:rsidRPr="00E47D64">
                <w:rPr>
                  <w:rStyle w:val="Kpr"/>
                  <w:rFonts w:ascii="Times New Roman" w:hAnsi="Times New Roman" w:cs="Times New Roman"/>
                  <w:sz w:val="24"/>
                  <w:szCs w:val="24"/>
                  <w:u w:val="none"/>
                </w:rPr>
                <w:t>faaliyetler</w:t>
              </w:r>
            </w:hyperlink>
            <w:r w:rsidR="002063E4" w:rsidRPr="00E47D64">
              <w:rPr>
                <w:rFonts w:ascii="Times New Roman" w:hAnsi="Times New Roman" w:cs="Times New Roman"/>
                <w:sz w:val="24"/>
                <w:szCs w:val="24"/>
              </w:rPr>
              <w:t xml:space="preserve"> </w:t>
            </w:r>
            <w:r w:rsidR="002063E4">
              <w:rPr>
                <w:rFonts w:ascii="Times New Roman" w:hAnsi="Times New Roman" w:cs="Times New Roman"/>
                <w:sz w:val="24"/>
                <w:szCs w:val="24"/>
              </w:rPr>
              <w:t>yapılmaktadır.</w:t>
            </w:r>
          </w:p>
          <w:p w:rsidR="003B4F34" w:rsidRPr="0050322C" w:rsidRDefault="003B4F34" w:rsidP="003B4F34">
            <w:pPr>
              <w:jc w:val="both"/>
              <w:rPr>
                <w:rFonts w:ascii="Times New Roman" w:hAnsi="Times New Roman" w:cs="Times New Roman"/>
                <w:sz w:val="24"/>
                <w:szCs w:val="24"/>
              </w:rPr>
            </w:pPr>
          </w:p>
        </w:tc>
      </w:tr>
    </w:tbl>
    <w:p w:rsidR="007E2109" w:rsidRPr="0050322C" w:rsidRDefault="007E2109" w:rsidP="00F15B2F">
      <w:pPr>
        <w:rPr>
          <w:rFonts w:ascii="Times New Roman" w:hAnsi="Times New Roman" w:cs="Times New Roman"/>
          <w:sz w:val="24"/>
          <w:szCs w:val="24"/>
        </w:rPr>
      </w:pPr>
    </w:p>
    <w:p w:rsidR="00294B62" w:rsidRPr="009F701B" w:rsidRDefault="00294B62" w:rsidP="00CD079C">
      <w:pPr>
        <w:spacing w:line="360" w:lineRule="auto"/>
        <w:rPr>
          <w:rFonts w:ascii="Times New Roman" w:hAnsi="Times New Roman" w:cs="Times New Roman"/>
          <w:b/>
          <w:sz w:val="24"/>
          <w:szCs w:val="24"/>
        </w:rPr>
      </w:pPr>
      <w:r w:rsidRPr="009F701B">
        <w:rPr>
          <w:rFonts w:ascii="Times New Roman" w:hAnsi="Times New Roman" w:cs="Times New Roman"/>
          <w:b/>
          <w:sz w:val="24"/>
          <w:szCs w:val="24"/>
        </w:rPr>
        <w:t>D.1.2. Kaynaklar</w:t>
      </w:r>
    </w:p>
    <w:tbl>
      <w:tblPr>
        <w:tblStyle w:val="TabloKlavuzu"/>
        <w:tblW w:w="0" w:type="auto"/>
        <w:tblLook w:val="04A0" w:firstRow="1" w:lastRow="0" w:firstColumn="1" w:lastColumn="0" w:noHBand="0" w:noVBand="1"/>
      </w:tblPr>
      <w:tblGrid>
        <w:gridCol w:w="9212"/>
      </w:tblGrid>
      <w:tr w:rsidR="00294B62" w:rsidRPr="0050322C" w:rsidTr="00294B62">
        <w:tc>
          <w:tcPr>
            <w:tcW w:w="9212"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Olgunluk Düzeyi:</w:t>
            </w:r>
          </w:p>
          <w:tbl>
            <w:tblPr>
              <w:tblStyle w:val="TabloKlavuzu"/>
              <w:tblW w:w="0" w:type="auto"/>
              <w:tblLook w:val="04A0" w:firstRow="1" w:lastRow="0" w:firstColumn="1" w:lastColumn="0" w:noHBand="0" w:noVBand="1"/>
            </w:tblPr>
            <w:tblGrid>
              <w:gridCol w:w="1796"/>
              <w:gridCol w:w="1796"/>
              <w:gridCol w:w="1796"/>
              <w:gridCol w:w="1796"/>
              <w:gridCol w:w="1797"/>
            </w:tblGrid>
            <w:tr w:rsidR="00294B62" w:rsidRPr="0050322C" w:rsidTr="00294B62">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1. Düzey</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2. Düzey</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3. Düzey</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4. Düzey</w:t>
                  </w:r>
                </w:p>
              </w:tc>
              <w:tc>
                <w:tcPr>
                  <w:tcW w:w="1797"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5. Düzey</w:t>
                  </w:r>
                </w:p>
              </w:tc>
            </w:tr>
            <w:tr w:rsidR="00294B62" w:rsidRPr="0050322C" w:rsidTr="00294B62">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Planlama yok</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Planlama var, Uygulama yok</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Uygulama var, Kontrol ve Önlem yok</w:t>
                  </w:r>
                </w:p>
              </w:tc>
              <w:tc>
                <w:tcPr>
                  <w:tcW w:w="1796"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Planlama, Uygulama, Kontrol Etme ve Önlem Alma var</w:t>
                  </w:r>
                </w:p>
              </w:tc>
              <w:tc>
                <w:tcPr>
                  <w:tcW w:w="1797" w:type="dxa"/>
                </w:tcPr>
                <w:p w:rsidR="00294B62" w:rsidRPr="0050322C" w:rsidRDefault="00294B62" w:rsidP="00294B62">
                  <w:pPr>
                    <w:rPr>
                      <w:rFonts w:ascii="Times New Roman" w:hAnsi="Times New Roman" w:cs="Times New Roman"/>
                      <w:sz w:val="24"/>
                      <w:szCs w:val="24"/>
                    </w:rPr>
                  </w:pPr>
                  <w:r w:rsidRPr="0050322C">
                    <w:rPr>
                      <w:rFonts w:ascii="Times New Roman" w:hAnsi="Times New Roman" w:cs="Times New Roman"/>
                      <w:sz w:val="24"/>
                      <w:szCs w:val="24"/>
                    </w:rPr>
                    <w:t>Örnek Uygulama var.</w:t>
                  </w:r>
                </w:p>
              </w:tc>
            </w:tr>
            <w:tr w:rsidR="00294B62" w:rsidRPr="0050322C" w:rsidTr="00294B62">
              <w:tc>
                <w:tcPr>
                  <w:tcW w:w="1796" w:type="dxa"/>
                </w:tcPr>
                <w:p w:rsidR="00294B62" w:rsidRPr="0050322C" w:rsidRDefault="00294B62" w:rsidP="00294B62">
                  <w:pPr>
                    <w:rPr>
                      <w:rFonts w:ascii="Times New Roman" w:hAnsi="Times New Roman" w:cs="Times New Roman"/>
                      <w:sz w:val="24"/>
                      <w:szCs w:val="24"/>
                    </w:rPr>
                  </w:pPr>
                </w:p>
              </w:tc>
              <w:tc>
                <w:tcPr>
                  <w:tcW w:w="1796" w:type="dxa"/>
                </w:tcPr>
                <w:p w:rsidR="00294B62" w:rsidRPr="0050322C" w:rsidRDefault="00294B62" w:rsidP="00294B62">
                  <w:pPr>
                    <w:rPr>
                      <w:rFonts w:ascii="Times New Roman" w:hAnsi="Times New Roman" w:cs="Times New Roman"/>
                      <w:sz w:val="24"/>
                      <w:szCs w:val="24"/>
                    </w:rPr>
                  </w:pPr>
                </w:p>
              </w:tc>
              <w:tc>
                <w:tcPr>
                  <w:tcW w:w="1796" w:type="dxa"/>
                </w:tcPr>
                <w:p w:rsidR="00294B62" w:rsidRPr="0050322C" w:rsidRDefault="00294B62" w:rsidP="00294B62">
                  <w:pPr>
                    <w:rPr>
                      <w:rFonts w:ascii="Times New Roman" w:hAnsi="Times New Roman" w:cs="Times New Roman"/>
                      <w:sz w:val="24"/>
                      <w:szCs w:val="24"/>
                    </w:rPr>
                  </w:pPr>
                </w:p>
              </w:tc>
              <w:tc>
                <w:tcPr>
                  <w:tcW w:w="1796" w:type="dxa"/>
                  <w:vAlign w:val="center"/>
                </w:tcPr>
                <w:p w:rsidR="00294B62" w:rsidRPr="0050322C" w:rsidRDefault="000F7A47" w:rsidP="00294B62">
                  <w:pPr>
                    <w:jc w:val="center"/>
                    <w:rPr>
                      <w:rFonts w:ascii="Times New Roman" w:hAnsi="Times New Roman" w:cs="Times New Roman"/>
                      <w:b/>
                      <w:sz w:val="24"/>
                      <w:szCs w:val="24"/>
                    </w:rPr>
                  </w:pPr>
                  <w:r w:rsidRPr="0050322C">
                    <w:rPr>
                      <w:rFonts w:ascii="Times New Roman" w:hAnsi="Times New Roman" w:cs="Times New Roman"/>
                      <w:b/>
                      <w:sz w:val="24"/>
                      <w:szCs w:val="24"/>
                    </w:rPr>
                    <w:t>+</w:t>
                  </w:r>
                </w:p>
              </w:tc>
              <w:tc>
                <w:tcPr>
                  <w:tcW w:w="1797" w:type="dxa"/>
                </w:tcPr>
                <w:p w:rsidR="00294B62" w:rsidRPr="0050322C" w:rsidRDefault="00294B62" w:rsidP="00294B62">
                  <w:pPr>
                    <w:rPr>
                      <w:rFonts w:ascii="Times New Roman" w:hAnsi="Times New Roman" w:cs="Times New Roman"/>
                      <w:sz w:val="24"/>
                      <w:szCs w:val="24"/>
                    </w:rPr>
                  </w:pPr>
                </w:p>
              </w:tc>
            </w:tr>
          </w:tbl>
          <w:p w:rsidR="00DB072D" w:rsidRPr="0050322C" w:rsidRDefault="00DB072D" w:rsidP="00DB072D">
            <w:pPr>
              <w:jc w:val="both"/>
              <w:rPr>
                <w:rFonts w:ascii="Times New Roman" w:hAnsi="Times New Roman" w:cs="Times New Roman"/>
                <w:sz w:val="24"/>
                <w:szCs w:val="24"/>
              </w:rPr>
            </w:pPr>
          </w:p>
          <w:p w:rsidR="000F7A47" w:rsidRPr="0050322C" w:rsidRDefault="000F7A47" w:rsidP="001D65F3">
            <w:pPr>
              <w:rPr>
                <w:rFonts w:ascii="Times New Roman" w:hAnsi="Times New Roman" w:cs="Times New Roman"/>
                <w:sz w:val="24"/>
                <w:szCs w:val="24"/>
              </w:rPr>
            </w:pPr>
          </w:p>
          <w:p w:rsidR="001D65F3" w:rsidRPr="0050322C" w:rsidRDefault="001D65F3" w:rsidP="00EB296A">
            <w:pPr>
              <w:rPr>
                <w:rFonts w:ascii="Times New Roman" w:hAnsi="Times New Roman" w:cs="Times New Roman"/>
                <w:sz w:val="24"/>
                <w:szCs w:val="24"/>
              </w:rPr>
            </w:pPr>
            <w:r w:rsidRPr="0050322C">
              <w:rPr>
                <w:rFonts w:ascii="Times New Roman" w:hAnsi="Times New Roman" w:cs="Times New Roman"/>
                <w:sz w:val="24"/>
                <w:szCs w:val="24"/>
              </w:rPr>
              <w:t>Açıklama:</w:t>
            </w:r>
          </w:p>
          <w:p w:rsidR="000F7A47" w:rsidRPr="0050322C" w:rsidRDefault="000F7A47" w:rsidP="00EB296A">
            <w:pPr>
              <w:rPr>
                <w:rFonts w:ascii="Times New Roman" w:hAnsi="Times New Roman" w:cs="Times New Roman"/>
                <w:sz w:val="24"/>
                <w:szCs w:val="24"/>
              </w:rPr>
            </w:pPr>
          </w:p>
          <w:p w:rsidR="000F7A47" w:rsidRPr="0050322C" w:rsidRDefault="000F7A47" w:rsidP="00EB296A">
            <w:pPr>
              <w:spacing w:after="200"/>
              <w:jc w:val="both"/>
              <w:rPr>
                <w:rFonts w:ascii="Times New Roman" w:hAnsi="Times New Roman" w:cs="Times New Roman"/>
                <w:sz w:val="24"/>
                <w:szCs w:val="24"/>
              </w:rPr>
            </w:pPr>
            <w:r w:rsidRPr="0050322C">
              <w:rPr>
                <w:rFonts w:ascii="Times New Roman" w:hAnsi="Times New Roman" w:cs="Times New Roman"/>
                <w:sz w:val="24"/>
                <w:szCs w:val="24"/>
              </w:rPr>
              <w:t>Üniversitemizin iç ve dış kaynakları, Üniversitenin Stratejik Planında belirtilen hedef ve performans göstergeleri ve misyonu ile uyumludur. 202</w:t>
            </w:r>
            <w:r w:rsidR="003F0982">
              <w:rPr>
                <w:rFonts w:ascii="Times New Roman" w:hAnsi="Times New Roman" w:cs="Times New Roman"/>
                <w:sz w:val="24"/>
                <w:szCs w:val="24"/>
              </w:rPr>
              <w:t>4</w:t>
            </w:r>
            <w:r w:rsidRPr="0050322C">
              <w:rPr>
                <w:rFonts w:ascii="Times New Roman" w:hAnsi="Times New Roman" w:cs="Times New Roman"/>
                <w:sz w:val="24"/>
                <w:szCs w:val="24"/>
              </w:rPr>
              <w:t xml:space="preserve"> Yılı </w:t>
            </w:r>
            <w:hyperlink r:id="rId105" w:history="1">
              <w:r w:rsidR="00EC62C3" w:rsidRPr="003509FB">
                <w:rPr>
                  <w:rStyle w:val="Kpr"/>
                  <w:rFonts w:ascii="Times New Roman" w:hAnsi="Times New Roman" w:cs="Times New Roman"/>
                  <w:sz w:val="24"/>
                  <w:szCs w:val="24"/>
                  <w:u w:val="none"/>
                </w:rPr>
                <w:t>(4)D.1.2.1.idare_faaliyet_raporu</w:t>
              </w:r>
            </w:hyperlink>
            <w:r w:rsidR="003509FB" w:rsidRPr="003509FB">
              <w:rPr>
                <w:rFonts w:ascii="Times New Roman" w:hAnsi="Times New Roman" w:cs="Times New Roman"/>
                <w:sz w:val="24"/>
                <w:szCs w:val="24"/>
              </w:rPr>
              <w:t>nda</w:t>
            </w:r>
            <w:r w:rsidR="003509FB">
              <w:rPr>
                <w:rFonts w:ascii="Times New Roman" w:hAnsi="Times New Roman" w:cs="Times New Roman"/>
                <w:sz w:val="24"/>
                <w:szCs w:val="24"/>
              </w:rPr>
              <w:t xml:space="preserve"> </w:t>
            </w:r>
            <w:r w:rsidRPr="003509FB">
              <w:rPr>
                <w:rFonts w:ascii="Times New Roman" w:hAnsi="Times New Roman" w:cs="Times New Roman"/>
                <w:sz w:val="24"/>
                <w:szCs w:val="24"/>
              </w:rPr>
              <w:t xml:space="preserve">ve </w:t>
            </w:r>
            <w:hyperlink r:id="rId106" w:history="1">
              <w:r w:rsidR="00EC62C3" w:rsidRPr="003509FB">
                <w:rPr>
                  <w:rStyle w:val="Kpr"/>
                  <w:rFonts w:ascii="Times New Roman" w:hAnsi="Times New Roman" w:cs="Times New Roman"/>
                  <w:sz w:val="24"/>
                  <w:szCs w:val="24"/>
                  <w:u w:val="none"/>
                </w:rPr>
                <w:t>(4)D.1.2.2.kurumsal_mali_durum_ve_beklentiler_raporu</w:t>
              </w:r>
            </w:hyperlink>
            <w:r w:rsidR="003509FB">
              <w:rPr>
                <w:rFonts w:ascii="Times New Roman" w:hAnsi="Times New Roman" w:cs="Times New Roman"/>
                <w:sz w:val="24"/>
                <w:szCs w:val="24"/>
              </w:rPr>
              <w:t xml:space="preserve">nda </w:t>
            </w:r>
            <w:r w:rsidRPr="0050322C">
              <w:rPr>
                <w:rFonts w:ascii="Times New Roman" w:hAnsi="Times New Roman" w:cs="Times New Roman"/>
                <w:sz w:val="24"/>
                <w:szCs w:val="24"/>
              </w:rPr>
              <w:t>faaliyetlere ilişkin detay</w:t>
            </w:r>
            <w:r w:rsidR="00EC62C3">
              <w:rPr>
                <w:rFonts w:ascii="Times New Roman" w:hAnsi="Times New Roman" w:cs="Times New Roman"/>
                <w:sz w:val="24"/>
                <w:szCs w:val="24"/>
              </w:rPr>
              <w:t>lar yer almaktadır.</w:t>
            </w:r>
          </w:p>
          <w:p w:rsidR="000F7A47" w:rsidRPr="0056199A" w:rsidRDefault="000F7A47" w:rsidP="00EB296A">
            <w:pPr>
              <w:spacing w:after="200"/>
              <w:jc w:val="both"/>
              <w:rPr>
                <w:rFonts w:ascii="Times New Roman" w:hAnsi="Times New Roman" w:cs="Times New Roman"/>
                <w:sz w:val="24"/>
                <w:szCs w:val="24"/>
              </w:rPr>
            </w:pPr>
            <w:r w:rsidRPr="0056199A">
              <w:rPr>
                <w:rFonts w:ascii="Times New Roman" w:hAnsi="Times New Roman" w:cs="Times New Roman"/>
                <w:sz w:val="24"/>
                <w:szCs w:val="24"/>
              </w:rPr>
              <w:t>Yozgat Bozok Üniversitesinin 202</w:t>
            </w:r>
            <w:r w:rsidR="00D04F9C" w:rsidRPr="0056199A">
              <w:rPr>
                <w:rFonts w:ascii="Times New Roman" w:hAnsi="Times New Roman" w:cs="Times New Roman"/>
                <w:sz w:val="24"/>
                <w:szCs w:val="24"/>
              </w:rPr>
              <w:t>4</w:t>
            </w:r>
            <w:r w:rsidRPr="0056199A">
              <w:rPr>
                <w:rFonts w:ascii="Times New Roman" w:hAnsi="Times New Roman" w:cs="Times New Roman"/>
                <w:sz w:val="24"/>
                <w:szCs w:val="24"/>
              </w:rPr>
              <w:t xml:space="preserve"> yılı </w:t>
            </w:r>
            <w:hyperlink r:id="rId107" w:history="1">
              <w:r w:rsidR="0056199A" w:rsidRPr="0056199A">
                <w:rPr>
                  <w:rStyle w:val="Kpr"/>
                  <w:rFonts w:ascii="Times New Roman" w:hAnsi="Times New Roman" w:cs="Times New Roman"/>
                  <w:sz w:val="24"/>
                  <w:szCs w:val="24"/>
                  <w:u w:val="none"/>
                </w:rPr>
                <w:t>(4)D.1.2.3.</w:t>
              </w:r>
              <w:r w:rsidRPr="0056199A">
                <w:rPr>
                  <w:rStyle w:val="Kpr"/>
                  <w:rFonts w:ascii="Times New Roman" w:hAnsi="Times New Roman" w:cs="Times New Roman"/>
                  <w:sz w:val="24"/>
                  <w:szCs w:val="24"/>
                  <w:u w:val="none"/>
                </w:rPr>
                <w:t>bütçesi</w:t>
              </w:r>
            </w:hyperlink>
            <w:r w:rsidRPr="0056199A">
              <w:rPr>
                <w:rFonts w:ascii="Times New Roman" w:hAnsi="Times New Roman" w:cs="Times New Roman"/>
                <w:sz w:val="24"/>
                <w:szCs w:val="24"/>
              </w:rPr>
              <w:t xml:space="preserve"> </w:t>
            </w:r>
            <w:r w:rsidR="00D04F9C" w:rsidRPr="0056199A">
              <w:rPr>
                <w:rFonts w:ascii="Times New Roman" w:hAnsi="Times New Roman" w:cs="Times New Roman"/>
                <w:sz w:val="24"/>
                <w:szCs w:val="24"/>
              </w:rPr>
              <w:t>2.023.881.000</w:t>
            </w:r>
            <w:r w:rsidR="00F0354E" w:rsidRPr="0056199A">
              <w:rPr>
                <w:rFonts w:ascii="Times New Roman" w:hAnsi="Times New Roman" w:cs="Times New Roman"/>
                <w:sz w:val="24"/>
                <w:szCs w:val="24"/>
              </w:rPr>
              <w:t xml:space="preserve"> </w:t>
            </w:r>
            <w:r w:rsidRPr="0056199A">
              <w:rPr>
                <w:rFonts w:ascii="Times New Roman" w:hAnsi="Times New Roman" w:cs="Times New Roman"/>
                <w:sz w:val="24"/>
                <w:szCs w:val="24"/>
              </w:rPr>
              <w:t xml:space="preserve">TL </w:t>
            </w:r>
            <w:r w:rsidR="00D04F9C" w:rsidRPr="0056199A">
              <w:rPr>
                <w:rFonts w:ascii="Times New Roman" w:hAnsi="Times New Roman" w:cs="Times New Roman"/>
                <w:sz w:val="24"/>
                <w:szCs w:val="24"/>
              </w:rPr>
              <w:t>bütçe tahsis edilmiş</w:t>
            </w:r>
            <w:r w:rsidRPr="0056199A">
              <w:rPr>
                <w:rFonts w:ascii="Times New Roman" w:hAnsi="Times New Roman" w:cs="Times New Roman"/>
                <w:sz w:val="24"/>
                <w:szCs w:val="24"/>
              </w:rPr>
              <w:t>,</w:t>
            </w:r>
            <w:r w:rsidR="00D04F9C" w:rsidRPr="0056199A">
              <w:rPr>
                <w:rFonts w:ascii="Times New Roman" w:hAnsi="Times New Roman" w:cs="Times New Roman"/>
                <w:sz w:val="24"/>
                <w:szCs w:val="24"/>
              </w:rPr>
              <w:t xml:space="preserve"> yıl içerisinde 193.412.063 TL ekleme yapılarak toplam bütçe 2.217.293.063 TL olmuştur. </w:t>
            </w:r>
            <w:r w:rsidRPr="0056199A">
              <w:rPr>
                <w:rFonts w:ascii="Times New Roman" w:hAnsi="Times New Roman" w:cs="Times New Roman"/>
                <w:sz w:val="24"/>
                <w:szCs w:val="24"/>
              </w:rPr>
              <w:t>202</w:t>
            </w:r>
            <w:r w:rsidR="00C742BF" w:rsidRPr="0056199A">
              <w:rPr>
                <w:rFonts w:ascii="Times New Roman" w:hAnsi="Times New Roman" w:cs="Times New Roman"/>
                <w:sz w:val="24"/>
                <w:szCs w:val="24"/>
              </w:rPr>
              <w:t>4</w:t>
            </w:r>
            <w:r w:rsidRPr="0056199A">
              <w:rPr>
                <w:rFonts w:ascii="Times New Roman" w:hAnsi="Times New Roman" w:cs="Times New Roman"/>
                <w:sz w:val="24"/>
                <w:szCs w:val="24"/>
              </w:rPr>
              <w:t xml:space="preserve"> </w:t>
            </w:r>
            <w:r w:rsidR="0056199A" w:rsidRPr="0056199A">
              <w:rPr>
                <w:rFonts w:ascii="Times New Roman" w:hAnsi="Times New Roman" w:cs="Times New Roman"/>
                <w:sz w:val="24"/>
                <w:szCs w:val="24"/>
              </w:rPr>
              <w:t>yılsonunda</w:t>
            </w:r>
            <w:r w:rsidR="00D04F9C" w:rsidRPr="0056199A">
              <w:rPr>
                <w:rFonts w:ascii="Times New Roman" w:hAnsi="Times New Roman" w:cs="Times New Roman"/>
                <w:sz w:val="24"/>
                <w:szCs w:val="24"/>
              </w:rPr>
              <w:t xml:space="preserve"> 2.145.315.824 TL harcama gerçekleşmiştir. </w:t>
            </w:r>
          </w:p>
          <w:p w:rsidR="00C742BF" w:rsidRPr="0050322C" w:rsidRDefault="00C742BF" w:rsidP="00C742BF">
            <w:pPr>
              <w:jc w:val="both"/>
              <w:rPr>
                <w:rFonts w:ascii="Times New Roman" w:hAnsi="Times New Roman" w:cs="Times New Roman"/>
                <w:sz w:val="24"/>
                <w:szCs w:val="24"/>
              </w:rPr>
            </w:pPr>
          </w:p>
          <w:p w:rsidR="00294B62" w:rsidRPr="0050322C" w:rsidRDefault="00294B62" w:rsidP="00ED4082">
            <w:pPr>
              <w:rPr>
                <w:rFonts w:ascii="Times New Roman" w:hAnsi="Times New Roman" w:cs="Times New Roman"/>
                <w:sz w:val="24"/>
                <w:szCs w:val="24"/>
              </w:rPr>
            </w:pPr>
          </w:p>
          <w:p w:rsidR="001D65F3" w:rsidRPr="0050322C" w:rsidRDefault="001D65F3" w:rsidP="00ED4082">
            <w:pPr>
              <w:rPr>
                <w:rFonts w:ascii="Times New Roman" w:hAnsi="Times New Roman" w:cs="Times New Roman"/>
                <w:sz w:val="24"/>
                <w:szCs w:val="24"/>
              </w:rPr>
            </w:pPr>
          </w:p>
        </w:tc>
      </w:tr>
    </w:tbl>
    <w:p w:rsidR="00EB296A" w:rsidRDefault="00EB296A">
      <w:pPr>
        <w:rPr>
          <w:rFonts w:ascii="Times New Roman" w:hAnsi="Times New Roman" w:cs="Times New Roman"/>
          <w:b/>
          <w:sz w:val="24"/>
          <w:szCs w:val="24"/>
        </w:rPr>
      </w:pPr>
    </w:p>
    <w:p w:rsidR="00E92BD7" w:rsidRPr="00EB296A" w:rsidRDefault="00195BC8" w:rsidP="00CD079C">
      <w:pPr>
        <w:spacing w:line="360" w:lineRule="auto"/>
        <w:rPr>
          <w:rFonts w:ascii="Times New Roman" w:hAnsi="Times New Roman" w:cs="Times New Roman"/>
          <w:b/>
          <w:i/>
          <w:sz w:val="24"/>
          <w:szCs w:val="24"/>
        </w:rPr>
      </w:pPr>
      <w:r w:rsidRPr="00EB296A">
        <w:rPr>
          <w:rFonts w:ascii="Times New Roman" w:hAnsi="Times New Roman" w:cs="Times New Roman"/>
          <w:b/>
          <w:i/>
          <w:sz w:val="24"/>
          <w:szCs w:val="24"/>
        </w:rPr>
        <w:t xml:space="preserve">SONUÇ VE DEĞERLENDİRME </w:t>
      </w:r>
    </w:p>
    <w:p w:rsidR="00045C30" w:rsidRPr="0050322C" w:rsidRDefault="00045C30" w:rsidP="00EB296A">
      <w:pPr>
        <w:spacing w:line="240" w:lineRule="auto"/>
        <w:jc w:val="both"/>
        <w:rPr>
          <w:rFonts w:ascii="Times New Roman" w:hAnsi="Times New Roman" w:cs="Times New Roman"/>
          <w:sz w:val="24"/>
          <w:szCs w:val="24"/>
        </w:rPr>
      </w:pPr>
      <w:r w:rsidRPr="0050322C">
        <w:rPr>
          <w:rFonts w:ascii="Times New Roman" w:hAnsi="Times New Roman" w:cs="Times New Roman"/>
          <w:sz w:val="24"/>
          <w:szCs w:val="24"/>
        </w:rPr>
        <w:t xml:space="preserve">Başkanlık olarak amacımız kamu kaynaklarının etkili, ekonomik ve verimli kullanılmasına özen göstererek kamuda şeffaflık ve hesap verilebilirlik ilkelerini en doğru şekilde uygulamaktır. Yaptığımız tüm faaliyetler Üniversitemizin misyon ve vizyonuna, stratejik amaç ve hedeflere hizmet etmekle birlikte aynı zamanda iç kalite standartlarını sağlamak ve diğer bağlı ve ilişikli olduğumuz kuruluş ve paydaşlarımıza en üst düzeyde fayda sağlayarak örnek bir Başkanlık olma yolunda önemli hedeflere sahiptir. Başkanlığımız Web sayfasında oluşturulan çalışmalarımızın geniş kitlelere ulaşması hedeflenmektedir. Başkanlığımızın faaliyet alanı içerisinde gerçekleştirilen hizmetlerde aksama ve hata oluşmaması amacıyla gerekli önlemlerin alınması ile ilgili çalışmalar yapılmaktadır. Birim personeli hizmetlerin yerine getirilmesinde; sürekli bireysel ve kamusal gelişimi, katılımcılığı, paylaşımcılığı, şeffaflığı, objektifliği, dürüstlüğü, kamu yararını gözetmeyi, hesap verebilirliği esas alır. Kurumumuzda, yakın süreçte başlayacak olan iç denetim faaliyetleri, iç kontrol sisteminin geliştirilmesi ve kurumsallaşma yolunda yürütülen faaliyetler, Üniversitenin misyonu, amaçları ve hedefleri doğrultusunda yürütülmekte olan faaliyetlerin ölçülmesi, değerlendirilmesi ve değerlendirme sonuçlarının raporlandırılarak ihtiyaç duyulan revizelerin yapılması ve bu hususta birimlere ve kamuoyuna bilgi sunulması metoduyla yönetimin şeffaflığı ve hesap verebilirliği sağlanmaktadır. </w:t>
      </w:r>
    </w:p>
    <w:p w:rsidR="00333265" w:rsidRPr="0050322C" w:rsidRDefault="00333265">
      <w:pPr>
        <w:rPr>
          <w:rFonts w:ascii="Times New Roman" w:hAnsi="Times New Roman" w:cs="Times New Roman"/>
          <w:b/>
          <w:sz w:val="24"/>
          <w:szCs w:val="24"/>
        </w:rPr>
      </w:pPr>
    </w:p>
    <w:p w:rsidR="00195BC8" w:rsidRPr="00EB296A" w:rsidRDefault="00195BC8" w:rsidP="00CD079C">
      <w:pPr>
        <w:spacing w:line="360" w:lineRule="auto"/>
        <w:rPr>
          <w:rFonts w:ascii="Times New Roman" w:hAnsi="Times New Roman" w:cs="Times New Roman"/>
          <w:b/>
          <w:i/>
          <w:sz w:val="24"/>
          <w:szCs w:val="24"/>
        </w:rPr>
      </w:pPr>
      <w:r w:rsidRPr="00EB296A">
        <w:rPr>
          <w:rFonts w:ascii="Times New Roman" w:hAnsi="Times New Roman" w:cs="Times New Roman"/>
          <w:b/>
          <w:i/>
          <w:sz w:val="24"/>
          <w:szCs w:val="24"/>
        </w:rPr>
        <w:t>Güçlü Yönler</w:t>
      </w:r>
    </w:p>
    <w:tbl>
      <w:tblPr>
        <w:tblStyle w:val="TabloKlavuzu"/>
        <w:tblW w:w="0" w:type="auto"/>
        <w:tblLook w:val="04A0" w:firstRow="1" w:lastRow="0" w:firstColumn="1" w:lastColumn="0" w:noHBand="0" w:noVBand="1"/>
      </w:tblPr>
      <w:tblGrid>
        <w:gridCol w:w="9212"/>
      </w:tblGrid>
      <w:tr w:rsidR="00195BC8" w:rsidRPr="0050322C" w:rsidTr="00294B62">
        <w:tc>
          <w:tcPr>
            <w:tcW w:w="9212" w:type="dxa"/>
          </w:tcPr>
          <w:p w:rsidR="00045C30" w:rsidRPr="00EB296A" w:rsidRDefault="00045C30" w:rsidP="00CD079C">
            <w:pPr>
              <w:spacing w:after="240" w:line="360" w:lineRule="auto"/>
              <w:ind w:left="720"/>
              <w:jc w:val="both"/>
              <w:textAlignment w:val="baseline"/>
              <w:rPr>
                <w:rFonts w:ascii="Times New Roman" w:hAnsi="Times New Roman" w:cs="Times New Roman"/>
                <w:b/>
                <w:i/>
                <w:sz w:val="24"/>
                <w:szCs w:val="24"/>
              </w:rPr>
            </w:pPr>
            <w:r w:rsidRPr="00EB296A">
              <w:rPr>
                <w:rFonts w:ascii="Times New Roman" w:hAnsi="Times New Roman" w:cs="Times New Roman"/>
                <w:b/>
                <w:i/>
                <w:sz w:val="24"/>
                <w:szCs w:val="24"/>
              </w:rPr>
              <w:t>A.LİDERLİK, YÖNETİŞİM VE KALİTE GÜÇLÜ YÖNLER</w:t>
            </w:r>
          </w:p>
          <w:p w:rsidR="00045C30" w:rsidRPr="0050322C" w:rsidRDefault="00045C30" w:rsidP="00EB296A">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Başkanlığımızca hazırlanan raporların süresinde hazırlanarak kamuoyu ile paylaşılıyor olması </w:t>
            </w:r>
          </w:p>
          <w:p w:rsidR="00045C30" w:rsidRPr="0050322C" w:rsidRDefault="00045C30" w:rsidP="00EB296A">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Başkanlığımızda </w:t>
            </w:r>
            <w:r w:rsidR="00BE62CB" w:rsidRPr="0050322C">
              <w:rPr>
                <w:rFonts w:ascii="Times New Roman" w:hAnsi="Times New Roman" w:cs="Times New Roman"/>
                <w:sz w:val="24"/>
                <w:szCs w:val="24"/>
              </w:rPr>
              <w:t xml:space="preserve">kalite sisteminin </w:t>
            </w:r>
            <w:r w:rsidRPr="0050322C">
              <w:rPr>
                <w:rFonts w:ascii="Times New Roman" w:hAnsi="Times New Roman" w:cs="Times New Roman"/>
                <w:sz w:val="24"/>
                <w:szCs w:val="24"/>
              </w:rPr>
              <w:t xml:space="preserve">benimsenmiş olması </w:t>
            </w:r>
          </w:p>
          <w:p w:rsidR="00045C30" w:rsidRPr="0050322C" w:rsidRDefault="00045C30" w:rsidP="00EB296A">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Birim misyon ve vizyonunun güncellenerek personele duyurulmuş olması </w:t>
            </w:r>
          </w:p>
          <w:p w:rsidR="00045C30" w:rsidRPr="0050322C" w:rsidRDefault="00045C30" w:rsidP="00EB296A">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Birimde nitelikli genç, dinamik ve aidiyet duygusu yüksek bir ekibin olması</w:t>
            </w:r>
          </w:p>
          <w:p w:rsidR="00045C30" w:rsidRPr="0050322C" w:rsidRDefault="00045C30" w:rsidP="00EB296A">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Personelin sürekli öğrenme, akran öğrenmesi ve birim hizmet içi eğitimlerinin etkin olarak gerçekleşmesi, bu çerçevede yazılı görevlendirmeler yapılması ve personel uyum rehberinin hazırlanmış olması </w:t>
            </w:r>
          </w:p>
          <w:p w:rsidR="00045C30" w:rsidRPr="0050322C" w:rsidRDefault="00045C30" w:rsidP="00EB296A">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Başkanlık web sitesinin güncel ve kullanıcı dostu olması</w:t>
            </w:r>
          </w:p>
          <w:p w:rsidR="00045C30" w:rsidRPr="0050322C" w:rsidRDefault="00045C30" w:rsidP="00EB296A">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Etkin ve başarılı bütçe yönetiminin yürütülmesi </w:t>
            </w:r>
          </w:p>
          <w:p w:rsidR="00045C30" w:rsidRPr="0050322C" w:rsidRDefault="00045C30" w:rsidP="00EB296A">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Birimde personellere motivasyon amaçlı etkinlikler yapılması </w:t>
            </w:r>
          </w:p>
          <w:p w:rsidR="00045C30" w:rsidRPr="0050322C" w:rsidRDefault="00045C30" w:rsidP="00EB296A">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lastRenderedPageBreak/>
              <w:sym w:font="Symbol" w:char="F0B7"/>
            </w:r>
            <w:r w:rsidRPr="0050322C">
              <w:rPr>
                <w:rFonts w:ascii="Times New Roman" w:hAnsi="Times New Roman" w:cs="Times New Roman"/>
                <w:sz w:val="24"/>
                <w:szCs w:val="24"/>
              </w:rPr>
              <w:t xml:space="preserve"> Birimde kalite komisyonu oluşturulması, ayrıca çok sayıda tanımlı komisyonların olması, Karar alma süreçlerinde personelin etkin katılımı sağlanıyor olması</w:t>
            </w:r>
          </w:p>
          <w:p w:rsidR="00045C30" w:rsidRPr="0050322C" w:rsidRDefault="00045C30" w:rsidP="00EB296A">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Paydaşların karar alma süreçlerine katılmakta olması </w:t>
            </w:r>
          </w:p>
          <w:p w:rsidR="00045C30" w:rsidRPr="0050322C" w:rsidRDefault="00045C30" w:rsidP="00EB296A">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PUKÖ döngüsünün etkin benimsenmesi ve paydaşların da bu çerçevede yaklaşım sergilenmesi </w:t>
            </w:r>
          </w:p>
          <w:p w:rsidR="00045C30" w:rsidRPr="0050322C" w:rsidRDefault="00045C30" w:rsidP="00EB296A">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Başkanlığın görevlerinin ve çalışma usul ve esaslarının kanunlarla açıkça belirtilmiş olması</w:t>
            </w:r>
          </w:p>
          <w:p w:rsidR="00045C30" w:rsidRPr="0050322C" w:rsidRDefault="00045C30" w:rsidP="00EB296A">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Ulusal veri tabanlarına hızla uyum sağlanarak kurum ve birim genelinde uygulamaya geçilmesi. (KBS, MYS, BKMYBS, MUHSGK, Ka-Ya ve E-Bütçe vb.)</w:t>
            </w:r>
          </w:p>
          <w:p w:rsidR="00256F5C" w:rsidRPr="0050322C" w:rsidRDefault="00045C30" w:rsidP="00EB296A">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Teknolojik ve stratejik çalışma anlamında yeniliğe açıklık</w:t>
            </w:r>
            <w:r w:rsidR="00924001" w:rsidRPr="0050322C">
              <w:rPr>
                <w:rFonts w:ascii="Times New Roman" w:hAnsi="Times New Roman" w:cs="Times New Roman"/>
                <w:sz w:val="24"/>
                <w:szCs w:val="24"/>
              </w:rPr>
              <w:t>.</w:t>
            </w:r>
          </w:p>
          <w:p w:rsidR="00924001" w:rsidRPr="00EB296A" w:rsidRDefault="00924001" w:rsidP="00CD079C">
            <w:pPr>
              <w:spacing w:after="240" w:line="360" w:lineRule="auto"/>
              <w:ind w:left="720"/>
              <w:jc w:val="both"/>
              <w:textAlignment w:val="baseline"/>
              <w:rPr>
                <w:rFonts w:ascii="Times New Roman" w:hAnsi="Times New Roman" w:cs="Times New Roman"/>
                <w:b/>
                <w:i/>
                <w:sz w:val="24"/>
                <w:szCs w:val="24"/>
              </w:rPr>
            </w:pPr>
            <w:r w:rsidRPr="00EB296A">
              <w:rPr>
                <w:rFonts w:ascii="Times New Roman" w:hAnsi="Times New Roman" w:cs="Times New Roman"/>
                <w:b/>
                <w:i/>
                <w:sz w:val="24"/>
                <w:szCs w:val="24"/>
              </w:rPr>
              <w:t xml:space="preserve">GELİŞTİRMEYE AÇIK YÖNLER </w:t>
            </w:r>
          </w:p>
          <w:p w:rsidR="00924001" w:rsidRPr="0050322C" w:rsidRDefault="00924001" w:rsidP="00EB296A">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Kanunlarda birimimiz görevi olarak tanımlanan bütçe yönetimi, iç kontrol, risk yönetimi gibi iş ve işlemlerin </w:t>
            </w:r>
            <w:r w:rsidR="00F72429">
              <w:rPr>
                <w:rFonts w:ascii="Times New Roman" w:hAnsi="Times New Roman" w:cs="Times New Roman"/>
                <w:sz w:val="24"/>
                <w:szCs w:val="24"/>
              </w:rPr>
              <w:t>eksiklikler bulunması</w:t>
            </w:r>
            <w:r w:rsidRPr="0050322C">
              <w:rPr>
                <w:rFonts w:ascii="Times New Roman" w:hAnsi="Times New Roman" w:cs="Times New Roman"/>
                <w:sz w:val="24"/>
                <w:szCs w:val="24"/>
              </w:rPr>
              <w:t xml:space="preserve"> </w:t>
            </w:r>
          </w:p>
          <w:p w:rsidR="00924001" w:rsidRPr="0050322C" w:rsidRDefault="00924001" w:rsidP="00EB296A">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Geriye dönük veri sağlamada veri sistemi ve uygun</w:t>
            </w:r>
            <w:r w:rsidR="00F72429">
              <w:rPr>
                <w:rFonts w:ascii="Times New Roman" w:hAnsi="Times New Roman" w:cs="Times New Roman"/>
                <w:sz w:val="24"/>
                <w:szCs w:val="24"/>
              </w:rPr>
              <w:t xml:space="preserve"> elektronik</w:t>
            </w:r>
            <w:r w:rsidRPr="0050322C">
              <w:rPr>
                <w:rFonts w:ascii="Times New Roman" w:hAnsi="Times New Roman" w:cs="Times New Roman"/>
                <w:sz w:val="24"/>
                <w:szCs w:val="24"/>
              </w:rPr>
              <w:t xml:space="preserve"> arşiv imkânının </w:t>
            </w:r>
            <w:r w:rsidR="00F72429">
              <w:rPr>
                <w:rFonts w:ascii="Times New Roman" w:hAnsi="Times New Roman" w:cs="Times New Roman"/>
                <w:sz w:val="24"/>
                <w:szCs w:val="24"/>
              </w:rPr>
              <w:t>yetersizliği</w:t>
            </w:r>
            <w:r w:rsidRPr="0050322C">
              <w:rPr>
                <w:rFonts w:ascii="Times New Roman" w:hAnsi="Times New Roman" w:cs="Times New Roman"/>
                <w:sz w:val="24"/>
                <w:szCs w:val="24"/>
              </w:rPr>
              <w:t xml:space="preserve"> </w:t>
            </w:r>
          </w:p>
          <w:p w:rsidR="00924001" w:rsidRPr="0050322C" w:rsidRDefault="00924001" w:rsidP="00EB296A">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Birimlerce edinilebilecek bilgi ve belgelerin </w:t>
            </w:r>
            <w:r w:rsidR="00F72429">
              <w:rPr>
                <w:rFonts w:ascii="Times New Roman" w:hAnsi="Times New Roman" w:cs="Times New Roman"/>
                <w:sz w:val="24"/>
                <w:szCs w:val="24"/>
              </w:rPr>
              <w:t>birimimizden</w:t>
            </w:r>
            <w:r w:rsidRPr="0050322C">
              <w:rPr>
                <w:rFonts w:ascii="Times New Roman" w:hAnsi="Times New Roman" w:cs="Times New Roman"/>
                <w:sz w:val="24"/>
                <w:szCs w:val="24"/>
              </w:rPr>
              <w:t xml:space="preserve"> talep edilmesi </w:t>
            </w:r>
          </w:p>
          <w:p w:rsidR="00924001" w:rsidRPr="0050322C" w:rsidRDefault="00924001" w:rsidP="00EB296A">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İdari personel yetersizliği </w:t>
            </w:r>
          </w:p>
          <w:p w:rsidR="00924001" w:rsidRPr="0050322C" w:rsidRDefault="00924001" w:rsidP="00EB296A">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Mali hizmetler uzmanı eksikliği</w:t>
            </w:r>
          </w:p>
          <w:p w:rsidR="00571382" w:rsidRPr="00EB296A" w:rsidRDefault="00571382" w:rsidP="00CD079C">
            <w:pPr>
              <w:spacing w:after="240" w:line="360" w:lineRule="auto"/>
              <w:ind w:left="720"/>
              <w:jc w:val="both"/>
              <w:textAlignment w:val="baseline"/>
              <w:rPr>
                <w:rFonts w:ascii="Times New Roman" w:hAnsi="Times New Roman" w:cs="Times New Roman"/>
                <w:b/>
                <w:i/>
                <w:sz w:val="24"/>
                <w:szCs w:val="24"/>
              </w:rPr>
            </w:pPr>
            <w:r w:rsidRPr="00EB296A">
              <w:rPr>
                <w:rFonts w:ascii="Times New Roman" w:hAnsi="Times New Roman" w:cs="Times New Roman"/>
                <w:b/>
                <w:i/>
              </w:rPr>
              <w:t>C.</w:t>
            </w:r>
            <w:r w:rsidRPr="00EB296A">
              <w:rPr>
                <w:rFonts w:ascii="Times New Roman" w:hAnsi="Times New Roman" w:cs="Times New Roman"/>
                <w:b/>
                <w:i/>
                <w:sz w:val="24"/>
                <w:szCs w:val="24"/>
              </w:rPr>
              <w:t xml:space="preserve">ARAŞTIRMA VE GELİŞTİRME GÜÇLÜ YÖNLER </w:t>
            </w:r>
          </w:p>
          <w:p w:rsidR="00571382" w:rsidRPr="0050322C" w:rsidRDefault="00571382" w:rsidP="00EB296A">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Birimlerce yürütülen dış kaynaklı ve BAP projelerine ilişkin bütçe ve muhasebe hizmetlerine etkin katkı sağlanması </w:t>
            </w:r>
          </w:p>
          <w:p w:rsidR="00571382" w:rsidRPr="00EB296A" w:rsidRDefault="00571382" w:rsidP="00CD079C">
            <w:pPr>
              <w:spacing w:after="240" w:line="360" w:lineRule="auto"/>
              <w:ind w:left="720"/>
              <w:jc w:val="both"/>
              <w:textAlignment w:val="baseline"/>
              <w:rPr>
                <w:rFonts w:ascii="Times New Roman" w:hAnsi="Times New Roman" w:cs="Times New Roman"/>
                <w:b/>
                <w:i/>
                <w:sz w:val="24"/>
                <w:szCs w:val="24"/>
              </w:rPr>
            </w:pPr>
            <w:r w:rsidRPr="00EB296A">
              <w:rPr>
                <w:rFonts w:ascii="Times New Roman" w:hAnsi="Times New Roman" w:cs="Times New Roman"/>
                <w:b/>
                <w:i/>
                <w:sz w:val="24"/>
                <w:szCs w:val="24"/>
              </w:rPr>
              <w:t xml:space="preserve">D.TOPLUMSAL KATKI GÜÇLÜ YÖNLER </w:t>
            </w:r>
          </w:p>
          <w:p w:rsidR="00571382" w:rsidRPr="0050322C" w:rsidRDefault="00571382" w:rsidP="001D65F3">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Birim stratejik palanımızda topluma katkı faaliyetleri ile ilgi hedef ve göstergelerin bulunuyor olması </w:t>
            </w:r>
          </w:p>
          <w:p w:rsidR="00571382" w:rsidRPr="0050322C" w:rsidRDefault="00571382" w:rsidP="001D65F3">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Paydaşlarımızla etkin işbirliği kurulmuş olması karar alma süreçlerinde yer almaları</w:t>
            </w:r>
          </w:p>
          <w:p w:rsidR="00571382" w:rsidRPr="0050322C" w:rsidRDefault="00571382" w:rsidP="001D65F3">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Paydaşlarımıza mevzuat eğitimleri ve danışmanlık hizmeti verilmesi ve izleme sonuçlarının geri bildirimlerinin oldukça yüksek olması </w:t>
            </w:r>
          </w:p>
          <w:p w:rsidR="00571382" w:rsidRPr="0050322C" w:rsidRDefault="00571382" w:rsidP="001D65F3">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Olası sorunları bertaraf etmek, daha hızlı karar alma ve danışmanlık hizmeti yürütmek amacıyla birimimize ait sosyal platformlarda gruplar oluşturulması ve izleme sonuçlarının geri bildirimlerinin oldukça yüksek olması </w:t>
            </w:r>
          </w:p>
          <w:p w:rsidR="00571382" w:rsidRPr="0050322C" w:rsidRDefault="00571382" w:rsidP="001D65F3">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Kamu kaynaklarının etkin yönetimi yanında ekonomik ömrünü tamamlanmış kamu </w:t>
            </w:r>
            <w:r w:rsidRPr="0050322C">
              <w:rPr>
                <w:rFonts w:ascii="Times New Roman" w:hAnsi="Times New Roman" w:cs="Times New Roman"/>
                <w:sz w:val="24"/>
                <w:szCs w:val="24"/>
              </w:rPr>
              <w:lastRenderedPageBreak/>
              <w:t xml:space="preserve">mallarının tasfiyesi ve mali bir değere dönüştürülmesi için yönerge hazırlanmış olması ve bu yönergenin ilk olarak bizler tarafından hazırlanmış, özgün olması </w:t>
            </w:r>
          </w:p>
          <w:p w:rsidR="00571382" w:rsidRPr="0050322C" w:rsidRDefault="00571382" w:rsidP="001D65F3">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Birim web sitesinde rehberler kılavuzlar ve pratik bilgiler hazırlanıp paydaşların kullanımına sunulması </w:t>
            </w:r>
          </w:p>
          <w:p w:rsidR="00571382" w:rsidRPr="00EB296A" w:rsidRDefault="00571382" w:rsidP="00CD079C">
            <w:pPr>
              <w:spacing w:after="240" w:line="360" w:lineRule="auto"/>
              <w:ind w:left="720"/>
              <w:jc w:val="both"/>
              <w:textAlignment w:val="baseline"/>
              <w:rPr>
                <w:rFonts w:ascii="Times New Roman" w:hAnsi="Times New Roman" w:cs="Times New Roman"/>
                <w:b/>
                <w:i/>
                <w:sz w:val="24"/>
                <w:szCs w:val="24"/>
              </w:rPr>
            </w:pPr>
            <w:r w:rsidRPr="00EB296A">
              <w:rPr>
                <w:rFonts w:ascii="Times New Roman" w:hAnsi="Times New Roman" w:cs="Times New Roman"/>
                <w:b/>
                <w:i/>
                <w:sz w:val="24"/>
                <w:szCs w:val="24"/>
              </w:rPr>
              <w:t xml:space="preserve">GELİŞMEYE AÇIK YÖNLER </w:t>
            </w:r>
          </w:p>
          <w:p w:rsidR="00571382" w:rsidRPr="0050322C" w:rsidRDefault="00571382" w:rsidP="001D65F3">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Mevzuatların değişmesi nedeniyle yaşanabilecek olası olumsuz durumlar</w:t>
            </w:r>
          </w:p>
          <w:p w:rsidR="001D65F3" w:rsidRPr="0050322C" w:rsidRDefault="00571382" w:rsidP="00571382">
            <w:pPr>
              <w:spacing w:after="240"/>
              <w:ind w:left="720"/>
              <w:jc w:val="both"/>
              <w:textAlignment w:val="baseline"/>
              <w:rPr>
                <w:rFonts w:ascii="Times New Roman" w:hAnsi="Times New Roman" w:cs="Times New Roman"/>
                <w:sz w:val="24"/>
                <w:szCs w:val="24"/>
              </w:rPr>
            </w:pPr>
            <w:r w:rsidRPr="0050322C">
              <w:rPr>
                <w:rFonts w:ascii="Times New Roman" w:hAnsi="Times New Roman" w:cs="Times New Roman"/>
                <w:sz w:val="24"/>
                <w:szCs w:val="24"/>
              </w:rPr>
              <w:sym w:font="Symbol" w:char="F0B7"/>
            </w:r>
            <w:r w:rsidRPr="0050322C">
              <w:rPr>
                <w:rFonts w:ascii="Times New Roman" w:hAnsi="Times New Roman" w:cs="Times New Roman"/>
                <w:sz w:val="24"/>
                <w:szCs w:val="24"/>
              </w:rPr>
              <w:t xml:space="preserve"> Topluma katkı faaliyetleri kapsamında birimimizin bütçesinin </w:t>
            </w:r>
            <w:r w:rsidR="00D02A04" w:rsidRPr="0050322C">
              <w:rPr>
                <w:rFonts w:ascii="Times New Roman" w:hAnsi="Times New Roman" w:cs="Times New Roman"/>
                <w:sz w:val="24"/>
                <w:szCs w:val="24"/>
              </w:rPr>
              <w:t xml:space="preserve">yeterli </w:t>
            </w:r>
            <w:r w:rsidRPr="0050322C">
              <w:rPr>
                <w:rFonts w:ascii="Times New Roman" w:hAnsi="Times New Roman" w:cs="Times New Roman"/>
                <w:sz w:val="24"/>
                <w:szCs w:val="24"/>
              </w:rPr>
              <w:t>olmaması</w:t>
            </w:r>
          </w:p>
          <w:p w:rsidR="001D65F3" w:rsidRPr="0050322C" w:rsidRDefault="001D65F3" w:rsidP="001D65F3">
            <w:pPr>
              <w:spacing w:after="240"/>
              <w:jc w:val="both"/>
              <w:textAlignment w:val="baseline"/>
              <w:rPr>
                <w:rFonts w:ascii="Times New Roman" w:eastAsia="Times New Roman" w:hAnsi="Times New Roman" w:cs="Times New Roman"/>
                <w:color w:val="000000"/>
                <w:sz w:val="24"/>
                <w:szCs w:val="24"/>
                <w:lang w:eastAsia="tr-TR"/>
              </w:rPr>
            </w:pPr>
          </w:p>
        </w:tc>
      </w:tr>
    </w:tbl>
    <w:p w:rsidR="00195BC8" w:rsidRPr="0050322C" w:rsidRDefault="00195BC8">
      <w:pPr>
        <w:rPr>
          <w:rFonts w:ascii="Times New Roman" w:hAnsi="Times New Roman" w:cs="Times New Roman"/>
          <w:b/>
          <w:sz w:val="24"/>
          <w:szCs w:val="24"/>
        </w:rPr>
      </w:pPr>
    </w:p>
    <w:sectPr w:rsidR="00195BC8" w:rsidRPr="0050322C" w:rsidSect="00145CDF">
      <w:footerReference w:type="default" r:id="rId1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B05" w:rsidRDefault="00196B05" w:rsidP="00A15102">
      <w:pPr>
        <w:spacing w:after="0" w:line="240" w:lineRule="auto"/>
      </w:pPr>
      <w:r>
        <w:separator/>
      </w:r>
    </w:p>
  </w:endnote>
  <w:endnote w:type="continuationSeparator" w:id="0">
    <w:p w:rsidR="00196B05" w:rsidRDefault="00196B05" w:rsidP="00A15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682663"/>
      <w:docPartObj>
        <w:docPartGallery w:val="Page Numbers (Bottom of Page)"/>
        <w:docPartUnique/>
      </w:docPartObj>
    </w:sdtPr>
    <w:sdtEndPr/>
    <w:sdtContent>
      <w:p w:rsidR="00D04F9C" w:rsidRDefault="00D04F9C">
        <w:pPr>
          <w:pStyle w:val="Altbilgi"/>
          <w:jc w:val="center"/>
        </w:pPr>
        <w:r>
          <w:fldChar w:fldCharType="begin"/>
        </w:r>
        <w:r>
          <w:instrText>PAGE   \* MERGEFORMAT</w:instrText>
        </w:r>
        <w:r>
          <w:fldChar w:fldCharType="separate"/>
        </w:r>
        <w:r w:rsidR="00E7782E">
          <w:rPr>
            <w:noProof/>
          </w:rPr>
          <w:t>5</w:t>
        </w:r>
        <w:r>
          <w:fldChar w:fldCharType="end"/>
        </w:r>
      </w:p>
    </w:sdtContent>
  </w:sdt>
  <w:p w:rsidR="00D04F9C" w:rsidRDefault="00D04F9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B05" w:rsidRDefault="00196B05" w:rsidP="00A15102">
      <w:pPr>
        <w:spacing w:after="0" w:line="240" w:lineRule="auto"/>
      </w:pPr>
      <w:r>
        <w:separator/>
      </w:r>
    </w:p>
  </w:footnote>
  <w:footnote w:type="continuationSeparator" w:id="0">
    <w:p w:rsidR="00196B05" w:rsidRDefault="00196B05" w:rsidP="00A151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E10FC"/>
    <w:multiLevelType w:val="hybridMultilevel"/>
    <w:tmpl w:val="A86017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AF7F10"/>
    <w:multiLevelType w:val="hybridMultilevel"/>
    <w:tmpl w:val="2AAC54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BAA398A"/>
    <w:multiLevelType w:val="multilevel"/>
    <w:tmpl w:val="4B1843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C82CCF"/>
    <w:multiLevelType w:val="hybridMultilevel"/>
    <w:tmpl w:val="5D14466C"/>
    <w:lvl w:ilvl="0" w:tplc="0D665AD2">
      <w:start w:val="1"/>
      <w:numFmt w:val="bullet"/>
      <w:lvlText w:val="•"/>
      <w:lvlJc w:val="left"/>
      <w:pPr>
        <w:tabs>
          <w:tab w:val="num" w:pos="720"/>
        </w:tabs>
        <w:ind w:left="720" w:hanging="360"/>
      </w:pPr>
      <w:rPr>
        <w:rFonts w:ascii="Arial" w:hAnsi="Arial" w:hint="default"/>
      </w:rPr>
    </w:lvl>
    <w:lvl w:ilvl="1" w:tplc="A26EBCDA" w:tentative="1">
      <w:start w:val="1"/>
      <w:numFmt w:val="bullet"/>
      <w:lvlText w:val="•"/>
      <w:lvlJc w:val="left"/>
      <w:pPr>
        <w:tabs>
          <w:tab w:val="num" w:pos="1440"/>
        </w:tabs>
        <w:ind w:left="1440" w:hanging="360"/>
      </w:pPr>
      <w:rPr>
        <w:rFonts w:ascii="Arial" w:hAnsi="Arial" w:hint="default"/>
      </w:rPr>
    </w:lvl>
    <w:lvl w:ilvl="2" w:tplc="7DFCD26A" w:tentative="1">
      <w:start w:val="1"/>
      <w:numFmt w:val="bullet"/>
      <w:lvlText w:val="•"/>
      <w:lvlJc w:val="left"/>
      <w:pPr>
        <w:tabs>
          <w:tab w:val="num" w:pos="2160"/>
        </w:tabs>
        <w:ind w:left="2160" w:hanging="360"/>
      </w:pPr>
      <w:rPr>
        <w:rFonts w:ascii="Arial" w:hAnsi="Arial" w:hint="default"/>
      </w:rPr>
    </w:lvl>
    <w:lvl w:ilvl="3" w:tplc="BA5E1B98" w:tentative="1">
      <w:start w:val="1"/>
      <w:numFmt w:val="bullet"/>
      <w:lvlText w:val="•"/>
      <w:lvlJc w:val="left"/>
      <w:pPr>
        <w:tabs>
          <w:tab w:val="num" w:pos="2880"/>
        </w:tabs>
        <w:ind w:left="2880" w:hanging="360"/>
      </w:pPr>
      <w:rPr>
        <w:rFonts w:ascii="Arial" w:hAnsi="Arial" w:hint="default"/>
      </w:rPr>
    </w:lvl>
    <w:lvl w:ilvl="4" w:tplc="193A185E" w:tentative="1">
      <w:start w:val="1"/>
      <w:numFmt w:val="bullet"/>
      <w:lvlText w:val="•"/>
      <w:lvlJc w:val="left"/>
      <w:pPr>
        <w:tabs>
          <w:tab w:val="num" w:pos="3600"/>
        </w:tabs>
        <w:ind w:left="3600" w:hanging="360"/>
      </w:pPr>
      <w:rPr>
        <w:rFonts w:ascii="Arial" w:hAnsi="Arial" w:hint="default"/>
      </w:rPr>
    </w:lvl>
    <w:lvl w:ilvl="5" w:tplc="49BACF0C" w:tentative="1">
      <w:start w:val="1"/>
      <w:numFmt w:val="bullet"/>
      <w:lvlText w:val="•"/>
      <w:lvlJc w:val="left"/>
      <w:pPr>
        <w:tabs>
          <w:tab w:val="num" w:pos="4320"/>
        </w:tabs>
        <w:ind w:left="4320" w:hanging="360"/>
      </w:pPr>
      <w:rPr>
        <w:rFonts w:ascii="Arial" w:hAnsi="Arial" w:hint="default"/>
      </w:rPr>
    </w:lvl>
    <w:lvl w:ilvl="6" w:tplc="AB14BF54" w:tentative="1">
      <w:start w:val="1"/>
      <w:numFmt w:val="bullet"/>
      <w:lvlText w:val="•"/>
      <w:lvlJc w:val="left"/>
      <w:pPr>
        <w:tabs>
          <w:tab w:val="num" w:pos="5040"/>
        </w:tabs>
        <w:ind w:left="5040" w:hanging="360"/>
      </w:pPr>
      <w:rPr>
        <w:rFonts w:ascii="Arial" w:hAnsi="Arial" w:hint="default"/>
      </w:rPr>
    </w:lvl>
    <w:lvl w:ilvl="7" w:tplc="A08ED4F2" w:tentative="1">
      <w:start w:val="1"/>
      <w:numFmt w:val="bullet"/>
      <w:lvlText w:val="•"/>
      <w:lvlJc w:val="left"/>
      <w:pPr>
        <w:tabs>
          <w:tab w:val="num" w:pos="5760"/>
        </w:tabs>
        <w:ind w:left="5760" w:hanging="360"/>
      </w:pPr>
      <w:rPr>
        <w:rFonts w:ascii="Arial" w:hAnsi="Arial" w:hint="default"/>
      </w:rPr>
    </w:lvl>
    <w:lvl w:ilvl="8" w:tplc="DE6696AC" w:tentative="1">
      <w:start w:val="1"/>
      <w:numFmt w:val="bullet"/>
      <w:lvlText w:val="•"/>
      <w:lvlJc w:val="left"/>
      <w:pPr>
        <w:tabs>
          <w:tab w:val="num" w:pos="6480"/>
        </w:tabs>
        <w:ind w:left="6480" w:hanging="360"/>
      </w:pPr>
      <w:rPr>
        <w:rFonts w:ascii="Arial" w:hAnsi="Arial" w:hint="default"/>
      </w:rPr>
    </w:lvl>
  </w:abstractNum>
  <w:abstractNum w:abstractNumId="4">
    <w:nsid w:val="106A65AC"/>
    <w:multiLevelType w:val="multilevel"/>
    <w:tmpl w:val="7F00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876AF4"/>
    <w:multiLevelType w:val="multilevel"/>
    <w:tmpl w:val="E7FE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2A3441"/>
    <w:multiLevelType w:val="hybridMultilevel"/>
    <w:tmpl w:val="3F6EBE74"/>
    <w:lvl w:ilvl="0" w:tplc="041F0001">
      <w:start w:val="1"/>
      <w:numFmt w:val="bullet"/>
      <w:lvlText w:val=""/>
      <w:lvlJc w:val="left"/>
      <w:pPr>
        <w:ind w:left="1434" w:hanging="360"/>
      </w:pPr>
      <w:rPr>
        <w:rFonts w:ascii="Symbol" w:hAnsi="Symbol"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7">
    <w:nsid w:val="2BE243CE"/>
    <w:multiLevelType w:val="multilevel"/>
    <w:tmpl w:val="FA16E4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B3614C"/>
    <w:multiLevelType w:val="multilevel"/>
    <w:tmpl w:val="F3A4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836CFE"/>
    <w:multiLevelType w:val="hybridMultilevel"/>
    <w:tmpl w:val="3886F8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BD51A49"/>
    <w:multiLevelType w:val="multilevel"/>
    <w:tmpl w:val="FA16E4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176D88"/>
    <w:multiLevelType w:val="hybridMultilevel"/>
    <w:tmpl w:val="A10AA2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E464A1D"/>
    <w:multiLevelType w:val="multilevel"/>
    <w:tmpl w:val="0F52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6D47B1"/>
    <w:multiLevelType w:val="hybridMultilevel"/>
    <w:tmpl w:val="05CEF3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3216DEE"/>
    <w:multiLevelType w:val="multilevel"/>
    <w:tmpl w:val="25C45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4684FF2"/>
    <w:multiLevelType w:val="multilevel"/>
    <w:tmpl w:val="90ACA5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EAC3640"/>
    <w:multiLevelType w:val="multilevel"/>
    <w:tmpl w:val="F250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E23A2D"/>
    <w:multiLevelType w:val="multilevel"/>
    <w:tmpl w:val="3E1AD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043ED3"/>
    <w:multiLevelType w:val="hybridMultilevel"/>
    <w:tmpl w:val="AA621756"/>
    <w:lvl w:ilvl="0" w:tplc="9CB8D192">
      <w:start w:val="1"/>
      <w:numFmt w:val="bullet"/>
      <w:lvlText w:val="•"/>
      <w:lvlJc w:val="left"/>
      <w:pPr>
        <w:tabs>
          <w:tab w:val="num" w:pos="720"/>
        </w:tabs>
        <w:ind w:left="720" w:hanging="360"/>
      </w:pPr>
      <w:rPr>
        <w:rFonts w:ascii="Arial" w:hAnsi="Arial" w:hint="default"/>
      </w:rPr>
    </w:lvl>
    <w:lvl w:ilvl="1" w:tplc="742C2730" w:tentative="1">
      <w:start w:val="1"/>
      <w:numFmt w:val="bullet"/>
      <w:lvlText w:val="•"/>
      <w:lvlJc w:val="left"/>
      <w:pPr>
        <w:tabs>
          <w:tab w:val="num" w:pos="1440"/>
        </w:tabs>
        <w:ind w:left="1440" w:hanging="360"/>
      </w:pPr>
      <w:rPr>
        <w:rFonts w:ascii="Arial" w:hAnsi="Arial" w:hint="default"/>
      </w:rPr>
    </w:lvl>
    <w:lvl w:ilvl="2" w:tplc="A7480F74" w:tentative="1">
      <w:start w:val="1"/>
      <w:numFmt w:val="bullet"/>
      <w:lvlText w:val="•"/>
      <w:lvlJc w:val="left"/>
      <w:pPr>
        <w:tabs>
          <w:tab w:val="num" w:pos="2160"/>
        </w:tabs>
        <w:ind w:left="2160" w:hanging="360"/>
      </w:pPr>
      <w:rPr>
        <w:rFonts w:ascii="Arial" w:hAnsi="Arial" w:hint="default"/>
      </w:rPr>
    </w:lvl>
    <w:lvl w:ilvl="3" w:tplc="1BD65804" w:tentative="1">
      <w:start w:val="1"/>
      <w:numFmt w:val="bullet"/>
      <w:lvlText w:val="•"/>
      <w:lvlJc w:val="left"/>
      <w:pPr>
        <w:tabs>
          <w:tab w:val="num" w:pos="2880"/>
        </w:tabs>
        <w:ind w:left="2880" w:hanging="360"/>
      </w:pPr>
      <w:rPr>
        <w:rFonts w:ascii="Arial" w:hAnsi="Arial" w:hint="default"/>
      </w:rPr>
    </w:lvl>
    <w:lvl w:ilvl="4" w:tplc="280A5F72" w:tentative="1">
      <w:start w:val="1"/>
      <w:numFmt w:val="bullet"/>
      <w:lvlText w:val="•"/>
      <w:lvlJc w:val="left"/>
      <w:pPr>
        <w:tabs>
          <w:tab w:val="num" w:pos="3600"/>
        </w:tabs>
        <w:ind w:left="3600" w:hanging="360"/>
      </w:pPr>
      <w:rPr>
        <w:rFonts w:ascii="Arial" w:hAnsi="Arial" w:hint="default"/>
      </w:rPr>
    </w:lvl>
    <w:lvl w:ilvl="5" w:tplc="033ED1B0" w:tentative="1">
      <w:start w:val="1"/>
      <w:numFmt w:val="bullet"/>
      <w:lvlText w:val="•"/>
      <w:lvlJc w:val="left"/>
      <w:pPr>
        <w:tabs>
          <w:tab w:val="num" w:pos="4320"/>
        </w:tabs>
        <w:ind w:left="4320" w:hanging="360"/>
      </w:pPr>
      <w:rPr>
        <w:rFonts w:ascii="Arial" w:hAnsi="Arial" w:hint="default"/>
      </w:rPr>
    </w:lvl>
    <w:lvl w:ilvl="6" w:tplc="DE449040" w:tentative="1">
      <w:start w:val="1"/>
      <w:numFmt w:val="bullet"/>
      <w:lvlText w:val="•"/>
      <w:lvlJc w:val="left"/>
      <w:pPr>
        <w:tabs>
          <w:tab w:val="num" w:pos="5040"/>
        </w:tabs>
        <w:ind w:left="5040" w:hanging="360"/>
      </w:pPr>
      <w:rPr>
        <w:rFonts w:ascii="Arial" w:hAnsi="Arial" w:hint="default"/>
      </w:rPr>
    </w:lvl>
    <w:lvl w:ilvl="7" w:tplc="4D8EC5E0" w:tentative="1">
      <w:start w:val="1"/>
      <w:numFmt w:val="bullet"/>
      <w:lvlText w:val="•"/>
      <w:lvlJc w:val="left"/>
      <w:pPr>
        <w:tabs>
          <w:tab w:val="num" w:pos="5760"/>
        </w:tabs>
        <w:ind w:left="5760" w:hanging="360"/>
      </w:pPr>
      <w:rPr>
        <w:rFonts w:ascii="Arial" w:hAnsi="Arial" w:hint="default"/>
      </w:rPr>
    </w:lvl>
    <w:lvl w:ilvl="8" w:tplc="A09C2438" w:tentative="1">
      <w:start w:val="1"/>
      <w:numFmt w:val="bullet"/>
      <w:lvlText w:val="•"/>
      <w:lvlJc w:val="left"/>
      <w:pPr>
        <w:tabs>
          <w:tab w:val="num" w:pos="6480"/>
        </w:tabs>
        <w:ind w:left="6480" w:hanging="360"/>
      </w:pPr>
      <w:rPr>
        <w:rFonts w:ascii="Arial" w:hAnsi="Arial" w:hint="default"/>
      </w:rPr>
    </w:lvl>
  </w:abstractNum>
  <w:abstractNum w:abstractNumId="19">
    <w:nsid w:val="67A55FDD"/>
    <w:multiLevelType w:val="hybridMultilevel"/>
    <w:tmpl w:val="F8DA8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9802F98"/>
    <w:multiLevelType w:val="hybridMultilevel"/>
    <w:tmpl w:val="0C5C9932"/>
    <w:lvl w:ilvl="0" w:tplc="BD9EEB80">
      <w:start w:val="1"/>
      <w:numFmt w:val="bullet"/>
      <w:lvlText w:val="•"/>
      <w:lvlJc w:val="left"/>
      <w:pPr>
        <w:tabs>
          <w:tab w:val="num" w:pos="720"/>
        </w:tabs>
        <w:ind w:left="720" w:hanging="360"/>
      </w:pPr>
      <w:rPr>
        <w:rFonts w:ascii="Arial" w:hAnsi="Arial" w:hint="default"/>
      </w:rPr>
    </w:lvl>
    <w:lvl w:ilvl="1" w:tplc="182E0164" w:tentative="1">
      <w:start w:val="1"/>
      <w:numFmt w:val="bullet"/>
      <w:lvlText w:val="•"/>
      <w:lvlJc w:val="left"/>
      <w:pPr>
        <w:tabs>
          <w:tab w:val="num" w:pos="1440"/>
        </w:tabs>
        <w:ind w:left="1440" w:hanging="360"/>
      </w:pPr>
      <w:rPr>
        <w:rFonts w:ascii="Arial" w:hAnsi="Arial" w:hint="default"/>
      </w:rPr>
    </w:lvl>
    <w:lvl w:ilvl="2" w:tplc="BACC93FC" w:tentative="1">
      <w:start w:val="1"/>
      <w:numFmt w:val="bullet"/>
      <w:lvlText w:val="•"/>
      <w:lvlJc w:val="left"/>
      <w:pPr>
        <w:tabs>
          <w:tab w:val="num" w:pos="2160"/>
        </w:tabs>
        <w:ind w:left="2160" w:hanging="360"/>
      </w:pPr>
      <w:rPr>
        <w:rFonts w:ascii="Arial" w:hAnsi="Arial" w:hint="default"/>
      </w:rPr>
    </w:lvl>
    <w:lvl w:ilvl="3" w:tplc="CEF8B7E0" w:tentative="1">
      <w:start w:val="1"/>
      <w:numFmt w:val="bullet"/>
      <w:lvlText w:val="•"/>
      <w:lvlJc w:val="left"/>
      <w:pPr>
        <w:tabs>
          <w:tab w:val="num" w:pos="2880"/>
        </w:tabs>
        <w:ind w:left="2880" w:hanging="360"/>
      </w:pPr>
      <w:rPr>
        <w:rFonts w:ascii="Arial" w:hAnsi="Arial" w:hint="default"/>
      </w:rPr>
    </w:lvl>
    <w:lvl w:ilvl="4" w:tplc="C242F91C" w:tentative="1">
      <w:start w:val="1"/>
      <w:numFmt w:val="bullet"/>
      <w:lvlText w:val="•"/>
      <w:lvlJc w:val="left"/>
      <w:pPr>
        <w:tabs>
          <w:tab w:val="num" w:pos="3600"/>
        </w:tabs>
        <w:ind w:left="3600" w:hanging="360"/>
      </w:pPr>
      <w:rPr>
        <w:rFonts w:ascii="Arial" w:hAnsi="Arial" w:hint="default"/>
      </w:rPr>
    </w:lvl>
    <w:lvl w:ilvl="5" w:tplc="4D54F724" w:tentative="1">
      <w:start w:val="1"/>
      <w:numFmt w:val="bullet"/>
      <w:lvlText w:val="•"/>
      <w:lvlJc w:val="left"/>
      <w:pPr>
        <w:tabs>
          <w:tab w:val="num" w:pos="4320"/>
        </w:tabs>
        <w:ind w:left="4320" w:hanging="360"/>
      </w:pPr>
      <w:rPr>
        <w:rFonts w:ascii="Arial" w:hAnsi="Arial" w:hint="default"/>
      </w:rPr>
    </w:lvl>
    <w:lvl w:ilvl="6" w:tplc="E020BBE4" w:tentative="1">
      <w:start w:val="1"/>
      <w:numFmt w:val="bullet"/>
      <w:lvlText w:val="•"/>
      <w:lvlJc w:val="left"/>
      <w:pPr>
        <w:tabs>
          <w:tab w:val="num" w:pos="5040"/>
        </w:tabs>
        <w:ind w:left="5040" w:hanging="360"/>
      </w:pPr>
      <w:rPr>
        <w:rFonts w:ascii="Arial" w:hAnsi="Arial" w:hint="default"/>
      </w:rPr>
    </w:lvl>
    <w:lvl w:ilvl="7" w:tplc="A1420FA6" w:tentative="1">
      <w:start w:val="1"/>
      <w:numFmt w:val="bullet"/>
      <w:lvlText w:val="•"/>
      <w:lvlJc w:val="left"/>
      <w:pPr>
        <w:tabs>
          <w:tab w:val="num" w:pos="5760"/>
        </w:tabs>
        <w:ind w:left="5760" w:hanging="360"/>
      </w:pPr>
      <w:rPr>
        <w:rFonts w:ascii="Arial" w:hAnsi="Arial" w:hint="default"/>
      </w:rPr>
    </w:lvl>
    <w:lvl w:ilvl="8" w:tplc="9F982FC8" w:tentative="1">
      <w:start w:val="1"/>
      <w:numFmt w:val="bullet"/>
      <w:lvlText w:val="•"/>
      <w:lvlJc w:val="left"/>
      <w:pPr>
        <w:tabs>
          <w:tab w:val="num" w:pos="6480"/>
        </w:tabs>
        <w:ind w:left="6480" w:hanging="360"/>
      </w:pPr>
      <w:rPr>
        <w:rFonts w:ascii="Arial" w:hAnsi="Arial" w:hint="default"/>
      </w:rPr>
    </w:lvl>
  </w:abstractNum>
  <w:abstractNum w:abstractNumId="21">
    <w:nsid w:val="6BB13E19"/>
    <w:multiLevelType w:val="multilevel"/>
    <w:tmpl w:val="0756DA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5A0CA0"/>
    <w:multiLevelType w:val="multilevel"/>
    <w:tmpl w:val="17A4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BD34BD"/>
    <w:multiLevelType w:val="multilevel"/>
    <w:tmpl w:val="FA16E4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B7E7014"/>
    <w:multiLevelType w:val="hybridMultilevel"/>
    <w:tmpl w:val="22E4D588"/>
    <w:lvl w:ilvl="0" w:tplc="4E1E51CE">
      <w:start w:val="1"/>
      <w:numFmt w:val="bullet"/>
      <w:lvlText w:val="•"/>
      <w:lvlJc w:val="left"/>
      <w:pPr>
        <w:tabs>
          <w:tab w:val="num" w:pos="720"/>
        </w:tabs>
        <w:ind w:left="720" w:hanging="360"/>
      </w:pPr>
      <w:rPr>
        <w:rFonts w:ascii="Arial" w:hAnsi="Arial" w:hint="default"/>
      </w:rPr>
    </w:lvl>
    <w:lvl w:ilvl="1" w:tplc="A3905A78" w:tentative="1">
      <w:start w:val="1"/>
      <w:numFmt w:val="bullet"/>
      <w:lvlText w:val="•"/>
      <w:lvlJc w:val="left"/>
      <w:pPr>
        <w:tabs>
          <w:tab w:val="num" w:pos="1440"/>
        </w:tabs>
        <w:ind w:left="1440" w:hanging="360"/>
      </w:pPr>
      <w:rPr>
        <w:rFonts w:ascii="Arial" w:hAnsi="Arial" w:hint="default"/>
      </w:rPr>
    </w:lvl>
    <w:lvl w:ilvl="2" w:tplc="0DF0230C" w:tentative="1">
      <w:start w:val="1"/>
      <w:numFmt w:val="bullet"/>
      <w:lvlText w:val="•"/>
      <w:lvlJc w:val="left"/>
      <w:pPr>
        <w:tabs>
          <w:tab w:val="num" w:pos="2160"/>
        </w:tabs>
        <w:ind w:left="2160" w:hanging="360"/>
      </w:pPr>
      <w:rPr>
        <w:rFonts w:ascii="Arial" w:hAnsi="Arial" w:hint="default"/>
      </w:rPr>
    </w:lvl>
    <w:lvl w:ilvl="3" w:tplc="C6101138" w:tentative="1">
      <w:start w:val="1"/>
      <w:numFmt w:val="bullet"/>
      <w:lvlText w:val="•"/>
      <w:lvlJc w:val="left"/>
      <w:pPr>
        <w:tabs>
          <w:tab w:val="num" w:pos="2880"/>
        </w:tabs>
        <w:ind w:left="2880" w:hanging="360"/>
      </w:pPr>
      <w:rPr>
        <w:rFonts w:ascii="Arial" w:hAnsi="Arial" w:hint="default"/>
      </w:rPr>
    </w:lvl>
    <w:lvl w:ilvl="4" w:tplc="FA5AE136" w:tentative="1">
      <w:start w:val="1"/>
      <w:numFmt w:val="bullet"/>
      <w:lvlText w:val="•"/>
      <w:lvlJc w:val="left"/>
      <w:pPr>
        <w:tabs>
          <w:tab w:val="num" w:pos="3600"/>
        </w:tabs>
        <w:ind w:left="3600" w:hanging="360"/>
      </w:pPr>
      <w:rPr>
        <w:rFonts w:ascii="Arial" w:hAnsi="Arial" w:hint="default"/>
      </w:rPr>
    </w:lvl>
    <w:lvl w:ilvl="5" w:tplc="969AFB46" w:tentative="1">
      <w:start w:val="1"/>
      <w:numFmt w:val="bullet"/>
      <w:lvlText w:val="•"/>
      <w:lvlJc w:val="left"/>
      <w:pPr>
        <w:tabs>
          <w:tab w:val="num" w:pos="4320"/>
        </w:tabs>
        <w:ind w:left="4320" w:hanging="360"/>
      </w:pPr>
      <w:rPr>
        <w:rFonts w:ascii="Arial" w:hAnsi="Arial" w:hint="default"/>
      </w:rPr>
    </w:lvl>
    <w:lvl w:ilvl="6" w:tplc="305EE36A" w:tentative="1">
      <w:start w:val="1"/>
      <w:numFmt w:val="bullet"/>
      <w:lvlText w:val="•"/>
      <w:lvlJc w:val="left"/>
      <w:pPr>
        <w:tabs>
          <w:tab w:val="num" w:pos="5040"/>
        </w:tabs>
        <w:ind w:left="5040" w:hanging="360"/>
      </w:pPr>
      <w:rPr>
        <w:rFonts w:ascii="Arial" w:hAnsi="Arial" w:hint="default"/>
      </w:rPr>
    </w:lvl>
    <w:lvl w:ilvl="7" w:tplc="F0BAB9C8" w:tentative="1">
      <w:start w:val="1"/>
      <w:numFmt w:val="bullet"/>
      <w:lvlText w:val="•"/>
      <w:lvlJc w:val="left"/>
      <w:pPr>
        <w:tabs>
          <w:tab w:val="num" w:pos="5760"/>
        </w:tabs>
        <w:ind w:left="5760" w:hanging="360"/>
      </w:pPr>
      <w:rPr>
        <w:rFonts w:ascii="Arial" w:hAnsi="Arial" w:hint="default"/>
      </w:rPr>
    </w:lvl>
    <w:lvl w:ilvl="8" w:tplc="C5D8A53C" w:tentative="1">
      <w:start w:val="1"/>
      <w:numFmt w:val="bullet"/>
      <w:lvlText w:val="•"/>
      <w:lvlJc w:val="left"/>
      <w:pPr>
        <w:tabs>
          <w:tab w:val="num" w:pos="6480"/>
        </w:tabs>
        <w:ind w:left="6480" w:hanging="360"/>
      </w:pPr>
      <w:rPr>
        <w:rFonts w:ascii="Arial" w:hAnsi="Arial" w:hint="default"/>
      </w:rPr>
    </w:lvl>
  </w:abstractNum>
  <w:abstractNum w:abstractNumId="25">
    <w:nsid w:val="7E600273"/>
    <w:multiLevelType w:val="multilevel"/>
    <w:tmpl w:val="6866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15"/>
    <w:lvlOverride w:ilvl="0">
      <w:lvl w:ilvl="0">
        <w:numFmt w:val="decimal"/>
        <w:lvlText w:val="%1."/>
        <w:lvlJc w:val="left"/>
      </w:lvl>
    </w:lvlOverride>
  </w:num>
  <w:num w:numId="4">
    <w:abstractNumId w:val="23"/>
    <w:lvlOverride w:ilvl="0">
      <w:lvl w:ilvl="0">
        <w:numFmt w:val="decimal"/>
        <w:lvlText w:val="%1."/>
        <w:lvlJc w:val="left"/>
      </w:lvl>
    </w:lvlOverride>
  </w:num>
  <w:num w:numId="5">
    <w:abstractNumId w:val="14"/>
  </w:num>
  <w:num w:numId="6">
    <w:abstractNumId w:val="21"/>
    <w:lvlOverride w:ilvl="0">
      <w:lvl w:ilvl="0">
        <w:numFmt w:val="decimal"/>
        <w:lvlText w:val="%1."/>
        <w:lvlJc w:val="left"/>
      </w:lvl>
    </w:lvlOverride>
  </w:num>
  <w:num w:numId="7">
    <w:abstractNumId w:val="2"/>
    <w:lvlOverride w:ilvl="0">
      <w:lvl w:ilvl="0">
        <w:numFmt w:val="decimal"/>
        <w:lvlText w:val="%1."/>
        <w:lvlJc w:val="left"/>
      </w:lvl>
    </w:lvlOverride>
  </w:num>
  <w:num w:numId="8">
    <w:abstractNumId w:val="17"/>
  </w:num>
  <w:num w:numId="9">
    <w:abstractNumId w:val="16"/>
  </w:num>
  <w:num w:numId="10">
    <w:abstractNumId w:val="8"/>
  </w:num>
  <w:num w:numId="11">
    <w:abstractNumId w:val="25"/>
  </w:num>
  <w:num w:numId="12">
    <w:abstractNumId w:val="22"/>
  </w:num>
  <w:num w:numId="13">
    <w:abstractNumId w:val="3"/>
  </w:num>
  <w:num w:numId="14">
    <w:abstractNumId w:val="18"/>
  </w:num>
  <w:num w:numId="15">
    <w:abstractNumId w:val="24"/>
  </w:num>
  <w:num w:numId="16">
    <w:abstractNumId w:val="20"/>
  </w:num>
  <w:num w:numId="17">
    <w:abstractNumId w:val="7"/>
  </w:num>
  <w:num w:numId="18">
    <w:abstractNumId w:val="10"/>
  </w:num>
  <w:num w:numId="19">
    <w:abstractNumId w:val="4"/>
  </w:num>
  <w:num w:numId="20">
    <w:abstractNumId w:val="5"/>
  </w:num>
  <w:num w:numId="21">
    <w:abstractNumId w:val="12"/>
  </w:num>
  <w:num w:numId="22">
    <w:abstractNumId w:val="0"/>
  </w:num>
  <w:num w:numId="23">
    <w:abstractNumId w:val="19"/>
  </w:num>
  <w:num w:numId="24">
    <w:abstractNumId w:val="11"/>
  </w:num>
  <w:num w:numId="25">
    <w:abstractNumId w:val="13"/>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B2F"/>
    <w:rsid w:val="00003A22"/>
    <w:rsid w:val="00005A11"/>
    <w:rsid w:val="000121BC"/>
    <w:rsid w:val="00015186"/>
    <w:rsid w:val="0002090E"/>
    <w:rsid w:val="00022B5A"/>
    <w:rsid w:val="000242ED"/>
    <w:rsid w:val="000247B2"/>
    <w:rsid w:val="00025F51"/>
    <w:rsid w:val="00035E3D"/>
    <w:rsid w:val="000367D2"/>
    <w:rsid w:val="000408E2"/>
    <w:rsid w:val="000417F1"/>
    <w:rsid w:val="00045C30"/>
    <w:rsid w:val="00050D74"/>
    <w:rsid w:val="00052E9C"/>
    <w:rsid w:val="00063C30"/>
    <w:rsid w:val="000715D1"/>
    <w:rsid w:val="00071F0E"/>
    <w:rsid w:val="00080ABD"/>
    <w:rsid w:val="00083FB6"/>
    <w:rsid w:val="00087BFC"/>
    <w:rsid w:val="00092906"/>
    <w:rsid w:val="000939D1"/>
    <w:rsid w:val="000A454B"/>
    <w:rsid w:val="000A6877"/>
    <w:rsid w:val="000B38E9"/>
    <w:rsid w:val="000E4A07"/>
    <w:rsid w:val="000F526C"/>
    <w:rsid w:val="000F7A47"/>
    <w:rsid w:val="001018A9"/>
    <w:rsid w:val="00102E05"/>
    <w:rsid w:val="00104F44"/>
    <w:rsid w:val="001058A6"/>
    <w:rsid w:val="00115458"/>
    <w:rsid w:val="00115A2B"/>
    <w:rsid w:val="0011788A"/>
    <w:rsid w:val="00117B91"/>
    <w:rsid w:val="00145CDF"/>
    <w:rsid w:val="00150517"/>
    <w:rsid w:val="00157673"/>
    <w:rsid w:val="00172FEE"/>
    <w:rsid w:val="001779F0"/>
    <w:rsid w:val="00183CAF"/>
    <w:rsid w:val="00195292"/>
    <w:rsid w:val="00195BC8"/>
    <w:rsid w:val="00196B05"/>
    <w:rsid w:val="001A3CE9"/>
    <w:rsid w:val="001A7590"/>
    <w:rsid w:val="001B0941"/>
    <w:rsid w:val="001B3D3D"/>
    <w:rsid w:val="001B3FFD"/>
    <w:rsid w:val="001B4110"/>
    <w:rsid w:val="001C2801"/>
    <w:rsid w:val="001D065B"/>
    <w:rsid w:val="001D24B6"/>
    <w:rsid w:val="001D4680"/>
    <w:rsid w:val="001D65F3"/>
    <w:rsid w:val="001D780F"/>
    <w:rsid w:val="001E73B4"/>
    <w:rsid w:val="001F1FE9"/>
    <w:rsid w:val="001F2FCF"/>
    <w:rsid w:val="001F7AF7"/>
    <w:rsid w:val="00201179"/>
    <w:rsid w:val="002046A2"/>
    <w:rsid w:val="002063E4"/>
    <w:rsid w:val="00215A1B"/>
    <w:rsid w:val="00215C45"/>
    <w:rsid w:val="00217C9F"/>
    <w:rsid w:val="0022267F"/>
    <w:rsid w:val="00250FE5"/>
    <w:rsid w:val="00253A2D"/>
    <w:rsid w:val="002567A7"/>
    <w:rsid w:val="00256F5C"/>
    <w:rsid w:val="0026794F"/>
    <w:rsid w:val="00273121"/>
    <w:rsid w:val="00273BA5"/>
    <w:rsid w:val="0027657F"/>
    <w:rsid w:val="00277FCB"/>
    <w:rsid w:val="00285952"/>
    <w:rsid w:val="00287835"/>
    <w:rsid w:val="00294B62"/>
    <w:rsid w:val="00296B66"/>
    <w:rsid w:val="002A059D"/>
    <w:rsid w:val="002A603A"/>
    <w:rsid w:val="002B3584"/>
    <w:rsid w:val="002C05FE"/>
    <w:rsid w:val="002C10CB"/>
    <w:rsid w:val="002C3A60"/>
    <w:rsid w:val="002D1600"/>
    <w:rsid w:val="002D50CC"/>
    <w:rsid w:val="002D5D52"/>
    <w:rsid w:val="002E0F27"/>
    <w:rsid w:val="002E696D"/>
    <w:rsid w:val="002F7BFD"/>
    <w:rsid w:val="003029EB"/>
    <w:rsid w:val="00305050"/>
    <w:rsid w:val="0031163D"/>
    <w:rsid w:val="00312EC8"/>
    <w:rsid w:val="003308CA"/>
    <w:rsid w:val="00333265"/>
    <w:rsid w:val="00335599"/>
    <w:rsid w:val="00336E3A"/>
    <w:rsid w:val="00341E49"/>
    <w:rsid w:val="00346B46"/>
    <w:rsid w:val="003509FB"/>
    <w:rsid w:val="00364FAC"/>
    <w:rsid w:val="00365DE5"/>
    <w:rsid w:val="003773B0"/>
    <w:rsid w:val="00380EE1"/>
    <w:rsid w:val="00381387"/>
    <w:rsid w:val="003B1C37"/>
    <w:rsid w:val="003B4F34"/>
    <w:rsid w:val="003D35CA"/>
    <w:rsid w:val="003D3796"/>
    <w:rsid w:val="003D5D28"/>
    <w:rsid w:val="003E1B73"/>
    <w:rsid w:val="003E5B5D"/>
    <w:rsid w:val="003F0982"/>
    <w:rsid w:val="003F3399"/>
    <w:rsid w:val="003F3D86"/>
    <w:rsid w:val="003F5F06"/>
    <w:rsid w:val="004007CE"/>
    <w:rsid w:val="00401A50"/>
    <w:rsid w:val="00405E30"/>
    <w:rsid w:val="00407FCB"/>
    <w:rsid w:val="00416A69"/>
    <w:rsid w:val="00417E13"/>
    <w:rsid w:val="00420C59"/>
    <w:rsid w:val="00421F7E"/>
    <w:rsid w:val="00422A8B"/>
    <w:rsid w:val="0042458F"/>
    <w:rsid w:val="00427298"/>
    <w:rsid w:val="00431012"/>
    <w:rsid w:val="00435739"/>
    <w:rsid w:val="00437E82"/>
    <w:rsid w:val="0045350B"/>
    <w:rsid w:val="00457F27"/>
    <w:rsid w:val="00464993"/>
    <w:rsid w:val="00465432"/>
    <w:rsid w:val="00471D2F"/>
    <w:rsid w:val="00475F58"/>
    <w:rsid w:val="004760C3"/>
    <w:rsid w:val="00483C6F"/>
    <w:rsid w:val="004A119B"/>
    <w:rsid w:val="004B6853"/>
    <w:rsid w:val="004C2EF4"/>
    <w:rsid w:val="004C5A98"/>
    <w:rsid w:val="004D5A75"/>
    <w:rsid w:val="004D6F12"/>
    <w:rsid w:val="004E53E4"/>
    <w:rsid w:val="004F3816"/>
    <w:rsid w:val="004F60D4"/>
    <w:rsid w:val="004F738B"/>
    <w:rsid w:val="0050322C"/>
    <w:rsid w:val="00511652"/>
    <w:rsid w:val="00513D01"/>
    <w:rsid w:val="0052564B"/>
    <w:rsid w:val="00531279"/>
    <w:rsid w:val="00532A68"/>
    <w:rsid w:val="005340AD"/>
    <w:rsid w:val="00541FA5"/>
    <w:rsid w:val="00553F1F"/>
    <w:rsid w:val="005547D9"/>
    <w:rsid w:val="0056199A"/>
    <w:rsid w:val="00564406"/>
    <w:rsid w:val="00571382"/>
    <w:rsid w:val="00572637"/>
    <w:rsid w:val="0057784F"/>
    <w:rsid w:val="0058510A"/>
    <w:rsid w:val="005859C5"/>
    <w:rsid w:val="00586DCA"/>
    <w:rsid w:val="005C3CE0"/>
    <w:rsid w:val="005C4332"/>
    <w:rsid w:val="005C4666"/>
    <w:rsid w:val="005D2421"/>
    <w:rsid w:val="005D755A"/>
    <w:rsid w:val="005E0B54"/>
    <w:rsid w:val="005E26E4"/>
    <w:rsid w:val="005E34D9"/>
    <w:rsid w:val="005E4271"/>
    <w:rsid w:val="005E511D"/>
    <w:rsid w:val="005E6E45"/>
    <w:rsid w:val="005F0BA5"/>
    <w:rsid w:val="005F160B"/>
    <w:rsid w:val="005F21D8"/>
    <w:rsid w:val="0060240C"/>
    <w:rsid w:val="0060414C"/>
    <w:rsid w:val="00605669"/>
    <w:rsid w:val="00607058"/>
    <w:rsid w:val="00634948"/>
    <w:rsid w:val="0064124E"/>
    <w:rsid w:val="006430D4"/>
    <w:rsid w:val="0064411C"/>
    <w:rsid w:val="0064451A"/>
    <w:rsid w:val="0064581A"/>
    <w:rsid w:val="00654FFA"/>
    <w:rsid w:val="00660324"/>
    <w:rsid w:val="00663BC3"/>
    <w:rsid w:val="00664CD6"/>
    <w:rsid w:val="006879DD"/>
    <w:rsid w:val="00691F2D"/>
    <w:rsid w:val="00692496"/>
    <w:rsid w:val="006A239C"/>
    <w:rsid w:val="006A285E"/>
    <w:rsid w:val="006A3591"/>
    <w:rsid w:val="006A5E91"/>
    <w:rsid w:val="006B086A"/>
    <w:rsid w:val="006B56A0"/>
    <w:rsid w:val="006B6999"/>
    <w:rsid w:val="006E0C9E"/>
    <w:rsid w:val="006E500C"/>
    <w:rsid w:val="006E5A9A"/>
    <w:rsid w:val="006E6E27"/>
    <w:rsid w:val="006E7C7B"/>
    <w:rsid w:val="006F13CC"/>
    <w:rsid w:val="006F7605"/>
    <w:rsid w:val="00704F24"/>
    <w:rsid w:val="0072089D"/>
    <w:rsid w:val="007222AD"/>
    <w:rsid w:val="00724AD1"/>
    <w:rsid w:val="0073053F"/>
    <w:rsid w:val="00761183"/>
    <w:rsid w:val="00763AC6"/>
    <w:rsid w:val="00794E10"/>
    <w:rsid w:val="00795ADA"/>
    <w:rsid w:val="0079759B"/>
    <w:rsid w:val="007B053E"/>
    <w:rsid w:val="007B7C53"/>
    <w:rsid w:val="007C4BFA"/>
    <w:rsid w:val="007C4D52"/>
    <w:rsid w:val="007D1B35"/>
    <w:rsid w:val="007D2BFE"/>
    <w:rsid w:val="007D3552"/>
    <w:rsid w:val="007D6FCB"/>
    <w:rsid w:val="007E18A1"/>
    <w:rsid w:val="007E2109"/>
    <w:rsid w:val="007E3D0B"/>
    <w:rsid w:val="007F1E4E"/>
    <w:rsid w:val="007F2677"/>
    <w:rsid w:val="007F6492"/>
    <w:rsid w:val="007F7F5B"/>
    <w:rsid w:val="00810BEB"/>
    <w:rsid w:val="00811976"/>
    <w:rsid w:val="0081544F"/>
    <w:rsid w:val="00826F7F"/>
    <w:rsid w:val="00830A74"/>
    <w:rsid w:val="00832019"/>
    <w:rsid w:val="008356D7"/>
    <w:rsid w:val="00835C82"/>
    <w:rsid w:val="008413AF"/>
    <w:rsid w:val="00845129"/>
    <w:rsid w:val="008454E3"/>
    <w:rsid w:val="008478C5"/>
    <w:rsid w:val="00853EE9"/>
    <w:rsid w:val="00855B86"/>
    <w:rsid w:val="008574D3"/>
    <w:rsid w:val="008669C2"/>
    <w:rsid w:val="00870214"/>
    <w:rsid w:val="00876107"/>
    <w:rsid w:val="008853C2"/>
    <w:rsid w:val="00891EA9"/>
    <w:rsid w:val="008C6858"/>
    <w:rsid w:val="008D3AFA"/>
    <w:rsid w:val="008F190F"/>
    <w:rsid w:val="009001F0"/>
    <w:rsid w:val="00913FF4"/>
    <w:rsid w:val="00915561"/>
    <w:rsid w:val="00924001"/>
    <w:rsid w:val="009246AC"/>
    <w:rsid w:val="0092491B"/>
    <w:rsid w:val="0093261B"/>
    <w:rsid w:val="00941C35"/>
    <w:rsid w:val="00943AA5"/>
    <w:rsid w:val="009556FA"/>
    <w:rsid w:val="009620CE"/>
    <w:rsid w:val="009726BE"/>
    <w:rsid w:val="00980056"/>
    <w:rsid w:val="00987C66"/>
    <w:rsid w:val="009972EC"/>
    <w:rsid w:val="009B1B6F"/>
    <w:rsid w:val="009C2E90"/>
    <w:rsid w:val="009C36A6"/>
    <w:rsid w:val="009E01E2"/>
    <w:rsid w:val="009E0495"/>
    <w:rsid w:val="009E0D6A"/>
    <w:rsid w:val="009E59A2"/>
    <w:rsid w:val="009E7921"/>
    <w:rsid w:val="009F1509"/>
    <w:rsid w:val="009F6822"/>
    <w:rsid w:val="009F701B"/>
    <w:rsid w:val="00A02F2E"/>
    <w:rsid w:val="00A03A36"/>
    <w:rsid w:val="00A119CF"/>
    <w:rsid w:val="00A12397"/>
    <w:rsid w:val="00A15102"/>
    <w:rsid w:val="00A17E18"/>
    <w:rsid w:val="00A20F10"/>
    <w:rsid w:val="00A2396C"/>
    <w:rsid w:val="00A2526E"/>
    <w:rsid w:val="00A2563E"/>
    <w:rsid w:val="00A26CB1"/>
    <w:rsid w:val="00A30B8F"/>
    <w:rsid w:val="00A37249"/>
    <w:rsid w:val="00A40285"/>
    <w:rsid w:val="00A40D82"/>
    <w:rsid w:val="00A45251"/>
    <w:rsid w:val="00A54566"/>
    <w:rsid w:val="00A674DD"/>
    <w:rsid w:val="00A70CF7"/>
    <w:rsid w:val="00A71EFC"/>
    <w:rsid w:val="00A72984"/>
    <w:rsid w:val="00A826C7"/>
    <w:rsid w:val="00A86A11"/>
    <w:rsid w:val="00A90DD8"/>
    <w:rsid w:val="00A95487"/>
    <w:rsid w:val="00AC0B8C"/>
    <w:rsid w:val="00AC1972"/>
    <w:rsid w:val="00AC47A6"/>
    <w:rsid w:val="00AD23D3"/>
    <w:rsid w:val="00AD27EA"/>
    <w:rsid w:val="00AD6A4B"/>
    <w:rsid w:val="00AE34EA"/>
    <w:rsid w:val="00AE5BBF"/>
    <w:rsid w:val="00B0368F"/>
    <w:rsid w:val="00B075CE"/>
    <w:rsid w:val="00B17F70"/>
    <w:rsid w:val="00B25513"/>
    <w:rsid w:val="00B309BA"/>
    <w:rsid w:val="00B3666D"/>
    <w:rsid w:val="00B56D8B"/>
    <w:rsid w:val="00B61798"/>
    <w:rsid w:val="00B66064"/>
    <w:rsid w:val="00B7754D"/>
    <w:rsid w:val="00B84871"/>
    <w:rsid w:val="00B86764"/>
    <w:rsid w:val="00B87931"/>
    <w:rsid w:val="00B87E44"/>
    <w:rsid w:val="00B93A77"/>
    <w:rsid w:val="00BA0F2E"/>
    <w:rsid w:val="00BA1CA7"/>
    <w:rsid w:val="00BA6293"/>
    <w:rsid w:val="00BA714D"/>
    <w:rsid w:val="00BB1896"/>
    <w:rsid w:val="00BB3202"/>
    <w:rsid w:val="00BB7760"/>
    <w:rsid w:val="00BC0F40"/>
    <w:rsid w:val="00BC1CC7"/>
    <w:rsid w:val="00BC532E"/>
    <w:rsid w:val="00BC6DF9"/>
    <w:rsid w:val="00BC74D3"/>
    <w:rsid w:val="00BD424F"/>
    <w:rsid w:val="00BE62CB"/>
    <w:rsid w:val="00BF4133"/>
    <w:rsid w:val="00C13E3C"/>
    <w:rsid w:val="00C21BFC"/>
    <w:rsid w:val="00C36F74"/>
    <w:rsid w:val="00C37BB9"/>
    <w:rsid w:val="00C416A6"/>
    <w:rsid w:val="00C41BD1"/>
    <w:rsid w:val="00C5237B"/>
    <w:rsid w:val="00C5299C"/>
    <w:rsid w:val="00C742BF"/>
    <w:rsid w:val="00C82E0E"/>
    <w:rsid w:val="00C83699"/>
    <w:rsid w:val="00C85292"/>
    <w:rsid w:val="00C90F87"/>
    <w:rsid w:val="00C911ED"/>
    <w:rsid w:val="00C912EA"/>
    <w:rsid w:val="00C94B11"/>
    <w:rsid w:val="00CA26BB"/>
    <w:rsid w:val="00CB7782"/>
    <w:rsid w:val="00CB7AEC"/>
    <w:rsid w:val="00CC353B"/>
    <w:rsid w:val="00CC3B2B"/>
    <w:rsid w:val="00CC5E3D"/>
    <w:rsid w:val="00CD079C"/>
    <w:rsid w:val="00CD1504"/>
    <w:rsid w:val="00CD5D5A"/>
    <w:rsid w:val="00CD707F"/>
    <w:rsid w:val="00CF1C73"/>
    <w:rsid w:val="00CF74B5"/>
    <w:rsid w:val="00D02A04"/>
    <w:rsid w:val="00D04F9C"/>
    <w:rsid w:val="00D178BD"/>
    <w:rsid w:val="00D20C4B"/>
    <w:rsid w:val="00D2323A"/>
    <w:rsid w:val="00D241C3"/>
    <w:rsid w:val="00D35AE2"/>
    <w:rsid w:val="00D37250"/>
    <w:rsid w:val="00D40DC3"/>
    <w:rsid w:val="00D50690"/>
    <w:rsid w:val="00D55694"/>
    <w:rsid w:val="00D616B4"/>
    <w:rsid w:val="00D653C6"/>
    <w:rsid w:val="00D70F0E"/>
    <w:rsid w:val="00D71891"/>
    <w:rsid w:val="00D74A59"/>
    <w:rsid w:val="00D8103C"/>
    <w:rsid w:val="00D8175E"/>
    <w:rsid w:val="00D865E8"/>
    <w:rsid w:val="00D866A0"/>
    <w:rsid w:val="00D93147"/>
    <w:rsid w:val="00D94FE2"/>
    <w:rsid w:val="00D9675C"/>
    <w:rsid w:val="00DA2C65"/>
    <w:rsid w:val="00DA463A"/>
    <w:rsid w:val="00DB072D"/>
    <w:rsid w:val="00DB6CCA"/>
    <w:rsid w:val="00DC723F"/>
    <w:rsid w:val="00DC7898"/>
    <w:rsid w:val="00DD3488"/>
    <w:rsid w:val="00DD4417"/>
    <w:rsid w:val="00DD54B2"/>
    <w:rsid w:val="00DE38FC"/>
    <w:rsid w:val="00DE3CAE"/>
    <w:rsid w:val="00DE3DF3"/>
    <w:rsid w:val="00DE577D"/>
    <w:rsid w:val="00DF1352"/>
    <w:rsid w:val="00E003EF"/>
    <w:rsid w:val="00E07A1C"/>
    <w:rsid w:val="00E253A0"/>
    <w:rsid w:val="00E35ED4"/>
    <w:rsid w:val="00E36941"/>
    <w:rsid w:val="00E37000"/>
    <w:rsid w:val="00E40D11"/>
    <w:rsid w:val="00E47D64"/>
    <w:rsid w:val="00E54194"/>
    <w:rsid w:val="00E77542"/>
    <w:rsid w:val="00E7782E"/>
    <w:rsid w:val="00E8094D"/>
    <w:rsid w:val="00E81142"/>
    <w:rsid w:val="00E87B21"/>
    <w:rsid w:val="00E92BD7"/>
    <w:rsid w:val="00E933F7"/>
    <w:rsid w:val="00E95F54"/>
    <w:rsid w:val="00EA4B60"/>
    <w:rsid w:val="00EA5BD6"/>
    <w:rsid w:val="00EA7C47"/>
    <w:rsid w:val="00EB296A"/>
    <w:rsid w:val="00EB4EFC"/>
    <w:rsid w:val="00EB6CC0"/>
    <w:rsid w:val="00EB6DBF"/>
    <w:rsid w:val="00EC568B"/>
    <w:rsid w:val="00EC62C3"/>
    <w:rsid w:val="00ED4082"/>
    <w:rsid w:val="00EE152E"/>
    <w:rsid w:val="00EE2C09"/>
    <w:rsid w:val="00EE3F3E"/>
    <w:rsid w:val="00EF08BD"/>
    <w:rsid w:val="00EF2BB9"/>
    <w:rsid w:val="00F0354E"/>
    <w:rsid w:val="00F15B2F"/>
    <w:rsid w:val="00F271B0"/>
    <w:rsid w:val="00F3491D"/>
    <w:rsid w:val="00F42B2D"/>
    <w:rsid w:val="00F4606F"/>
    <w:rsid w:val="00F549AC"/>
    <w:rsid w:val="00F61AB7"/>
    <w:rsid w:val="00F6204E"/>
    <w:rsid w:val="00F62F0E"/>
    <w:rsid w:val="00F72429"/>
    <w:rsid w:val="00F73E21"/>
    <w:rsid w:val="00F86043"/>
    <w:rsid w:val="00F8708D"/>
    <w:rsid w:val="00F97490"/>
    <w:rsid w:val="00F976B8"/>
    <w:rsid w:val="00FA67B5"/>
    <w:rsid w:val="00FA6806"/>
    <w:rsid w:val="00FB0EBC"/>
    <w:rsid w:val="00FB3EED"/>
    <w:rsid w:val="00FB6968"/>
    <w:rsid w:val="00FB7807"/>
    <w:rsid w:val="00FC0A79"/>
    <w:rsid w:val="00FC1078"/>
    <w:rsid w:val="00FC4B6B"/>
    <w:rsid w:val="00FD55B0"/>
    <w:rsid w:val="00FD648F"/>
    <w:rsid w:val="00FD72EB"/>
    <w:rsid w:val="00FD7D1D"/>
    <w:rsid w:val="00FE1B32"/>
    <w:rsid w:val="00FE4199"/>
    <w:rsid w:val="00FF0174"/>
    <w:rsid w:val="00FF10AD"/>
    <w:rsid w:val="00FF3F1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A756EC-9023-45F5-8C1C-14003C29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9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5B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195BC8"/>
    <w:pPr>
      <w:ind w:left="720"/>
      <w:contextualSpacing/>
    </w:pPr>
  </w:style>
  <w:style w:type="character" w:styleId="Kpr">
    <w:name w:val="Hyperlink"/>
    <w:basedOn w:val="VarsaylanParagrafYazTipi"/>
    <w:uiPriority w:val="99"/>
    <w:unhideWhenUsed/>
    <w:rsid w:val="00FF10AD"/>
    <w:rPr>
      <w:color w:val="0000FF" w:themeColor="hyperlink"/>
      <w:u w:val="single"/>
    </w:rPr>
  </w:style>
  <w:style w:type="paragraph" w:styleId="NormalWeb">
    <w:name w:val="Normal (Web)"/>
    <w:basedOn w:val="Normal"/>
    <w:uiPriority w:val="99"/>
    <w:semiHidden/>
    <w:unhideWhenUsed/>
    <w:rsid w:val="000121B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CD5D5A"/>
    <w:rPr>
      <w:color w:val="800080" w:themeColor="followedHyperlink"/>
      <w:u w:val="single"/>
    </w:rPr>
  </w:style>
  <w:style w:type="paragraph" w:styleId="BalonMetni">
    <w:name w:val="Balloon Text"/>
    <w:basedOn w:val="Normal"/>
    <w:link w:val="BalonMetniChar"/>
    <w:uiPriority w:val="99"/>
    <w:semiHidden/>
    <w:unhideWhenUsed/>
    <w:rsid w:val="009972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972EC"/>
    <w:rPr>
      <w:rFonts w:ascii="Tahoma" w:hAnsi="Tahoma" w:cs="Tahoma"/>
      <w:sz w:val="16"/>
      <w:szCs w:val="16"/>
    </w:rPr>
  </w:style>
  <w:style w:type="paragraph" w:styleId="AralkYok">
    <w:name w:val="No Spacing"/>
    <w:uiPriority w:val="1"/>
    <w:qFormat/>
    <w:rsid w:val="00DD54B2"/>
    <w:pPr>
      <w:spacing w:after="0" w:line="240" w:lineRule="auto"/>
    </w:pPr>
  </w:style>
  <w:style w:type="paragraph" w:styleId="stbilgi">
    <w:name w:val="header"/>
    <w:basedOn w:val="Normal"/>
    <w:link w:val="stbilgiChar"/>
    <w:uiPriority w:val="99"/>
    <w:unhideWhenUsed/>
    <w:rsid w:val="00A1510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15102"/>
  </w:style>
  <w:style w:type="paragraph" w:styleId="Altbilgi">
    <w:name w:val="footer"/>
    <w:basedOn w:val="Normal"/>
    <w:link w:val="AltbilgiChar"/>
    <w:uiPriority w:val="99"/>
    <w:unhideWhenUsed/>
    <w:rsid w:val="00A1510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15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400125">
      <w:bodyDiv w:val="1"/>
      <w:marLeft w:val="0"/>
      <w:marRight w:val="0"/>
      <w:marTop w:val="0"/>
      <w:marBottom w:val="0"/>
      <w:divBdr>
        <w:top w:val="none" w:sz="0" w:space="0" w:color="auto"/>
        <w:left w:val="none" w:sz="0" w:space="0" w:color="auto"/>
        <w:bottom w:val="none" w:sz="0" w:space="0" w:color="auto"/>
        <w:right w:val="none" w:sz="0" w:space="0" w:color="auto"/>
      </w:divBdr>
    </w:div>
    <w:div w:id="399794403">
      <w:bodyDiv w:val="1"/>
      <w:marLeft w:val="0"/>
      <w:marRight w:val="0"/>
      <w:marTop w:val="0"/>
      <w:marBottom w:val="0"/>
      <w:divBdr>
        <w:top w:val="none" w:sz="0" w:space="0" w:color="auto"/>
        <w:left w:val="none" w:sz="0" w:space="0" w:color="auto"/>
        <w:bottom w:val="none" w:sz="0" w:space="0" w:color="auto"/>
        <w:right w:val="none" w:sz="0" w:space="0" w:color="auto"/>
      </w:divBdr>
    </w:div>
    <w:div w:id="804860294">
      <w:bodyDiv w:val="1"/>
      <w:marLeft w:val="0"/>
      <w:marRight w:val="0"/>
      <w:marTop w:val="0"/>
      <w:marBottom w:val="0"/>
      <w:divBdr>
        <w:top w:val="none" w:sz="0" w:space="0" w:color="auto"/>
        <w:left w:val="none" w:sz="0" w:space="0" w:color="auto"/>
        <w:bottom w:val="none" w:sz="0" w:space="0" w:color="auto"/>
        <w:right w:val="none" w:sz="0" w:space="0" w:color="auto"/>
      </w:divBdr>
    </w:div>
    <w:div w:id="920722675">
      <w:bodyDiv w:val="1"/>
      <w:marLeft w:val="0"/>
      <w:marRight w:val="0"/>
      <w:marTop w:val="0"/>
      <w:marBottom w:val="0"/>
      <w:divBdr>
        <w:top w:val="none" w:sz="0" w:space="0" w:color="auto"/>
        <w:left w:val="none" w:sz="0" w:space="0" w:color="auto"/>
        <w:bottom w:val="none" w:sz="0" w:space="0" w:color="auto"/>
        <w:right w:val="none" w:sz="0" w:space="0" w:color="auto"/>
      </w:divBdr>
      <w:divsChild>
        <w:div w:id="806820086">
          <w:marLeft w:val="360"/>
          <w:marRight w:val="0"/>
          <w:marTop w:val="120"/>
          <w:marBottom w:val="120"/>
          <w:divBdr>
            <w:top w:val="none" w:sz="0" w:space="0" w:color="auto"/>
            <w:left w:val="none" w:sz="0" w:space="0" w:color="auto"/>
            <w:bottom w:val="none" w:sz="0" w:space="0" w:color="auto"/>
            <w:right w:val="none" w:sz="0" w:space="0" w:color="auto"/>
          </w:divBdr>
        </w:div>
        <w:div w:id="862324312">
          <w:marLeft w:val="360"/>
          <w:marRight w:val="0"/>
          <w:marTop w:val="200"/>
          <w:marBottom w:val="200"/>
          <w:divBdr>
            <w:top w:val="none" w:sz="0" w:space="0" w:color="auto"/>
            <w:left w:val="none" w:sz="0" w:space="0" w:color="auto"/>
            <w:bottom w:val="none" w:sz="0" w:space="0" w:color="auto"/>
            <w:right w:val="none" w:sz="0" w:space="0" w:color="auto"/>
          </w:divBdr>
        </w:div>
        <w:div w:id="1322269807">
          <w:marLeft w:val="360"/>
          <w:marRight w:val="0"/>
          <w:marTop w:val="120"/>
          <w:marBottom w:val="120"/>
          <w:divBdr>
            <w:top w:val="none" w:sz="0" w:space="0" w:color="auto"/>
            <w:left w:val="none" w:sz="0" w:space="0" w:color="auto"/>
            <w:bottom w:val="none" w:sz="0" w:space="0" w:color="auto"/>
            <w:right w:val="none" w:sz="0" w:space="0" w:color="auto"/>
          </w:divBdr>
        </w:div>
        <w:div w:id="1650403917">
          <w:marLeft w:val="360"/>
          <w:marRight w:val="0"/>
          <w:marTop w:val="120"/>
          <w:marBottom w:val="120"/>
          <w:divBdr>
            <w:top w:val="none" w:sz="0" w:space="0" w:color="auto"/>
            <w:left w:val="none" w:sz="0" w:space="0" w:color="auto"/>
            <w:bottom w:val="none" w:sz="0" w:space="0" w:color="auto"/>
            <w:right w:val="none" w:sz="0" w:space="0" w:color="auto"/>
          </w:divBdr>
        </w:div>
      </w:divsChild>
    </w:div>
    <w:div w:id="1047532785">
      <w:bodyDiv w:val="1"/>
      <w:marLeft w:val="0"/>
      <w:marRight w:val="0"/>
      <w:marTop w:val="0"/>
      <w:marBottom w:val="0"/>
      <w:divBdr>
        <w:top w:val="none" w:sz="0" w:space="0" w:color="auto"/>
        <w:left w:val="none" w:sz="0" w:space="0" w:color="auto"/>
        <w:bottom w:val="none" w:sz="0" w:space="0" w:color="auto"/>
        <w:right w:val="none" w:sz="0" w:space="0" w:color="auto"/>
      </w:divBdr>
    </w:div>
    <w:div w:id="199144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kys.bozok.edu.tr/login" TargetMode="External"/><Relationship Id="rId21" Type="http://schemas.openxmlformats.org/officeDocument/2006/relationships/hyperlink" Target="https://bozok.edu.tr/birim/sgdb/sayfa/ic-kontrol/217" TargetMode="External"/><Relationship Id="rId42" Type="http://schemas.openxmlformats.org/officeDocument/2006/relationships/hyperlink" Target="https://bozok.edu.tr/birim/sgdb/sayfa/birim-kalite-komisyonu/11492" TargetMode="External"/><Relationship Id="rId47" Type="http://schemas.openxmlformats.org/officeDocument/2006/relationships/hyperlink" Target="https://bozok.edu.tr/birim/sgdb/sayfa/idare-faaliyet-raporlari/213" TargetMode="External"/><Relationship Id="rId63" Type="http://schemas.openxmlformats.org/officeDocument/2006/relationships/hyperlink" Target="https://bozok.edu.tr/birim/sgdb/sayfa/birim-kalite-komisyonu/11492" TargetMode="External"/><Relationship Id="rId68" Type="http://schemas.openxmlformats.org/officeDocument/2006/relationships/hyperlink" Target="https://bozok.edu.tr/birim/sgdb/sayfa/performans-programlari/207" TargetMode="External"/><Relationship Id="rId84" Type="http://schemas.openxmlformats.org/officeDocument/2006/relationships/hyperlink" Target="KANITLAR/(4)A.3.4.1.s&#252;re&#231;_y&#246;netimi_planlamas&#305;na_y&#246;nelik_s&#252;re&#231;_toplant&#305;lar&#305;.docx" TargetMode="External"/><Relationship Id="rId89" Type="http://schemas.openxmlformats.org/officeDocument/2006/relationships/hyperlink" Target="https://bozok.edu.tr/birim/sgdb/sayfa/idare-faaliyet-raporlari/213" TargetMode="External"/><Relationship Id="rId16" Type="http://schemas.openxmlformats.org/officeDocument/2006/relationships/hyperlink" Target="https://bozok.edu.tr/birim/sgdb/sayfa/gorev-tanimlari/3637" TargetMode="External"/><Relationship Id="rId107" Type="http://schemas.openxmlformats.org/officeDocument/2006/relationships/hyperlink" Target="KANITLAR/(4)D.1.2.3.b&#252;t&#231;esi.xls" TargetMode="External"/><Relationship Id="rId11" Type="http://schemas.openxmlformats.org/officeDocument/2006/relationships/hyperlink" Target="file:///C:\Users\acer\Desktop\MUSTAFA%20&#350;ENER%20STRATERJ&#304;%20GEL&#304;&#350;T&#304;RME%20DA&#304;RE%20BA&#350;KANLI&#286;I\2%20KAL&#304;TE\2024\2024%20B&#304;RD%20YGG\KANITLAR\(4)A.1.1.4.birim_toplant&#305;s&#305;%20tutanak.docx" TargetMode="External"/><Relationship Id="rId32" Type="http://schemas.openxmlformats.org/officeDocument/2006/relationships/hyperlink" Target="https://bozok.edu.tr/birim/sgdb/sayfa/idare-faaliyet-raporlari/213" TargetMode="External"/><Relationship Id="rId37" Type="http://schemas.openxmlformats.org/officeDocument/2006/relationships/hyperlink" Target="https://bozok.edu.tr/Dosya/c1448a47-3.pdf" TargetMode="External"/><Relationship Id="rId53" Type="http://schemas.openxmlformats.org/officeDocument/2006/relationships/hyperlink" Target="https://bozok.edu.tr/birim/sgdb/sayfa/ic-kontrol/217" TargetMode="External"/><Relationship Id="rId58" Type="http://schemas.openxmlformats.org/officeDocument/2006/relationships/hyperlink" Target="https://bozok.edu.tr/birim/sgdb/personel" TargetMode="External"/><Relationship Id="rId74" Type="http://schemas.openxmlformats.org/officeDocument/2006/relationships/hyperlink" Target="https://kaya.sbb.gov.tr/Account/Login?ReturnUrl=%2F" TargetMode="External"/><Relationship Id="rId79" Type="http://schemas.openxmlformats.org/officeDocument/2006/relationships/hyperlink" Target="file:///C:\Users\acer\Desktop\MUSTAFA%20&#350;ENER%20STRATERJ&#304;%20GEL&#304;&#350;T&#304;RME%20DA&#304;RE%20BA&#350;KANLI&#286;I\2%20KAL&#304;TE\2024\2024%20B&#304;RD%20YGG\KANITLAR\(4)A.3.3.4.ayr&#305;nt&#305;l&#305;_harcama_program&#305;.xls" TargetMode="External"/><Relationship Id="rId102" Type="http://schemas.openxmlformats.org/officeDocument/2006/relationships/hyperlink" Target="https://bozok.edu.tr/birim/sgdb/sayfa/paydas-analizi/3638" TargetMode="External"/><Relationship Id="rId5" Type="http://schemas.openxmlformats.org/officeDocument/2006/relationships/webSettings" Target="webSettings.xml"/><Relationship Id="rId90" Type="http://schemas.openxmlformats.org/officeDocument/2006/relationships/hyperlink" Target="https://bozok.edu.tr/birim/sgdb/sayfa/ic-kontrol/217" TargetMode="External"/><Relationship Id="rId95" Type="http://schemas.openxmlformats.org/officeDocument/2006/relationships/hyperlink" Target="https://bozok.edu.tr/birim/sgdb/sayfa/kurumsal-mali-durum-ve-beklentiler-raporlari/208" TargetMode="External"/><Relationship Id="rId22" Type="http://schemas.openxmlformats.org/officeDocument/2006/relationships/hyperlink" Target="https://bozok.edu.tr/birim/sgdb/sayfa/mevzuat/214" TargetMode="External"/><Relationship Id="rId27" Type="http://schemas.openxmlformats.org/officeDocument/2006/relationships/hyperlink" Target="https://bozok.edu.tr/birim/sgdb/sayfa/is-akis-surecleri/4124" TargetMode="External"/><Relationship Id="rId43" Type="http://schemas.openxmlformats.org/officeDocument/2006/relationships/hyperlink" Target="KANITLAR/A.1.5.5.kalite_komisyon_toplant&#305;_tutanaklar&#305;.docx" TargetMode="External"/><Relationship Id="rId48" Type="http://schemas.openxmlformats.org/officeDocument/2006/relationships/hyperlink" Target="https://bozok.edu.tr/birim/sgdb/sayfa/performans-programlari/207" TargetMode="External"/><Relationship Id="rId64" Type="http://schemas.openxmlformats.org/officeDocument/2006/relationships/hyperlink" Target="KANITLAR/(4)A.2.1.4.toplant&#305;_tutanaklar&#305;.docx" TargetMode="External"/><Relationship Id="rId69" Type="http://schemas.openxmlformats.org/officeDocument/2006/relationships/hyperlink" Target="https://ebys.bozok.edu.tr/Giris.aspx" TargetMode="External"/><Relationship Id="rId80" Type="http://schemas.openxmlformats.org/officeDocument/2006/relationships/hyperlink" Target="https://programbutce.sbb.gov.tr/" TargetMode="External"/><Relationship Id="rId85" Type="http://schemas.openxmlformats.org/officeDocument/2006/relationships/hyperlink" Target="https://bozok.edu.tr/Dosya/9777bd61-4.pdf" TargetMode="External"/><Relationship Id="rId12" Type="http://schemas.openxmlformats.org/officeDocument/2006/relationships/hyperlink" Target="https://www.sayistay.gov.tr/reports/qZoxer1g5P-yozgat-bozok-universitesi" TargetMode="External"/><Relationship Id="rId17" Type="http://schemas.openxmlformats.org/officeDocument/2006/relationships/hyperlink" Target="https://bozok.edu.tr/birim/sgdb/sayfa/is-akis-surecleri/4124" TargetMode="External"/><Relationship Id="rId33" Type="http://schemas.openxmlformats.org/officeDocument/2006/relationships/hyperlink" Target="https://bozok.edu.tr/birim/sgdb/sayfa/idare-faaliyet-raporlari/213" TargetMode="External"/><Relationship Id="rId38" Type="http://schemas.openxmlformats.org/officeDocument/2006/relationships/hyperlink" Target="KANITLAR/(4)A.1.4.12.whatsapp_grubu.PNG" TargetMode="External"/><Relationship Id="rId59" Type="http://schemas.openxmlformats.org/officeDocument/2006/relationships/hyperlink" Target="https://bozok.edu.tr/birim/sgdb" TargetMode="External"/><Relationship Id="rId103" Type="http://schemas.openxmlformats.org/officeDocument/2006/relationships/hyperlink" Target="KANITLAR/(4)A.5.1.1.i&#351;_birli&#287;i.png" TargetMode="External"/><Relationship Id="rId108" Type="http://schemas.openxmlformats.org/officeDocument/2006/relationships/footer" Target="footer1.xml"/><Relationship Id="rId54" Type="http://schemas.openxmlformats.org/officeDocument/2006/relationships/hyperlink" Target="https://bozok.edu.tr/birim/sgdb/sayfa/2022---2026-stratejik-plan/218" TargetMode="External"/><Relationship Id="rId70" Type="http://schemas.openxmlformats.org/officeDocument/2006/relationships/hyperlink" Target="https://muhasebat.hmb.gov.tr/e-uygulamalar" TargetMode="External"/><Relationship Id="rId75" Type="http://schemas.openxmlformats.org/officeDocument/2006/relationships/hyperlink" Target="https://bkys.bozok.edu.tr/login" TargetMode="External"/><Relationship Id="rId91" Type="http://schemas.openxmlformats.org/officeDocument/2006/relationships/hyperlink" Target="https://bozok.edu.tr/Dosya/102ff321-9.pdf" TargetMode="External"/><Relationship Id="rId96" Type="http://schemas.openxmlformats.org/officeDocument/2006/relationships/hyperlink" Target="https://hmportal.hmb.gov.tr/irj/porta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ozok.edu.tr/birim/sgdb/sayfa/paydas-analizi/3638" TargetMode="External"/><Relationship Id="rId23" Type="http://schemas.openxmlformats.org/officeDocument/2006/relationships/hyperlink" Target="https://bozok.edu.tr/birim/sgdb/sayfa/is-akis-surecleri/4124" TargetMode="External"/><Relationship Id="rId28" Type="http://schemas.openxmlformats.org/officeDocument/2006/relationships/hyperlink" Target="https://bozok.edu.tr/birim/sgdb/sayfa/organizasyon-semasi/204" TargetMode="External"/><Relationship Id="rId36" Type="http://schemas.openxmlformats.org/officeDocument/2006/relationships/hyperlink" Target="https://programbutce.sbb.gov.tr/" TargetMode="External"/><Relationship Id="rId49" Type="http://schemas.openxmlformats.org/officeDocument/2006/relationships/hyperlink" Target="https://bozok.edu.tr/birim/sgdb/sayfa/mali-tablolar/206" TargetMode="External"/><Relationship Id="rId57" Type="http://schemas.openxmlformats.org/officeDocument/2006/relationships/hyperlink" Target="https://bozok.edu.tr/birim/sgdb/sayfa/mevzuat/214" TargetMode="External"/><Relationship Id="rId106" Type="http://schemas.openxmlformats.org/officeDocument/2006/relationships/hyperlink" Target="https://bozok.edu.tr/birim/sgdb/sayfa/kurumsal-mali-durum-ve-beklentiler-raporlari/208" TargetMode="External"/><Relationship Id="rId10" Type="http://schemas.openxmlformats.org/officeDocument/2006/relationships/hyperlink" Target="https://bozok.edu.tr/birim/sgdb/sayfa/birim-kalite-komisyonu/11492" TargetMode="External"/><Relationship Id="rId31" Type="http://schemas.openxmlformats.org/officeDocument/2006/relationships/hyperlink" Target="https://bozok.edu.tr/birim/sgdb/sayfa/idare-faaliyet-raporlari/213" TargetMode="External"/><Relationship Id="rId44" Type="http://schemas.openxmlformats.org/officeDocument/2006/relationships/hyperlink" Target="https://bozok.edu.tr/birim/sgdb/sayfa/is-akis-surecleri/4124" TargetMode="External"/><Relationship Id="rId52" Type="http://schemas.openxmlformats.org/officeDocument/2006/relationships/hyperlink" Target="https://bozok.edu.tr/birim/sgdb/sayfa/mali-tablolar/206" TargetMode="External"/><Relationship Id="rId60" Type="http://schemas.openxmlformats.org/officeDocument/2006/relationships/hyperlink" Target="https://www.sayistay.gov.tr/reports/qZoxer1g5P-yozgat-bozok-universitesi" TargetMode="External"/><Relationship Id="rId65" Type="http://schemas.openxmlformats.org/officeDocument/2006/relationships/hyperlink" Target="https://bozok.edu.tr/birim/sgdb/sayfa/idare-faaliyet-raporlari/213" TargetMode="External"/><Relationship Id="rId73" Type="http://schemas.openxmlformats.org/officeDocument/2006/relationships/hyperlink" Target="https://programbutce.sbb.gov.tr/" TargetMode="External"/><Relationship Id="rId78" Type="http://schemas.openxmlformats.org/officeDocument/2006/relationships/hyperlink" Target="file:///C:\Users\acer\Desktop\MUSTAFA%20&#350;ENER%20STRATERJ&#304;%20GEL&#304;&#350;T&#304;RME%20DA&#304;RE%20BA&#350;KANLI&#286;I\2%20KAL&#304;TE\2024\2024%20B&#304;RD%20YGG\KANITLAR\(4)A.3.3.3.ayr&#305;nt&#305;l&#305;_harcama_program&#305;.xls" TargetMode="External"/><Relationship Id="rId81" Type="http://schemas.openxmlformats.org/officeDocument/2006/relationships/hyperlink" Target="file:///C:\Users\acer\Desktop\MUSTAFA%20&#350;ENER%20STRATERJ&#304;%20GEL&#304;&#350;T&#304;RME%20DA&#304;RE%20BA&#350;KANLI&#286;I\2%20KAL&#304;TE\2024\2024%20B&#304;RD%20YGG\KANITLAR\(4)A.3.3.6.muhasebe_i&#351;lem_fi&#351;i%20).pdf" TargetMode="External"/><Relationship Id="rId86" Type="http://schemas.openxmlformats.org/officeDocument/2006/relationships/hyperlink" Target="https://bozok.edu.tr/birim/sgdb/personel" TargetMode="External"/><Relationship Id="rId94" Type="http://schemas.openxmlformats.org/officeDocument/2006/relationships/hyperlink" Target="KANITLAR/(4)A.3.4.11.finans_bilgisi.xlsx" TargetMode="External"/><Relationship Id="rId99" Type="http://schemas.openxmlformats.org/officeDocument/2006/relationships/hyperlink" Target="https://bozok.edu.tr/birim/sgdb/sayfa/mali-tablolar/206" TargetMode="External"/><Relationship Id="rId101" Type="http://schemas.openxmlformats.org/officeDocument/2006/relationships/hyperlink" Target="KANITLAR/(4)A.4.1.1.&#231;al&#305;&#351;ma_fotosu.jpg" TargetMode="External"/><Relationship Id="rId4" Type="http://schemas.openxmlformats.org/officeDocument/2006/relationships/settings" Target="settings.xml"/><Relationship Id="rId9" Type="http://schemas.openxmlformats.org/officeDocument/2006/relationships/hyperlink" Target="https://bozok.edu.tr/birim/sgdb/sayfa/organizasyon-semasi/204" TargetMode="External"/><Relationship Id="rId13" Type="http://schemas.openxmlformats.org/officeDocument/2006/relationships/hyperlink" Target="KANITLAR/(4)A.1.1.6.oryantasyon_e&#287;itimi.pdf" TargetMode="External"/><Relationship Id="rId18" Type="http://schemas.openxmlformats.org/officeDocument/2006/relationships/hyperlink" Target="KANITLAR/(4)A.1.1.10.e&#287;itim_anketi.xlsx" TargetMode="External"/><Relationship Id="rId39" Type="http://schemas.openxmlformats.org/officeDocument/2006/relationships/hyperlink" Target="https://bozok.edu.tr/birim/sgdb/personel" TargetMode="External"/><Relationship Id="rId109" Type="http://schemas.openxmlformats.org/officeDocument/2006/relationships/fontTable" Target="fontTable.xml"/><Relationship Id="rId34" Type="http://schemas.openxmlformats.org/officeDocument/2006/relationships/hyperlink" Target="https://bozok.edu.tr/birim/sgdb/sayfa/ic-kontrol/217" TargetMode="External"/><Relationship Id="rId50" Type="http://schemas.openxmlformats.org/officeDocument/2006/relationships/hyperlink" Target="https://bozok.edu.tr/birim/sgdb/sayfa/yatirim-degerlendirme-raporlari/216" TargetMode="External"/><Relationship Id="rId55" Type="http://schemas.openxmlformats.org/officeDocument/2006/relationships/hyperlink" Target="https://bozok.edu.tr/birim/sgdb/sayfa/ic-kontrol/217" TargetMode="External"/><Relationship Id="rId76" Type="http://schemas.openxmlformats.org/officeDocument/2006/relationships/hyperlink" Target="https://www.resmigazete.gov.tr/31.12.2023" TargetMode="External"/><Relationship Id="rId97" Type="http://schemas.openxmlformats.org/officeDocument/2006/relationships/hyperlink" Target="KANITLAR/(4)A.3.4.14.nakit_talep_toplama_sistemi.png" TargetMode="External"/><Relationship Id="rId104" Type="http://schemas.openxmlformats.org/officeDocument/2006/relationships/hyperlink" Target="KANITLAR/(4)D.1.1.1.sosyal%20faaliyetler.jpg" TargetMode="External"/><Relationship Id="rId7" Type="http://schemas.openxmlformats.org/officeDocument/2006/relationships/endnotes" Target="endnotes.xml"/><Relationship Id="rId71" Type="http://schemas.openxmlformats.org/officeDocument/2006/relationships/hyperlink" Target="https://giris.hmb.gov.tr/login" TargetMode="External"/><Relationship Id="rId92" Type="http://schemas.openxmlformats.org/officeDocument/2006/relationships/hyperlink" Target="https://bozok.edu.tr/birim/sgdb/sayfa/idare-faaliyet-raporlari/213" TargetMode="External"/><Relationship Id="rId2" Type="http://schemas.openxmlformats.org/officeDocument/2006/relationships/numbering" Target="numbering.xml"/><Relationship Id="rId29" Type="http://schemas.openxmlformats.org/officeDocument/2006/relationships/hyperlink" Target="KANITLAR/(4)A.1.1.3.s&#252;re&#231;_y&#246;netimi_planlamas&#305;.docx" TargetMode="External"/><Relationship Id="rId24" Type="http://schemas.openxmlformats.org/officeDocument/2006/relationships/hyperlink" Target="https://bozok.edu.tr/birim/sgdb/sayfa/2022---2026-stratejik-plan/218" TargetMode="External"/><Relationship Id="rId40" Type="http://schemas.openxmlformats.org/officeDocument/2006/relationships/hyperlink" Target="https://bozok.edu.tr/birim/sgdb/sayfa/organizasyon-semasi/204" TargetMode="External"/><Relationship Id="rId45" Type="http://schemas.openxmlformats.org/officeDocument/2006/relationships/hyperlink" Target="https://bozok.edu.tr/birim/sgdb/sayfa/2022---2026-stratejik-plan/218" TargetMode="External"/><Relationship Id="rId66" Type="http://schemas.openxmlformats.org/officeDocument/2006/relationships/hyperlink" Target="https://bozok.edu.tr/Dosya/9777bd61-4.pdf" TargetMode="External"/><Relationship Id="rId87" Type="http://schemas.openxmlformats.org/officeDocument/2006/relationships/hyperlink" Target="https://bozok.edu.tr/birim/sgdb/sayfa/hizmet-standartlari-ve-envanteri/3639" TargetMode="External"/><Relationship Id="rId110" Type="http://schemas.openxmlformats.org/officeDocument/2006/relationships/theme" Target="theme/theme1.xml"/><Relationship Id="rId61" Type="http://schemas.openxmlformats.org/officeDocument/2006/relationships/hyperlink" Target="https://bozok.edu.tr/birim/sgdb/sayfa/misyon-vizyon/203" TargetMode="External"/><Relationship Id="rId82" Type="http://schemas.openxmlformats.org/officeDocument/2006/relationships/hyperlink" Target="file:///C:\Users\acer\Desktop\MUSTAFA%20&#350;ENER%20STRATERJ&#304;%20GEL&#304;&#350;T&#304;RME%20DA&#304;RE%20BA&#350;KANLI&#286;I\2%20KAL&#304;TE\2024\2024%20B&#304;RD%20YGG\KANITLAR\(4)A.3.3.7.gelir_cetveli.pdf" TargetMode="External"/><Relationship Id="rId19" Type="http://schemas.openxmlformats.org/officeDocument/2006/relationships/hyperlink" Target="KANITLAR/(4)A.1.12%20ETK&#304;NL&#304;K.jpg" TargetMode="External"/><Relationship Id="rId14" Type="http://schemas.openxmlformats.org/officeDocument/2006/relationships/hyperlink" Target="https://bozok.edu.tr/duyuru/hizmet-i%C3%A7i-e%C4%9Fitim/40855" TargetMode="External"/><Relationship Id="rId30" Type="http://schemas.openxmlformats.org/officeDocument/2006/relationships/hyperlink" Target="https://bozok.edu.tr/Dosya/9777bd61-4.pdf" TargetMode="External"/><Relationship Id="rId35" Type="http://schemas.openxmlformats.org/officeDocument/2006/relationships/hyperlink" Target="https://bozok.edu.tr/birim/sgdb/sayfa/ic-kontrol/217" TargetMode="External"/><Relationship Id="rId56" Type="http://schemas.openxmlformats.org/officeDocument/2006/relationships/hyperlink" Target="https://www.sbb.gov.tr/wp-content/uploads/2021/09/2022-2024_ButceHazirlamaRehberi-1.pdf" TargetMode="External"/><Relationship Id="rId77" Type="http://schemas.openxmlformats.org/officeDocument/2006/relationships/hyperlink" Target="KANITLAR/(4)A.3.3.2.muhasebe_i&#351;lem_fi&#351;i%20).pdf" TargetMode="External"/><Relationship Id="rId100" Type="http://schemas.openxmlformats.org/officeDocument/2006/relationships/hyperlink" Target="https://bozok.edu.tr/duyuru/ilan/39327" TargetMode="External"/><Relationship Id="rId105" Type="http://schemas.openxmlformats.org/officeDocument/2006/relationships/hyperlink" Target="https://bozok.edu.tr/birim/sgdb/sayfa/idare-faaliyet-raporlari/213" TargetMode="External"/><Relationship Id="rId8" Type="http://schemas.openxmlformats.org/officeDocument/2006/relationships/hyperlink" Target="https://bozok.edu.tr/kurumsal" TargetMode="External"/><Relationship Id="rId51" Type="http://schemas.openxmlformats.org/officeDocument/2006/relationships/hyperlink" Target="https://bozok.edu.tr/birim/sgdb/sayfa/kurumsal-mali-durum-ve-beklentiler-raporlari/208" TargetMode="External"/><Relationship Id="rId72" Type="http://schemas.openxmlformats.org/officeDocument/2006/relationships/hyperlink" Target="https://giris.hmb.gov.tr/login" TargetMode="External"/><Relationship Id="rId93" Type="http://schemas.openxmlformats.org/officeDocument/2006/relationships/hyperlink" Target="https://bozok.edu.tr/birim/sgdb/sayfa/yatirim-degerlendirme-raporlari/216" TargetMode="External"/><Relationship Id="rId98" Type="http://schemas.openxmlformats.org/officeDocument/2006/relationships/hyperlink" Target="KANITLAR/(4)A.3.4.15.nakit_talep_toplama_sistemi.png" TargetMode="External"/><Relationship Id="rId3" Type="http://schemas.openxmlformats.org/officeDocument/2006/relationships/styles" Target="styles.xml"/><Relationship Id="rId25" Type="http://schemas.openxmlformats.org/officeDocument/2006/relationships/hyperlink" Target="https://bkys.bozok.edu.tr/login" TargetMode="External"/><Relationship Id="rId46" Type="http://schemas.openxmlformats.org/officeDocument/2006/relationships/hyperlink" Target="https://bozok.edu.tr/birim/sgdb/sayfa/performans-programlari/207" TargetMode="External"/><Relationship Id="rId67" Type="http://schemas.openxmlformats.org/officeDocument/2006/relationships/hyperlink" Target="https://bozok.edu.tr/birim/sgdb/sayfa/stratejik-plan/209" TargetMode="External"/><Relationship Id="rId20" Type="http://schemas.openxmlformats.org/officeDocument/2006/relationships/hyperlink" Target="https://bozok.edu.tr/birim/sgdb/sayfa/mevzuat/214" TargetMode="External"/><Relationship Id="rId41" Type="http://schemas.openxmlformats.org/officeDocument/2006/relationships/hyperlink" Target="https://bozok.edu.tr/birim/sgdb/sayfa/misyon-vizyon/203" TargetMode="External"/><Relationship Id="rId62" Type="http://schemas.openxmlformats.org/officeDocument/2006/relationships/hyperlink" Target="https://bozok.edu.tr/birim/sgdb/sayfa/misyon-vizyon/203" TargetMode="External"/><Relationship Id="rId83" Type="http://schemas.openxmlformats.org/officeDocument/2006/relationships/hyperlink" Target="https://bozok.edu.tr/birim/sgdb/sayfa/kurumsal-mali-durum-ve-beklentiler-raporlari/208" TargetMode="External"/><Relationship Id="rId88" Type="http://schemas.openxmlformats.org/officeDocument/2006/relationships/hyperlink" Target="KANITLAR/(4)A.3.4.5.whatsapp_grubu.PN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1CE68-A5A7-471F-B539-9927CF69E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1</Pages>
  <Words>7551</Words>
  <Characters>43043</Characters>
  <Application>Microsoft Office Word</Application>
  <DocSecurity>0</DocSecurity>
  <Lines>358</Lines>
  <Paragraphs>100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acer</cp:lastModifiedBy>
  <cp:revision>185</cp:revision>
  <dcterms:created xsi:type="dcterms:W3CDTF">2024-02-05T06:08:00Z</dcterms:created>
  <dcterms:modified xsi:type="dcterms:W3CDTF">2025-01-28T06:32:00Z</dcterms:modified>
</cp:coreProperties>
</file>