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A348" w14:textId="77777777" w:rsidR="00C60429" w:rsidRDefault="00C60429" w:rsidP="00B841D8">
      <w:pPr>
        <w:jc w:val="both"/>
        <w:rPr>
          <w:rFonts w:ascii="Arial" w:hAnsi="Arial" w:cs="Arial"/>
          <w:sz w:val="24"/>
          <w:szCs w:val="24"/>
        </w:rPr>
      </w:pPr>
    </w:p>
    <w:p w14:paraId="47506F73" w14:textId="6023D1F9" w:rsidR="00C60429" w:rsidRPr="000E3017" w:rsidRDefault="00C60429" w:rsidP="00C60429">
      <w:pPr>
        <w:jc w:val="center"/>
        <w:rPr>
          <w:rFonts w:ascii="Arial" w:hAnsi="Arial" w:cs="Arial"/>
          <w:b/>
          <w:sz w:val="24"/>
        </w:rPr>
      </w:pPr>
      <w:r w:rsidRPr="000E3017">
        <w:rPr>
          <w:rFonts w:ascii="Arial" w:hAnsi="Arial" w:cs="Arial"/>
          <w:b/>
          <w:sz w:val="24"/>
        </w:rPr>
        <w:t>YOZGAT BOZOK ÜNİVERSİT</w:t>
      </w:r>
      <w:r>
        <w:rPr>
          <w:rFonts w:ascii="Arial" w:hAnsi="Arial" w:cs="Arial"/>
          <w:b/>
          <w:sz w:val="24"/>
        </w:rPr>
        <w:t xml:space="preserve">ESİ BAP KOORDİNASYON BİRİMİ </w:t>
      </w:r>
      <w:r w:rsidRPr="00BD147B">
        <w:rPr>
          <w:rFonts w:ascii="Arial" w:hAnsi="Arial" w:cs="Arial"/>
          <w:b/>
          <w:color w:val="000000" w:themeColor="text1"/>
          <w:sz w:val="24"/>
        </w:rPr>
        <w:t xml:space="preserve">2025 YILI </w:t>
      </w:r>
      <w:r w:rsidR="00F85B49">
        <w:rPr>
          <w:rFonts w:ascii="Arial" w:hAnsi="Arial" w:cs="Arial"/>
          <w:b/>
          <w:color w:val="000000" w:themeColor="text1"/>
          <w:sz w:val="24"/>
        </w:rPr>
        <w:t xml:space="preserve">12. </w:t>
      </w:r>
      <w:r w:rsidRPr="00BD147B">
        <w:rPr>
          <w:rFonts w:ascii="Arial" w:hAnsi="Arial" w:cs="Arial"/>
          <w:b/>
          <w:color w:val="000000" w:themeColor="text1"/>
          <w:sz w:val="24"/>
        </w:rPr>
        <w:t xml:space="preserve">GÜDÜMLÜ </w:t>
      </w:r>
      <w:r w:rsidRPr="000E3017">
        <w:rPr>
          <w:rFonts w:ascii="Arial" w:hAnsi="Arial" w:cs="Arial"/>
          <w:b/>
          <w:sz w:val="24"/>
        </w:rPr>
        <w:t>PROJE ÇAĞRISI</w:t>
      </w:r>
    </w:p>
    <w:p w14:paraId="73D05ECC" w14:textId="77777777" w:rsidR="00C60429" w:rsidRPr="000E3017" w:rsidRDefault="00C60429" w:rsidP="00C60429">
      <w:pPr>
        <w:jc w:val="both"/>
        <w:rPr>
          <w:rFonts w:ascii="Arial" w:hAnsi="Arial" w:cs="Arial"/>
          <w:sz w:val="24"/>
        </w:rPr>
      </w:pPr>
    </w:p>
    <w:p w14:paraId="1BD1B804" w14:textId="77777777" w:rsidR="00C60429" w:rsidRPr="000E3017" w:rsidRDefault="00C60429" w:rsidP="00C60429">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ihtiyaç duyulan öncelikli alanlarda alternatif çözüm önerileri sunabilecek, elde edilen sonuçlarının izlenebilir hedefleri olan Güdümlü Proje önerilerini desteklemek için proje çağrısının yapılmasına karar vermiştir.</w:t>
      </w:r>
    </w:p>
    <w:p w14:paraId="578D2753" w14:textId="77777777" w:rsidR="00C60429" w:rsidRPr="00B74C08" w:rsidRDefault="00C60429" w:rsidP="00C60429">
      <w:pPr>
        <w:jc w:val="both"/>
        <w:rPr>
          <w:rFonts w:ascii="Arial" w:hAnsi="Arial" w:cs="Arial"/>
          <w:b/>
          <w:color w:val="000000" w:themeColor="text1"/>
          <w:sz w:val="24"/>
        </w:rPr>
      </w:pPr>
      <w:r w:rsidRPr="00B74C08">
        <w:rPr>
          <w:rFonts w:ascii="Arial" w:hAnsi="Arial" w:cs="Arial"/>
          <w:b/>
          <w:color w:val="000000" w:themeColor="text1"/>
          <w:sz w:val="24"/>
        </w:rPr>
        <w:t xml:space="preserve">Amaç ve Hedefler: </w:t>
      </w:r>
    </w:p>
    <w:p w14:paraId="68DE54EB" w14:textId="77777777" w:rsidR="00B03FDA" w:rsidRDefault="00B03FDA" w:rsidP="00BD602A">
      <w:pPr>
        <w:autoSpaceDE w:val="0"/>
        <w:autoSpaceDN w:val="0"/>
        <w:adjustRightInd w:val="0"/>
        <w:spacing w:after="0"/>
        <w:jc w:val="both"/>
        <w:rPr>
          <w:rFonts w:ascii="Arial" w:eastAsia="HiddenHorzOCR" w:hAnsi="Arial" w:cs="Arial"/>
          <w:color w:val="06060B"/>
          <w:sz w:val="24"/>
          <w:szCs w:val="24"/>
          <w:lang w:eastAsia="tr-TR"/>
        </w:rPr>
      </w:pPr>
      <w:r w:rsidRPr="00B03FDA">
        <w:rPr>
          <w:rFonts w:ascii="Arial" w:eastAsia="HiddenHorzOCR" w:hAnsi="Arial" w:cs="Arial"/>
          <w:color w:val="06060B"/>
          <w:sz w:val="24"/>
          <w:szCs w:val="24"/>
          <w:lang w:eastAsia="tr-TR"/>
        </w:rPr>
        <w:t>Bu proje kapsamında, EEG verilerinin yapay zekâ yöntemleriyle analiz edilerek epilepsi, Parkinson ve depresyon gibi nörolojik ve psikiyatrik hastalıkların erken evrede teşhisine olanak sağlayacak bir sistemin geliştirilmesi beklenmektedir. Bu amaçla, söz konusu hastalıklara yönelik açık erişimli EEG veri setlerinin toplanması ve ayrıntılı analizlerinin yapılması planlanmaktadır. Elde edilecek verilerden yararlanılarak, hastalıkların sınıflandırılması ve olası seyirlerinin öngörülmesine yönelik yapay zekâ tabanlı tahmin ve karar destek modellerinin geliştirilmesi hedeflenmektedir. Geliştirilecek bu sistemin, üniversite bünyesinde bir klinik karar destek platformu olarak pilot düzeyde uygulanması ve ilerleyen süreçte sağlık kurumlarında yaygınlaştırılabilir hale getirilmesi amaçlanmaktadır.</w:t>
      </w:r>
    </w:p>
    <w:p w14:paraId="49E92DA3" w14:textId="77777777" w:rsidR="00B03FDA" w:rsidRDefault="00B03FDA" w:rsidP="00BD602A">
      <w:pPr>
        <w:autoSpaceDE w:val="0"/>
        <w:autoSpaceDN w:val="0"/>
        <w:adjustRightInd w:val="0"/>
        <w:spacing w:after="0"/>
        <w:jc w:val="both"/>
        <w:rPr>
          <w:rFonts w:ascii="Arial" w:eastAsia="HiddenHorzOCR" w:hAnsi="Arial" w:cs="Arial"/>
          <w:color w:val="06060B"/>
          <w:sz w:val="24"/>
          <w:szCs w:val="24"/>
          <w:lang w:eastAsia="tr-TR"/>
        </w:rPr>
      </w:pPr>
    </w:p>
    <w:p w14:paraId="368F53E4" w14:textId="77777777" w:rsidR="00C60429" w:rsidRDefault="00C60429" w:rsidP="00C60429">
      <w:pPr>
        <w:autoSpaceDE w:val="0"/>
        <w:autoSpaceDN w:val="0"/>
        <w:adjustRightInd w:val="0"/>
        <w:spacing w:after="0"/>
        <w:jc w:val="both"/>
        <w:rPr>
          <w:rFonts w:ascii="Arial" w:eastAsia="HiddenHorzOCR" w:hAnsi="Arial" w:cs="Arial"/>
          <w:color w:val="06060B"/>
          <w:sz w:val="24"/>
          <w:szCs w:val="24"/>
          <w:lang w:eastAsia="tr-TR"/>
        </w:rPr>
      </w:pPr>
    </w:p>
    <w:p w14:paraId="3392247A" w14:textId="77777777" w:rsidR="00C60429" w:rsidRPr="00E64B83" w:rsidRDefault="00C60429" w:rsidP="00C60429">
      <w:pPr>
        <w:jc w:val="both"/>
        <w:rPr>
          <w:rFonts w:ascii="Arial" w:hAnsi="Arial" w:cs="Arial"/>
          <w:sz w:val="24"/>
        </w:rPr>
      </w:pPr>
      <w:r w:rsidRPr="00E64B83">
        <w:rPr>
          <w:rFonts w:ascii="Arial" w:hAnsi="Arial" w:cs="Arial"/>
          <w:b/>
          <w:sz w:val="24"/>
        </w:rPr>
        <w:t>Güdümlü Proje Öncelikli Alanı:</w:t>
      </w:r>
      <w:r w:rsidRPr="00E64B83">
        <w:rPr>
          <w:rFonts w:ascii="Arial" w:hAnsi="Arial" w:cs="Arial"/>
          <w:sz w:val="24"/>
        </w:rPr>
        <w:t xml:space="preserve"> </w:t>
      </w:r>
    </w:p>
    <w:p w14:paraId="04A7D37E" w14:textId="77777777" w:rsidR="00B03FDA" w:rsidRDefault="00B03FDA" w:rsidP="00C60429">
      <w:pPr>
        <w:jc w:val="both"/>
        <w:rPr>
          <w:rFonts w:ascii="Arial" w:hAnsi="Arial" w:cs="Arial"/>
          <w:bCs/>
          <w:sz w:val="24"/>
        </w:rPr>
      </w:pPr>
      <w:r w:rsidRPr="00B03FDA">
        <w:rPr>
          <w:rFonts w:ascii="Arial" w:hAnsi="Arial" w:cs="Arial"/>
          <w:bCs/>
          <w:sz w:val="24"/>
        </w:rPr>
        <w:t xml:space="preserve">Proje, yapay zekâ destekli sağlık teknolojileri ve dijital tanı sistemleri alanında ülkemizin Ar-Ge ve </w:t>
      </w:r>
      <w:proofErr w:type="spellStart"/>
      <w:r w:rsidRPr="00B03FDA">
        <w:rPr>
          <w:rFonts w:ascii="Arial" w:hAnsi="Arial" w:cs="Arial"/>
          <w:bCs/>
          <w:sz w:val="24"/>
        </w:rPr>
        <w:t>inovasyon</w:t>
      </w:r>
      <w:proofErr w:type="spellEnd"/>
      <w:r w:rsidRPr="00B03FDA">
        <w:rPr>
          <w:rFonts w:ascii="Arial" w:hAnsi="Arial" w:cs="Arial"/>
          <w:bCs/>
          <w:sz w:val="24"/>
        </w:rPr>
        <w:t xml:space="preserve"> kapasitesini artırmayı hedeflemektedir. EEG verilerinden yararlanarak epilepsi, Parkinson ve depresyonun erken teşhis ve izlenmesini mümkün </w:t>
      </w:r>
      <w:r>
        <w:rPr>
          <w:rFonts w:ascii="Arial" w:hAnsi="Arial" w:cs="Arial"/>
          <w:bCs/>
          <w:sz w:val="24"/>
        </w:rPr>
        <w:t xml:space="preserve">kılması beklenmektedir. </w:t>
      </w:r>
    </w:p>
    <w:p w14:paraId="214D5405" w14:textId="77777777" w:rsidR="00B03FDA" w:rsidRDefault="00B03FDA" w:rsidP="00C60429">
      <w:pPr>
        <w:jc w:val="both"/>
        <w:rPr>
          <w:rFonts w:ascii="Arial" w:hAnsi="Arial" w:cs="Arial"/>
          <w:b/>
          <w:sz w:val="24"/>
        </w:rPr>
      </w:pPr>
    </w:p>
    <w:p w14:paraId="58239A45" w14:textId="77777777" w:rsidR="00B03FDA" w:rsidRDefault="00B03FDA" w:rsidP="00C60429">
      <w:pPr>
        <w:jc w:val="both"/>
        <w:rPr>
          <w:rFonts w:ascii="Arial" w:hAnsi="Arial" w:cs="Arial"/>
          <w:b/>
          <w:sz w:val="24"/>
        </w:rPr>
      </w:pPr>
    </w:p>
    <w:p w14:paraId="4653909A" w14:textId="77777777" w:rsidR="00B03FDA" w:rsidRDefault="00B03FDA" w:rsidP="00C60429">
      <w:pPr>
        <w:jc w:val="both"/>
        <w:rPr>
          <w:rFonts w:ascii="Arial" w:hAnsi="Arial" w:cs="Arial"/>
          <w:b/>
          <w:sz w:val="24"/>
        </w:rPr>
      </w:pPr>
    </w:p>
    <w:p w14:paraId="2297991F" w14:textId="77777777" w:rsidR="00B03FDA" w:rsidRDefault="00B03FDA" w:rsidP="00C60429">
      <w:pPr>
        <w:jc w:val="both"/>
        <w:rPr>
          <w:rFonts w:ascii="Arial" w:hAnsi="Arial" w:cs="Arial"/>
          <w:b/>
          <w:sz w:val="24"/>
        </w:rPr>
      </w:pPr>
    </w:p>
    <w:p w14:paraId="40095741" w14:textId="77777777" w:rsidR="00B03FDA" w:rsidRDefault="00B03FDA" w:rsidP="00C60429">
      <w:pPr>
        <w:jc w:val="both"/>
        <w:rPr>
          <w:rFonts w:ascii="Arial" w:hAnsi="Arial" w:cs="Arial"/>
          <w:b/>
          <w:sz w:val="24"/>
        </w:rPr>
      </w:pPr>
    </w:p>
    <w:p w14:paraId="61F441D2" w14:textId="77777777" w:rsidR="00B03FDA" w:rsidRDefault="00B03FDA" w:rsidP="00C60429">
      <w:pPr>
        <w:jc w:val="both"/>
        <w:rPr>
          <w:rFonts w:ascii="Arial" w:hAnsi="Arial" w:cs="Arial"/>
          <w:b/>
          <w:sz w:val="24"/>
        </w:rPr>
      </w:pPr>
    </w:p>
    <w:p w14:paraId="4BF02194" w14:textId="77777777" w:rsidR="00B03FDA" w:rsidRDefault="00B03FDA" w:rsidP="00C60429">
      <w:pPr>
        <w:jc w:val="both"/>
        <w:rPr>
          <w:rFonts w:ascii="Arial" w:hAnsi="Arial" w:cs="Arial"/>
          <w:b/>
          <w:sz w:val="24"/>
        </w:rPr>
      </w:pPr>
    </w:p>
    <w:p w14:paraId="3391A02B" w14:textId="77777777" w:rsidR="00B03FDA" w:rsidRDefault="00B03FDA" w:rsidP="00C60429">
      <w:pPr>
        <w:jc w:val="both"/>
        <w:rPr>
          <w:rFonts w:ascii="Arial" w:hAnsi="Arial" w:cs="Arial"/>
          <w:b/>
          <w:sz w:val="24"/>
        </w:rPr>
      </w:pPr>
    </w:p>
    <w:p w14:paraId="2C357C82" w14:textId="77777777" w:rsidR="00B03FDA" w:rsidRDefault="00B03FDA" w:rsidP="00C60429">
      <w:pPr>
        <w:jc w:val="both"/>
        <w:rPr>
          <w:rFonts w:ascii="Arial" w:hAnsi="Arial" w:cs="Arial"/>
          <w:b/>
          <w:sz w:val="24"/>
        </w:rPr>
      </w:pPr>
    </w:p>
    <w:p w14:paraId="44A32D1E" w14:textId="74BA5AAC" w:rsidR="00C60429" w:rsidRPr="000E3017" w:rsidRDefault="00C60429" w:rsidP="00C60429">
      <w:pPr>
        <w:jc w:val="both"/>
        <w:rPr>
          <w:rFonts w:ascii="Arial" w:hAnsi="Arial" w:cs="Arial"/>
          <w:sz w:val="24"/>
        </w:rPr>
      </w:pPr>
      <w:r w:rsidRPr="000E3017">
        <w:rPr>
          <w:rFonts w:ascii="Arial" w:hAnsi="Arial" w:cs="Arial"/>
          <w:b/>
          <w:sz w:val="24"/>
        </w:rPr>
        <w:t>Başvuru tarihi:</w:t>
      </w:r>
      <w:r w:rsidRPr="000E3017">
        <w:rPr>
          <w:rFonts w:ascii="Arial" w:hAnsi="Arial" w:cs="Arial"/>
          <w:sz w:val="24"/>
        </w:rPr>
        <w:t xml:space="preserve"> </w:t>
      </w:r>
    </w:p>
    <w:p w14:paraId="4306AED1" w14:textId="77777777" w:rsidR="00C60429" w:rsidRDefault="00C60429" w:rsidP="00C60429">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14:paraId="726D565F" w14:textId="77777777" w:rsidR="00C60429" w:rsidRPr="00200E29" w:rsidRDefault="00C60429" w:rsidP="00C60429">
      <w:pPr>
        <w:jc w:val="both"/>
        <w:rPr>
          <w:rFonts w:ascii="Arial" w:hAnsi="Arial" w:cs="Arial"/>
          <w:b/>
          <w:sz w:val="24"/>
        </w:rPr>
      </w:pPr>
      <w:r w:rsidRPr="00200E29">
        <w:rPr>
          <w:rFonts w:ascii="Arial" w:hAnsi="Arial" w:cs="Arial"/>
          <w:b/>
          <w:sz w:val="24"/>
        </w:rPr>
        <w:t>Destek İlkeleri</w:t>
      </w:r>
    </w:p>
    <w:p w14:paraId="67978188" w14:textId="0C0E72F8" w:rsidR="00C60429" w:rsidRDefault="00C60429" w:rsidP="00C60429">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F85B49">
        <w:rPr>
          <w:rFonts w:ascii="Arial" w:hAnsi="Arial" w:cs="Arial"/>
          <w:sz w:val="24"/>
        </w:rPr>
        <w:t>1.600</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 (Gerektiğinde limitin %50’si kadar ar</w:t>
      </w:r>
      <w:r>
        <w:rPr>
          <w:rFonts w:ascii="Arial" w:hAnsi="Arial" w:cs="Arial"/>
          <w:sz w:val="24"/>
        </w:rPr>
        <w:t>t</w:t>
      </w:r>
      <w:r w:rsidRPr="000E3017">
        <w:rPr>
          <w:rFonts w:ascii="Arial" w:hAnsi="Arial" w:cs="Arial"/>
          <w:sz w:val="24"/>
        </w:rPr>
        <w:t>ırılması)</w:t>
      </w:r>
    </w:p>
    <w:p w14:paraId="3A512489" w14:textId="77777777" w:rsidR="00C60429" w:rsidRDefault="00C60429" w:rsidP="00C60429">
      <w:pPr>
        <w:jc w:val="both"/>
        <w:rPr>
          <w:rFonts w:ascii="Arial" w:hAnsi="Arial" w:cs="Arial"/>
          <w:sz w:val="24"/>
        </w:rPr>
      </w:pPr>
      <w:r w:rsidRPr="00200E29">
        <w:rPr>
          <w:rFonts w:ascii="Arial" w:hAnsi="Arial" w:cs="Arial"/>
          <w:b/>
          <w:sz w:val="24"/>
        </w:rPr>
        <w:t>Yüksek Lisans Bursiyer:</w:t>
      </w:r>
      <w:r>
        <w:rPr>
          <w:rFonts w:ascii="Arial" w:hAnsi="Arial" w:cs="Arial"/>
          <w:sz w:val="24"/>
        </w:rPr>
        <w:t xml:space="preserve"> 6.000 TL </w:t>
      </w:r>
    </w:p>
    <w:p w14:paraId="55F36559" w14:textId="77777777" w:rsidR="00C60429" w:rsidRDefault="00C60429" w:rsidP="00C60429">
      <w:pPr>
        <w:jc w:val="both"/>
        <w:rPr>
          <w:rFonts w:ascii="Arial" w:hAnsi="Arial" w:cs="Arial"/>
          <w:sz w:val="24"/>
        </w:rPr>
      </w:pPr>
      <w:r w:rsidRPr="00200E29">
        <w:rPr>
          <w:rFonts w:ascii="Arial" w:hAnsi="Arial" w:cs="Arial"/>
          <w:b/>
          <w:sz w:val="24"/>
        </w:rPr>
        <w:t>Doktora Bursiyer:</w:t>
      </w:r>
      <w:r>
        <w:rPr>
          <w:rFonts w:ascii="Arial" w:hAnsi="Arial" w:cs="Arial"/>
          <w:sz w:val="24"/>
        </w:rPr>
        <w:t xml:space="preserve"> 10.000 TL</w:t>
      </w:r>
    </w:p>
    <w:p w14:paraId="7583EF68" w14:textId="50877AE4" w:rsidR="00C60429" w:rsidRPr="000E3017" w:rsidRDefault="00C60429" w:rsidP="00C60429">
      <w:pPr>
        <w:jc w:val="both"/>
        <w:rPr>
          <w:rFonts w:ascii="Arial" w:hAnsi="Arial" w:cs="Arial"/>
          <w:sz w:val="24"/>
        </w:rPr>
      </w:pPr>
      <w:r w:rsidRPr="00200E29">
        <w:rPr>
          <w:rFonts w:ascii="Arial" w:hAnsi="Arial" w:cs="Arial"/>
          <w:b/>
          <w:sz w:val="24"/>
        </w:rPr>
        <w:t>Kongre Destek:</w:t>
      </w:r>
      <w:r w:rsidR="00F85B49">
        <w:rPr>
          <w:rFonts w:ascii="Arial" w:hAnsi="Arial" w:cs="Arial"/>
          <w:sz w:val="24"/>
        </w:rPr>
        <w:t xml:space="preserve"> 160</w:t>
      </w:r>
      <w:bookmarkStart w:id="0" w:name="_GoBack"/>
      <w:bookmarkEnd w:id="0"/>
      <w:r>
        <w:rPr>
          <w:rFonts w:ascii="Arial" w:hAnsi="Arial" w:cs="Arial"/>
          <w:sz w:val="24"/>
        </w:rPr>
        <w:t>.000 TL</w:t>
      </w:r>
    </w:p>
    <w:p w14:paraId="61844E15" w14:textId="77777777" w:rsidR="00C60429" w:rsidRDefault="00C60429" w:rsidP="00C60429">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14:paraId="2BB46BA6" w14:textId="77777777" w:rsidR="00C60429" w:rsidRPr="000E3017" w:rsidRDefault="00C60429" w:rsidP="00C60429">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14:paraId="439287FC" w14:textId="77777777" w:rsidR="00C60429" w:rsidRPr="009B5B88" w:rsidRDefault="00C60429" w:rsidP="00C60429">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Proje ile üniversitemizin stratejik hedeflerine uygun yeni araştırma alt yapılarının oluşturulması söz konusu olduğundan, kapatma koşulu komisyon tarafından değerlendirilecektir. </w:t>
      </w:r>
    </w:p>
    <w:p w14:paraId="6777AFBA" w14:textId="77777777" w:rsidR="00C60429" w:rsidRDefault="00C60429" w:rsidP="00C60429">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14:paraId="759D62F6" w14:textId="77777777" w:rsidR="00C60429" w:rsidRPr="009B5B88" w:rsidRDefault="00C60429" w:rsidP="00C60429">
      <w:pPr>
        <w:jc w:val="both"/>
        <w:rPr>
          <w:rFonts w:ascii="Arial" w:hAnsi="Arial" w:cs="Arial"/>
          <w:sz w:val="24"/>
          <w:szCs w:val="24"/>
        </w:rPr>
      </w:pPr>
      <w:r w:rsidRPr="009B5B88">
        <w:rPr>
          <w:rFonts w:ascii="Arial" w:hAnsi="Arial" w:cs="Arial"/>
          <w:sz w:val="24"/>
          <w:szCs w:val="24"/>
        </w:rPr>
        <w:t>Sonuçlarından patent ya da alanında uluslararası</w:t>
      </w:r>
      <w:r>
        <w:rPr>
          <w:rFonts w:ascii="Arial" w:hAnsi="Arial" w:cs="Arial"/>
          <w:sz w:val="24"/>
          <w:szCs w:val="24"/>
        </w:rPr>
        <w:t xml:space="preserve"> veya ulusal yarışmalarda ilk 3 </w:t>
      </w:r>
      <w:r w:rsidRPr="009B5B88">
        <w:rPr>
          <w:rFonts w:ascii="Arial" w:hAnsi="Arial" w:cs="Arial"/>
          <w:sz w:val="24"/>
          <w:szCs w:val="24"/>
        </w:rPr>
        <w:t>içerisine girerek ödül alınmış projeler için yayın gerçekleştirilmesi şartı aranmaz.</w:t>
      </w:r>
    </w:p>
    <w:p w14:paraId="415725C3" w14:textId="7E295761" w:rsidR="00C60429" w:rsidRPr="009B5B88" w:rsidRDefault="00C60429" w:rsidP="00B841D8">
      <w:pPr>
        <w:jc w:val="both"/>
        <w:rPr>
          <w:rFonts w:ascii="Arial" w:hAnsi="Arial" w:cs="Arial"/>
          <w:sz w:val="24"/>
          <w:szCs w:val="24"/>
        </w:rPr>
      </w:pPr>
      <w:r w:rsidRPr="009B5B88">
        <w:rPr>
          <w:rFonts w:ascii="Arial" w:hAnsi="Arial" w:cs="Arial"/>
          <w:sz w:val="24"/>
          <w:szCs w:val="24"/>
        </w:rPr>
        <w:t>Bu çağrıda yer almayan hususlarda ilgili Yönetmelik, Yönerge ve ilgili yılın BAP Uygulama Esaslarında Güdümlü Projeler için belirlenen ilkeler uygulanır. İlgili Yönerge ve Uygulama Esaslarında yer almayan hususlarda ise Yönetmelik hükümleri dikkate alınarak BAP Komisyonu tarafından karar verilir.</w:t>
      </w:r>
    </w:p>
    <w:sectPr w:rsidR="00C60429"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A3A4A"/>
    <w:rsid w:val="000E3017"/>
    <w:rsid w:val="000E3067"/>
    <w:rsid w:val="000F6657"/>
    <w:rsid w:val="0013353E"/>
    <w:rsid w:val="001609C6"/>
    <w:rsid w:val="0016390B"/>
    <w:rsid w:val="00180F00"/>
    <w:rsid w:val="00200E29"/>
    <w:rsid w:val="00201ABD"/>
    <w:rsid w:val="00204E3E"/>
    <w:rsid w:val="00213677"/>
    <w:rsid w:val="00215393"/>
    <w:rsid w:val="00220BE6"/>
    <w:rsid w:val="002565C9"/>
    <w:rsid w:val="002854FD"/>
    <w:rsid w:val="0028613D"/>
    <w:rsid w:val="002C7D36"/>
    <w:rsid w:val="002F7F55"/>
    <w:rsid w:val="00347D72"/>
    <w:rsid w:val="00391C82"/>
    <w:rsid w:val="003B2EAF"/>
    <w:rsid w:val="003C3746"/>
    <w:rsid w:val="003C66A7"/>
    <w:rsid w:val="003D2D83"/>
    <w:rsid w:val="003F10E7"/>
    <w:rsid w:val="00446C54"/>
    <w:rsid w:val="00446DC6"/>
    <w:rsid w:val="00456734"/>
    <w:rsid w:val="004642C3"/>
    <w:rsid w:val="004852B7"/>
    <w:rsid w:val="00490955"/>
    <w:rsid w:val="00507A59"/>
    <w:rsid w:val="005351E6"/>
    <w:rsid w:val="00553215"/>
    <w:rsid w:val="00556732"/>
    <w:rsid w:val="0056285A"/>
    <w:rsid w:val="00562FAA"/>
    <w:rsid w:val="00563617"/>
    <w:rsid w:val="00594320"/>
    <w:rsid w:val="005E469C"/>
    <w:rsid w:val="005E500C"/>
    <w:rsid w:val="00641A62"/>
    <w:rsid w:val="0065370E"/>
    <w:rsid w:val="00664F03"/>
    <w:rsid w:val="006B2555"/>
    <w:rsid w:val="00727C35"/>
    <w:rsid w:val="0073443D"/>
    <w:rsid w:val="00752D66"/>
    <w:rsid w:val="007B0A45"/>
    <w:rsid w:val="007C158A"/>
    <w:rsid w:val="007D367A"/>
    <w:rsid w:val="007D613C"/>
    <w:rsid w:val="007D6685"/>
    <w:rsid w:val="0083390D"/>
    <w:rsid w:val="008B1767"/>
    <w:rsid w:val="008B724F"/>
    <w:rsid w:val="00906DA0"/>
    <w:rsid w:val="009607FB"/>
    <w:rsid w:val="00970271"/>
    <w:rsid w:val="009A0127"/>
    <w:rsid w:val="009B2812"/>
    <w:rsid w:val="009B5B88"/>
    <w:rsid w:val="009C159A"/>
    <w:rsid w:val="009C1AE9"/>
    <w:rsid w:val="009C4D99"/>
    <w:rsid w:val="009C5186"/>
    <w:rsid w:val="009D4E33"/>
    <w:rsid w:val="009D5C83"/>
    <w:rsid w:val="009F7D30"/>
    <w:rsid w:val="00A44C54"/>
    <w:rsid w:val="00A97A64"/>
    <w:rsid w:val="00AA0FC0"/>
    <w:rsid w:val="00AC2AB5"/>
    <w:rsid w:val="00B03FDA"/>
    <w:rsid w:val="00B624E6"/>
    <w:rsid w:val="00B63323"/>
    <w:rsid w:val="00B73BFB"/>
    <w:rsid w:val="00B74C08"/>
    <w:rsid w:val="00B75AB4"/>
    <w:rsid w:val="00B7728F"/>
    <w:rsid w:val="00B82C47"/>
    <w:rsid w:val="00B841D8"/>
    <w:rsid w:val="00B924CC"/>
    <w:rsid w:val="00BA6D8F"/>
    <w:rsid w:val="00BC1A7D"/>
    <w:rsid w:val="00BC2F92"/>
    <w:rsid w:val="00BD147B"/>
    <w:rsid w:val="00BD602A"/>
    <w:rsid w:val="00BF243D"/>
    <w:rsid w:val="00C0474D"/>
    <w:rsid w:val="00C33A37"/>
    <w:rsid w:val="00C47550"/>
    <w:rsid w:val="00C60429"/>
    <w:rsid w:val="00C742DE"/>
    <w:rsid w:val="00C82BA2"/>
    <w:rsid w:val="00CA1706"/>
    <w:rsid w:val="00CC3E73"/>
    <w:rsid w:val="00CE37E2"/>
    <w:rsid w:val="00D155EA"/>
    <w:rsid w:val="00D879C6"/>
    <w:rsid w:val="00DB00B6"/>
    <w:rsid w:val="00DD210C"/>
    <w:rsid w:val="00DD3FFA"/>
    <w:rsid w:val="00E64B83"/>
    <w:rsid w:val="00EA4959"/>
    <w:rsid w:val="00EC4EC1"/>
    <w:rsid w:val="00ED749C"/>
    <w:rsid w:val="00EE4EF8"/>
    <w:rsid w:val="00EF7354"/>
    <w:rsid w:val="00F22D33"/>
    <w:rsid w:val="00F62022"/>
    <w:rsid w:val="00F812CD"/>
    <w:rsid w:val="00F85B49"/>
    <w:rsid w:val="00F86FE1"/>
    <w:rsid w:val="00FA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8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 w:type="paragraph" w:customStyle="1" w:styleId="WW-NormalWeb1">
    <w:name w:val="WW-Normal (Web)1"/>
    <w:basedOn w:val="Normal"/>
    <w:rsid w:val="000E3067"/>
    <w:pPr>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983A-E010-4CB0-A1E1-27592625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cp:lastPrinted>2025-03-19T06:41:00Z</cp:lastPrinted>
  <dcterms:created xsi:type="dcterms:W3CDTF">2025-09-19T08:50:00Z</dcterms:created>
  <dcterms:modified xsi:type="dcterms:W3CDTF">2025-09-19T08:52:00Z</dcterms:modified>
</cp:coreProperties>
</file>