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2FC" w:rsidRDefault="008552FC" w:rsidP="008552FC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319F4" w:rsidRPr="005319F4" w:rsidRDefault="005319F4" w:rsidP="005319F4">
      <w:pPr>
        <w:pStyle w:val="ListeParagraf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5319F4">
        <w:rPr>
          <w:rFonts w:ascii="Times New Roman" w:hAnsi="Times New Roman"/>
          <w:szCs w:val="24"/>
        </w:rPr>
        <w:t>In the event of an accident, first attend to the person involved in the accident.</w:t>
      </w:r>
    </w:p>
    <w:p w:rsidR="005319F4" w:rsidRDefault="005319F4" w:rsidP="005319F4">
      <w:pPr>
        <w:pStyle w:val="ListeParagraf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5319F4">
        <w:rPr>
          <w:rFonts w:ascii="Times New Roman" w:hAnsi="Times New Roman"/>
          <w:szCs w:val="24"/>
        </w:rPr>
        <w:t>First aid shall be provided immediately to the employee involved in the occupational accident by the nearest person who has received first-aid training.</w:t>
      </w:r>
    </w:p>
    <w:p w:rsidR="005319F4" w:rsidRPr="005319F4" w:rsidRDefault="005319F4" w:rsidP="005319F4">
      <w:pPr>
        <w:pStyle w:val="ListeParagraf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5319F4">
        <w:rPr>
          <w:rFonts w:ascii="Times New Roman" w:hAnsi="Times New Roman"/>
          <w:szCs w:val="24"/>
        </w:rPr>
        <w:t>Depending on the condition of the injured person, call the 112 emergency service.</w:t>
      </w:r>
    </w:p>
    <w:p w:rsidR="005319F4" w:rsidRPr="005319F4" w:rsidRDefault="009C329B" w:rsidP="005319F4">
      <w:pPr>
        <w:pStyle w:val="ListeParagraf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5319F4">
        <w:rPr>
          <w:rFonts w:ascii="Times New Roman" w:hAnsi="Times New Roman"/>
          <w:szCs w:val="24"/>
        </w:rPr>
        <w:t>The emergency response team leader and the relevant institution manager (employer representative) shall be informed immediately.</w:t>
      </w:r>
    </w:p>
    <w:p w:rsidR="00AA000D" w:rsidRDefault="00AA000D" w:rsidP="00AA000D">
      <w:pPr>
        <w:pStyle w:val="ListeParagraf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Employees under 4/D must report the occupational accident to the Department of Administrative and Financial Affairs on the day of the accident; employees under 4/B and 4/A must report it to the Accrual Service on the day of the accident.</w:t>
      </w:r>
    </w:p>
    <w:p w:rsidR="005319F4" w:rsidRDefault="005319F4" w:rsidP="005319F4">
      <w:pPr>
        <w:pStyle w:val="ListeParagraf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5319F4">
        <w:rPr>
          <w:rFonts w:ascii="Times New Roman" w:hAnsi="Times New Roman"/>
          <w:szCs w:val="24"/>
        </w:rPr>
        <w:t>When an occupational accident occurs, the “Occupational Accident Investigation Report Form” shall be completed and submitted to the institution manager together with the relevant reports.</w:t>
      </w:r>
    </w:p>
    <w:p w:rsidR="005319F4" w:rsidRDefault="005319F4" w:rsidP="005319F4">
      <w:pPr>
        <w:pStyle w:val="ListeParagraf"/>
        <w:numPr>
          <w:ilvl w:val="0"/>
          <w:numId w:val="20"/>
        </w:num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The occupational accident must be reported to the Occupational Safety Specialist.</w:t>
      </w:r>
    </w:p>
    <w:p w:rsidR="005319F4" w:rsidRDefault="005319F4" w:rsidP="005319F4">
      <w:pPr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spacing w:line="360" w:lineRule="auto"/>
        <w:jc w:val="both"/>
        <w:rPr>
          <w:rFonts w:ascii="Times New Roman" w:hAnsi="Times New Roman"/>
          <w:szCs w:val="24"/>
        </w:rPr>
      </w:pPr>
    </w:p>
    <w:p w:rsidR="005351FC" w:rsidRDefault="005351FC" w:rsidP="005319F4">
      <w:pPr>
        <w:spacing w:line="360" w:lineRule="auto"/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p w:rsidR="005351FC" w:rsidRDefault="005351FC" w:rsidP="005319F4">
      <w:pPr>
        <w:spacing w:line="360" w:lineRule="auto"/>
        <w:jc w:val="both"/>
        <w:rPr>
          <w:rFonts w:ascii="Times New Roman" w:hAnsi="Times New Roman"/>
          <w:szCs w:val="24"/>
        </w:rPr>
      </w:pPr>
    </w:p>
    <w:p w:rsidR="005351FC" w:rsidRDefault="005351FC" w:rsidP="005319F4">
      <w:pPr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Pr="005319F4" w:rsidRDefault="005319F4" w:rsidP="005319F4">
      <w:pPr>
        <w:spacing w:line="360" w:lineRule="auto"/>
        <w:jc w:val="both"/>
        <w:rPr>
          <w:rFonts w:ascii="Times New Roman" w:hAnsi="Times New Roman"/>
          <w:szCs w:val="24"/>
        </w:rPr>
      </w:pPr>
      <w:r w:rsidRPr="005319F4">
        <w:rPr>
          <w:rFonts w:ascii="Times New Roman" w:hAnsi="Times New Roman"/>
          <w:szCs w:val="24"/>
        </w:rPr>
        <w:t xml:space="preserve"> </w:t>
      </w:r>
    </w:p>
    <w:p w:rsidR="005319F4" w:rsidRDefault="005319F4" w:rsidP="005319F4">
      <w:pPr>
        <w:pStyle w:val="ListeParagraf"/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pStyle w:val="ListeParagraf"/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pStyle w:val="ListeParagraf"/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pStyle w:val="ListeParagraf"/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pStyle w:val="ListeParagraf"/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pStyle w:val="ListeParagraf"/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pStyle w:val="ListeParagraf"/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pStyle w:val="ListeParagraf"/>
        <w:spacing w:line="360" w:lineRule="auto"/>
        <w:jc w:val="both"/>
        <w:rPr>
          <w:rFonts w:ascii="Times New Roman" w:hAnsi="Times New Roman"/>
          <w:szCs w:val="24"/>
        </w:rPr>
      </w:pPr>
    </w:p>
    <w:p w:rsidR="005319F4" w:rsidRDefault="005319F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5319F4" w:rsidRPr="00193AE4" w:rsidRDefault="005319F4" w:rsidP="005319F4">
      <w:pPr>
        <w:spacing w:line="276" w:lineRule="auto"/>
        <w:jc w:val="both"/>
        <w:rPr>
          <w:rFonts w:ascii="Times New Roman" w:hAnsi="Times New Roman"/>
          <w:sz w:val="20"/>
        </w:rPr>
      </w:pPr>
    </w:p>
    <w:p w:rsidR="008552FC" w:rsidRPr="00193AE4" w:rsidRDefault="008552FC" w:rsidP="008552FC">
      <w:pPr>
        <w:spacing w:line="276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TEBELLÜĞ</w:t>
      </w:r>
      <w:r w:rsidRPr="00193AE4">
        <w:rPr>
          <w:rFonts w:ascii="Times New Roman" w:hAnsi="Times New Roman"/>
          <w:b/>
          <w:bCs/>
          <w:sz w:val="20"/>
        </w:rPr>
        <w:t xml:space="preserve"> EDEN </w:t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 w:rsidRPr="00193AE4"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>TEBLİĞ</w:t>
      </w:r>
      <w:r w:rsidRPr="00193AE4">
        <w:rPr>
          <w:rFonts w:ascii="Times New Roman" w:hAnsi="Times New Roman"/>
          <w:b/>
          <w:bCs/>
          <w:sz w:val="20"/>
        </w:rPr>
        <w:t xml:space="preserve"> EDEN </w:t>
      </w:r>
    </w:p>
    <w:p w:rsidR="008552FC" w:rsidRPr="00193AE4" w:rsidRDefault="008552FC" w:rsidP="008552FC">
      <w:pPr>
        <w:pStyle w:val="Default"/>
        <w:rPr>
          <w:sz w:val="20"/>
          <w:szCs w:val="20"/>
        </w:rPr>
      </w:pPr>
      <w:r w:rsidRPr="00193AE4">
        <w:rPr>
          <w:b/>
          <w:bCs/>
          <w:sz w:val="20"/>
          <w:szCs w:val="20"/>
        </w:rPr>
        <w:t xml:space="preserve">Full Name: </w:t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</w:r>
      <w:r w:rsidRPr="00193AE4">
        <w:rPr>
          <w:b/>
          <w:bCs/>
          <w:sz w:val="20"/>
          <w:szCs w:val="20"/>
        </w:rPr>
        <w:tab/>
        <w:t xml:space="preserve">Full Name: </w:t>
      </w:r>
    </w:p>
    <w:p w:rsidR="008552FC" w:rsidRDefault="008552FC" w:rsidP="008552FC">
      <w:pPr>
        <w:spacing w:line="276" w:lineRule="auto"/>
        <w:jc w:val="both"/>
        <w:rPr>
          <w:rFonts w:ascii="Times New Roman" w:hAnsi="Times New Roman"/>
          <w:b/>
          <w:bCs/>
          <w:sz w:val="20"/>
        </w:rPr>
      </w:pPr>
      <w:r w:rsidRPr="00193AE4">
        <w:rPr>
          <w:rFonts w:ascii="Times New Roman" w:hAnsi="Times New Roman"/>
          <w:b/>
          <w:bCs/>
          <w:sz w:val="20"/>
        </w:rPr>
        <w:t xml:space="preserve">Signature: </w:t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  <w:t xml:space="preserve">     </w:t>
      </w:r>
      <w:r w:rsidRPr="00193AE4">
        <w:rPr>
          <w:rFonts w:ascii="Times New Roman" w:hAnsi="Times New Roman"/>
          <w:b/>
          <w:bCs/>
          <w:sz w:val="20"/>
        </w:rPr>
        <w:t xml:space="preserve">         Signature:</w:t>
      </w:r>
    </w:p>
    <w:p w:rsidR="008552FC" w:rsidRPr="005351FC" w:rsidRDefault="008552FC" w:rsidP="008552FC">
      <w:pPr>
        <w:spacing w:line="276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sz w:val="20"/>
        </w:rPr>
        <w:t>Date:</w:t>
      </w:r>
      <w:r w:rsidRPr="00193AE4">
        <w:rPr>
          <w:rFonts w:ascii="Times New Roman" w:hAnsi="Times New Roman"/>
          <w:b/>
          <w:bCs/>
          <w:sz w:val="20"/>
        </w:rPr>
        <w:t xml:space="preserve"> </w:t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</w:r>
      <w:r>
        <w:rPr>
          <w:rFonts w:ascii="Times New Roman" w:hAnsi="Times New Roman"/>
          <w:b/>
          <w:bCs/>
          <w:sz w:val="20"/>
        </w:rPr>
        <w:tab/>
        <w:t>Date:</w:t>
      </w:r>
    </w:p>
    <w:p w:rsidR="007E57D7" w:rsidRPr="00FE1BF3" w:rsidRDefault="007E57D7" w:rsidP="008552FC">
      <w:pPr>
        <w:pStyle w:val="Style11"/>
        <w:widowControl/>
        <w:tabs>
          <w:tab w:val="left" w:pos="426"/>
          <w:tab w:val="left" w:pos="4536"/>
          <w:tab w:val="left" w:pos="7938"/>
        </w:tabs>
        <w:ind w:left="142" w:right="-2"/>
        <w:rPr>
          <w:sz w:val="20"/>
        </w:rPr>
      </w:pPr>
    </w:p>
    <w:sectPr w:rsidR="007E57D7" w:rsidRPr="00FE1BF3" w:rsidSect="005351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DCD" w:rsidRDefault="008A1DCD">
      <w:r>
        <w:separator/>
      </w:r>
    </w:p>
  </w:endnote>
  <w:endnote w:type="continuationSeparator" w:id="0">
    <w:p w:rsidR="008A1DCD" w:rsidRDefault="008A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1FC" w:rsidRDefault="005351FC">
    <w:pPr>
      <w:pStyle w:val="Altbilgi"/>
    </w:pPr>
  </w:p>
  <w:tbl>
    <w:tblPr>
      <w:tblW w:w="10069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16"/>
      <w:gridCol w:w="3897"/>
      <w:gridCol w:w="1356"/>
    </w:tblGrid>
    <w:tr w:rsidR="005351FC" w:rsidRPr="002F78C0" w:rsidTr="00A42720">
      <w:trPr>
        <w:cantSplit/>
        <w:trHeight w:val="15"/>
      </w:trPr>
      <w:tc>
        <w:tcPr>
          <w:tcW w:w="4816" w:type="dxa"/>
        </w:tcPr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F78C0">
            <w:rPr>
              <w:rFonts w:ascii="Times New Roman" w:hAnsi="Times New Roman"/>
              <w:sz w:val="20"/>
              <w:lang w:val="en-AU" w:eastAsia="tr-TR"/>
            </w:rPr>
            <w:t xml:space="preserve">Prepared by </w:t>
          </w:r>
        </w:p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F78C0">
            <w:rPr>
              <w:rFonts w:ascii="Times New Roman" w:hAnsi="Times New Roman"/>
              <w:sz w:val="20"/>
              <w:lang w:val="en-AU" w:eastAsia="tr-TR"/>
            </w:rPr>
            <w:t>Prof. Dr.Tansel HACIHASANOĞLU</w:t>
          </w:r>
        </w:p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F78C0">
            <w:rPr>
              <w:rFonts w:ascii="Times New Roman" w:hAnsi="Times New Roman"/>
              <w:sz w:val="20"/>
              <w:lang w:val="en-AU" w:eastAsia="tr-TR"/>
            </w:rPr>
            <w:t>Kalite Yönetim Temsilcisi</w:t>
          </w:r>
        </w:p>
      </w:tc>
      <w:tc>
        <w:tcPr>
          <w:tcW w:w="3897" w:type="dxa"/>
        </w:tcPr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F78C0">
            <w:rPr>
              <w:rFonts w:ascii="Times New Roman" w:hAnsi="Times New Roman"/>
              <w:sz w:val="20"/>
              <w:lang w:val="en-AU" w:eastAsia="tr-TR"/>
            </w:rPr>
            <w:t>Approved by  ../../….</w:t>
          </w:r>
        </w:p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F78C0">
            <w:rPr>
              <w:rFonts w:ascii="Times New Roman" w:hAnsi="Times New Roman"/>
              <w:sz w:val="20"/>
              <w:lang w:val="en-AU" w:eastAsia="tr-TR"/>
            </w:rPr>
            <w:t xml:space="preserve"> Prof. Dr.Evren YAŞAR</w:t>
          </w:r>
        </w:p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F78C0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356" w:type="dxa"/>
          <w:vMerge w:val="restart"/>
          <w:vAlign w:val="center"/>
        </w:tcPr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 w:rsidRPr="002F78C0">
            <w:rPr>
              <w:b/>
              <w:sz w:val="20"/>
              <w:lang w:val="en-AU" w:eastAsia="tr-TR"/>
            </w:rPr>
            <w:t>Page No</w:t>
          </w:r>
        </w:p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622AE4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 w:rsidR="00622AE4"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5351FC" w:rsidRPr="002F78C0" w:rsidTr="00A42720">
      <w:trPr>
        <w:cantSplit/>
        <w:trHeight w:val="29"/>
      </w:trPr>
      <w:tc>
        <w:tcPr>
          <w:tcW w:w="4816" w:type="dxa"/>
        </w:tcPr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3897" w:type="dxa"/>
        </w:tcPr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356" w:type="dxa"/>
          <w:vMerge/>
        </w:tcPr>
        <w:p w:rsidR="005351FC" w:rsidRPr="002F78C0" w:rsidRDefault="005351FC" w:rsidP="00A42720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5351FC" w:rsidRDefault="005351FC">
    <w:pPr>
      <w:pStyle w:val="Altbilgi"/>
    </w:pPr>
    <w:r>
      <w:rPr>
        <w:rFonts w:ascii="Times New Roman" w:hAnsi="Times New Roman"/>
        <w:sz w:val="16"/>
        <w:szCs w:val="16"/>
      </w:rPr>
      <w:t>KYT-TLM-037</w:t>
    </w:r>
  </w:p>
  <w:p w:rsidR="00E678D5" w:rsidRDefault="00E678D5" w:rsidP="00A66EC6">
    <w:pPr>
      <w:pStyle w:val="Altbilgi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9D3" w:rsidRDefault="007609D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DCD" w:rsidRDefault="008A1DCD">
      <w:r>
        <w:separator/>
      </w:r>
    </w:p>
  </w:footnote>
  <w:footnote w:type="continuationSeparator" w:id="0">
    <w:p w:rsidR="008A1DCD" w:rsidRDefault="008A1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C8215D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3E0CC0C" wp14:editId="62009790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UNIVERSITY </w:t>
          </w:r>
        </w:p>
        <w:p w:rsidR="005319F4" w:rsidRDefault="005351FC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OCCUPATIONAL ACCIDENT INSTRUCTION</w:t>
          </w:r>
        </w:p>
      </w:tc>
      <w:tc>
        <w:tcPr>
          <w:tcW w:w="987" w:type="pct"/>
        </w:tcPr>
        <w:p w:rsid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</w:p>
        <w:p w:rsidR="005319F4" w:rsidRP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  <w:r w:rsidRPr="005319F4">
            <w:rPr>
              <w:rFonts w:ascii="Times New Roman" w:hAnsi="Times New Roman"/>
              <w:sz w:val="16"/>
              <w:szCs w:val="16"/>
            </w:rPr>
            <w:t>Document No:</w:t>
          </w:r>
          <w:r w:rsidR="005351FC">
            <w:rPr>
              <w:rFonts w:ascii="Times New Roman" w:hAnsi="Times New Roman"/>
              <w:sz w:val="16"/>
              <w:szCs w:val="16"/>
            </w:rPr>
            <w:t xml:space="preserve"> KYT-TLM-037</w:t>
          </w:r>
        </w:p>
        <w:p w:rsidR="005319F4" w:rsidRP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  <w:r w:rsidRPr="005319F4">
            <w:rPr>
              <w:rFonts w:ascii="Times New Roman" w:hAnsi="Times New Roman"/>
              <w:sz w:val="16"/>
              <w:szCs w:val="16"/>
            </w:rPr>
            <w:t xml:space="preserve">Publication Date: </w:t>
          </w:r>
          <w:r w:rsidR="007609D3">
            <w:rPr>
              <w:rFonts w:ascii="Times New Roman" w:hAnsi="Times New Roman"/>
              <w:sz w:val="16"/>
              <w:szCs w:val="16"/>
            </w:rPr>
            <w:t>20.08.2024</w:t>
          </w:r>
        </w:p>
        <w:p w:rsidR="005319F4" w:rsidRP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  <w:r w:rsidRPr="005319F4">
            <w:rPr>
              <w:rFonts w:ascii="Times New Roman" w:hAnsi="Times New Roman"/>
              <w:sz w:val="16"/>
              <w:szCs w:val="16"/>
            </w:rPr>
            <w:t>Revision Date: -</w:t>
          </w:r>
        </w:p>
        <w:p w:rsidR="005319F4" w:rsidRDefault="005319F4" w:rsidP="005319F4">
          <w:pPr>
            <w:rPr>
              <w:rFonts w:ascii="Century Gothic" w:hAnsi="Century Gothic"/>
            </w:rPr>
          </w:pPr>
          <w:r w:rsidRPr="005319F4">
            <w:rPr>
              <w:rFonts w:ascii="Times New Roman" w:hAnsi="Times New Roman"/>
              <w:sz w:val="16"/>
              <w:szCs w:val="16"/>
            </w:rPr>
            <w:t xml:space="preserve">Page No: Page </w:t>
          </w:r>
          <w:r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 w:rsidR="00622AE4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 w:rsidR="00622AE4"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9D3" w:rsidRDefault="007609D3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4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9"/>
  </w:num>
  <w:num w:numId="6">
    <w:abstractNumId w:val="14"/>
  </w:num>
  <w:num w:numId="7">
    <w:abstractNumId w:val="6"/>
  </w:num>
  <w:num w:numId="8">
    <w:abstractNumId w:val="13"/>
  </w:num>
  <w:num w:numId="9">
    <w:abstractNumId w:val="11"/>
  </w:num>
  <w:num w:numId="10">
    <w:abstractNumId w:val="0"/>
  </w:num>
  <w:num w:numId="11">
    <w:abstractNumId w:val="4"/>
  </w:num>
  <w:num w:numId="12">
    <w:abstractNumId w:val="16"/>
  </w:num>
  <w:num w:numId="13">
    <w:abstractNumId w:val="18"/>
  </w:num>
  <w:num w:numId="14">
    <w:abstractNumId w:val="17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</w:num>
  <w:num w:numId="17">
    <w:abstractNumId w:val="15"/>
  </w:num>
  <w:num w:numId="18">
    <w:abstractNumId w:val="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11ED"/>
    <w:rsid w:val="000555F7"/>
    <w:rsid w:val="00061104"/>
    <w:rsid w:val="000638DB"/>
    <w:rsid w:val="00076E64"/>
    <w:rsid w:val="000B7CF3"/>
    <w:rsid w:val="000D1503"/>
    <w:rsid w:val="000D54D9"/>
    <w:rsid w:val="000E43F4"/>
    <w:rsid w:val="001117EA"/>
    <w:rsid w:val="00122899"/>
    <w:rsid w:val="00136CD1"/>
    <w:rsid w:val="00145D13"/>
    <w:rsid w:val="00146B22"/>
    <w:rsid w:val="0015748C"/>
    <w:rsid w:val="001D55D5"/>
    <w:rsid w:val="001F5C66"/>
    <w:rsid w:val="001F6956"/>
    <w:rsid w:val="00227BD7"/>
    <w:rsid w:val="002321A1"/>
    <w:rsid w:val="00254DBF"/>
    <w:rsid w:val="002710E1"/>
    <w:rsid w:val="00282D2F"/>
    <w:rsid w:val="00285166"/>
    <w:rsid w:val="00296AB0"/>
    <w:rsid w:val="002A2AF9"/>
    <w:rsid w:val="00306008"/>
    <w:rsid w:val="0033030E"/>
    <w:rsid w:val="00342A22"/>
    <w:rsid w:val="00364377"/>
    <w:rsid w:val="00365FB6"/>
    <w:rsid w:val="0039467D"/>
    <w:rsid w:val="003A695E"/>
    <w:rsid w:val="003B0473"/>
    <w:rsid w:val="003C74CB"/>
    <w:rsid w:val="003D3992"/>
    <w:rsid w:val="003D5E35"/>
    <w:rsid w:val="003E192B"/>
    <w:rsid w:val="004036C7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E3300"/>
    <w:rsid w:val="005319F4"/>
    <w:rsid w:val="005351FC"/>
    <w:rsid w:val="0054640B"/>
    <w:rsid w:val="0056141D"/>
    <w:rsid w:val="00564D7D"/>
    <w:rsid w:val="00572AD8"/>
    <w:rsid w:val="00587B36"/>
    <w:rsid w:val="005977A7"/>
    <w:rsid w:val="005A562B"/>
    <w:rsid w:val="005B112C"/>
    <w:rsid w:val="005B11BC"/>
    <w:rsid w:val="005C2378"/>
    <w:rsid w:val="005E2673"/>
    <w:rsid w:val="00612B3A"/>
    <w:rsid w:val="00622AE4"/>
    <w:rsid w:val="006239CA"/>
    <w:rsid w:val="006750C3"/>
    <w:rsid w:val="0067568F"/>
    <w:rsid w:val="006766F1"/>
    <w:rsid w:val="006B6F54"/>
    <w:rsid w:val="006C1340"/>
    <w:rsid w:val="006D6884"/>
    <w:rsid w:val="006E2E3E"/>
    <w:rsid w:val="006F019C"/>
    <w:rsid w:val="006F3C80"/>
    <w:rsid w:val="006F6120"/>
    <w:rsid w:val="00707F57"/>
    <w:rsid w:val="00733B15"/>
    <w:rsid w:val="007609D3"/>
    <w:rsid w:val="007825CB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56B9"/>
    <w:rsid w:val="00846862"/>
    <w:rsid w:val="008552FC"/>
    <w:rsid w:val="00877863"/>
    <w:rsid w:val="008A1DCD"/>
    <w:rsid w:val="008B395A"/>
    <w:rsid w:val="0090564D"/>
    <w:rsid w:val="0093347D"/>
    <w:rsid w:val="00960B88"/>
    <w:rsid w:val="009C329B"/>
    <w:rsid w:val="009D2672"/>
    <w:rsid w:val="009D79B8"/>
    <w:rsid w:val="009E1B63"/>
    <w:rsid w:val="009F65ED"/>
    <w:rsid w:val="009F72F0"/>
    <w:rsid w:val="00A532A6"/>
    <w:rsid w:val="00A657AB"/>
    <w:rsid w:val="00A66EC6"/>
    <w:rsid w:val="00A72ECE"/>
    <w:rsid w:val="00A7683D"/>
    <w:rsid w:val="00A76B95"/>
    <w:rsid w:val="00A86108"/>
    <w:rsid w:val="00AA000D"/>
    <w:rsid w:val="00AA6846"/>
    <w:rsid w:val="00AB2C16"/>
    <w:rsid w:val="00AB7EE7"/>
    <w:rsid w:val="00B12354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436F8"/>
    <w:rsid w:val="00C52330"/>
    <w:rsid w:val="00C56D6E"/>
    <w:rsid w:val="00C941AD"/>
    <w:rsid w:val="00C9575D"/>
    <w:rsid w:val="00CA42BC"/>
    <w:rsid w:val="00CB4A93"/>
    <w:rsid w:val="00CD7B6B"/>
    <w:rsid w:val="00CE3D67"/>
    <w:rsid w:val="00CF20C8"/>
    <w:rsid w:val="00CF6068"/>
    <w:rsid w:val="00D3719C"/>
    <w:rsid w:val="00D666A9"/>
    <w:rsid w:val="00DB324C"/>
    <w:rsid w:val="00DC18F4"/>
    <w:rsid w:val="00DE5AEC"/>
    <w:rsid w:val="00E10FE5"/>
    <w:rsid w:val="00E15D2F"/>
    <w:rsid w:val="00E30B8D"/>
    <w:rsid w:val="00E404FE"/>
    <w:rsid w:val="00E46F80"/>
    <w:rsid w:val="00E53B68"/>
    <w:rsid w:val="00E54933"/>
    <w:rsid w:val="00E678D5"/>
    <w:rsid w:val="00E80936"/>
    <w:rsid w:val="00EC5A13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820BE68-1824-4524-A5C1-71123853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5351FC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2872B-4A84-4671-8C09-97456614B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19</cp:revision>
  <cp:lastPrinted>2010-12-20T21:35:00Z</cp:lastPrinted>
  <dcterms:created xsi:type="dcterms:W3CDTF">2017-01-13T10:36:00Z</dcterms:created>
  <dcterms:modified xsi:type="dcterms:W3CDTF">2026-08-12T08:35:00Z</dcterms:modified>
</cp:coreProperties>
</file>