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93" w:rsidRPr="0034466B" w:rsidRDefault="00383C93" w:rsidP="008A3079">
      <w:pPr>
        <w:spacing w:line="276" w:lineRule="auto"/>
        <w:jc w:val="both"/>
        <w:rPr>
          <w:rFonts w:ascii="Times New Roman" w:hAnsi="Times New Roman"/>
          <w:sz w:val="22"/>
          <w:szCs w:val="22"/>
        </w:rPr>
      </w:pPr>
    </w:p>
    <w:p w:rsidR="00383C93" w:rsidRPr="0034466B" w:rsidRDefault="00383C93" w:rsidP="008A3079">
      <w:pPr>
        <w:pStyle w:val="ListeParagraf"/>
        <w:numPr>
          <w:ilvl w:val="0"/>
          <w:numId w:val="21"/>
        </w:numPr>
        <w:spacing w:line="276" w:lineRule="auto"/>
        <w:jc w:val="both"/>
        <w:rPr>
          <w:rFonts w:ascii="Times New Roman" w:hAnsi="Times New Roman"/>
          <w:b/>
          <w:bCs/>
        </w:rPr>
      </w:pPr>
      <w:r w:rsidRPr="0034466B">
        <w:rPr>
          <w:rFonts w:ascii="Times New Roman" w:hAnsi="Times New Roman"/>
        </w:rPr>
        <w:t xml:space="preserve">Hafriyat işlerinde, çalışmaya başlamadan önce aşağıda belirtilen </w:t>
      </w:r>
      <w:r w:rsidR="0034466B">
        <w:rPr>
          <w:rFonts w:ascii="Times New Roman" w:hAnsi="Times New Roman"/>
        </w:rPr>
        <w:t>hususlara</w:t>
      </w:r>
      <w:r w:rsidRPr="0034466B">
        <w:rPr>
          <w:rFonts w:ascii="Times New Roman" w:hAnsi="Times New Roman"/>
        </w:rPr>
        <w:t xml:space="preserve"> kar</w:t>
      </w:r>
      <w:r w:rsidRPr="0034466B">
        <w:rPr>
          <w:rFonts w:ascii="Times New Roman" w:hAnsi="Times New Roman"/>
        </w:rPr>
        <w:t xml:space="preserve">şı </w:t>
      </w:r>
      <w:r w:rsidR="0034466B">
        <w:rPr>
          <w:rFonts w:ascii="Times New Roman" w:hAnsi="Times New Roman"/>
        </w:rPr>
        <w:t>önlemler alınmalıdır.</w:t>
      </w:r>
    </w:p>
    <w:p w:rsidR="0034466B" w:rsidRPr="0034466B" w:rsidRDefault="0034466B" w:rsidP="0034466B">
      <w:pPr>
        <w:pStyle w:val="ListeParagraf"/>
        <w:spacing w:line="276" w:lineRule="auto"/>
        <w:jc w:val="both"/>
        <w:rPr>
          <w:rFonts w:ascii="Times New Roman" w:hAnsi="Times New Roman"/>
          <w:b/>
          <w:bCs/>
        </w:rPr>
      </w:pPr>
    </w:p>
    <w:p w:rsidR="00383C93" w:rsidRPr="0034466B" w:rsidRDefault="0034466B" w:rsidP="00383C93">
      <w:pPr>
        <w:pStyle w:val="ListeParagraf"/>
        <w:numPr>
          <w:ilvl w:val="0"/>
          <w:numId w:val="22"/>
        </w:numPr>
        <w:spacing w:line="276" w:lineRule="auto"/>
        <w:jc w:val="both"/>
        <w:rPr>
          <w:rFonts w:ascii="Times New Roman" w:hAnsi="Times New Roman"/>
          <w:b/>
          <w:bCs/>
        </w:rPr>
      </w:pPr>
      <w:r>
        <w:rPr>
          <w:rFonts w:ascii="Times New Roman" w:hAnsi="Times New Roman"/>
        </w:rPr>
        <w:t>Hafriyat k</w:t>
      </w:r>
      <w:r w:rsidR="00383C93" w:rsidRPr="0034466B">
        <w:rPr>
          <w:rFonts w:ascii="Times New Roman" w:hAnsi="Times New Roman"/>
        </w:rPr>
        <w:t>enarların</w:t>
      </w:r>
      <w:r>
        <w:rPr>
          <w:rFonts w:ascii="Times New Roman" w:hAnsi="Times New Roman"/>
        </w:rPr>
        <w:t>ın</w:t>
      </w:r>
      <w:r w:rsidR="00383C93" w:rsidRPr="0034466B">
        <w:rPr>
          <w:rFonts w:ascii="Times New Roman" w:hAnsi="Times New Roman"/>
        </w:rPr>
        <w:t xml:space="preserve"> çökmesi, </w:t>
      </w:r>
    </w:p>
    <w:p w:rsidR="00383C93" w:rsidRPr="0034466B" w:rsidRDefault="0034466B" w:rsidP="00383C93">
      <w:pPr>
        <w:pStyle w:val="ListeParagraf"/>
        <w:numPr>
          <w:ilvl w:val="0"/>
          <w:numId w:val="22"/>
        </w:numPr>
        <w:spacing w:line="276" w:lineRule="auto"/>
        <w:jc w:val="both"/>
        <w:rPr>
          <w:rFonts w:ascii="Times New Roman" w:hAnsi="Times New Roman"/>
          <w:b/>
          <w:bCs/>
        </w:rPr>
      </w:pPr>
      <w:r w:rsidRPr="0034466B">
        <w:rPr>
          <w:rFonts w:ascii="Times New Roman" w:hAnsi="Times New Roman"/>
        </w:rPr>
        <w:t>Elektrik</w:t>
      </w:r>
      <w:r>
        <w:rPr>
          <w:rFonts w:ascii="Times New Roman" w:hAnsi="Times New Roman"/>
        </w:rPr>
        <w:t>, doğalgaz vb.</w:t>
      </w:r>
      <w:r w:rsidR="00383C93" w:rsidRPr="0034466B">
        <w:rPr>
          <w:rFonts w:ascii="Times New Roman" w:hAnsi="Times New Roman"/>
        </w:rPr>
        <w:t xml:space="preserve"> ile</w:t>
      </w:r>
      <w:r>
        <w:rPr>
          <w:rFonts w:ascii="Times New Roman" w:hAnsi="Times New Roman"/>
        </w:rPr>
        <w:t xml:space="preserve"> çalışan teması</w:t>
      </w:r>
      <w:r w:rsidR="00383C93" w:rsidRPr="0034466B">
        <w:rPr>
          <w:rFonts w:ascii="Times New Roman" w:hAnsi="Times New Roman"/>
        </w:rPr>
        <w:t xml:space="preserve">, </w:t>
      </w:r>
    </w:p>
    <w:p w:rsidR="00383C93" w:rsidRPr="0034466B" w:rsidRDefault="0034466B" w:rsidP="00383C93">
      <w:pPr>
        <w:pStyle w:val="ListeParagraf"/>
        <w:numPr>
          <w:ilvl w:val="0"/>
          <w:numId w:val="22"/>
        </w:numPr>
        <w:spacing w:line="276" w:lineRule="auto"/>
        <w:jc w:val="both"/>
        <w:rPr>
          <w:rFonts w:ascii="Times New Roman" w:hAnsi="Times New Roman"/>
          <w:b/>
          <w:bCs/>
        </w:rPr>
      </w:pPr>
      <w:r>
        <w:rPr>
          <w:rFonts w:ascii="Times New Roman" w:hAnsi="Times New Roman"/>
        </w:rPr>
        <w:t>Çalışanların iş makinesine yakınlığı</w:t>
      </w:r>
    </w:p>
    <w:p w:rsidR="00383C93" w:rsidRPr="0034466B" w:rsidRDefault="0034466B" w:rsidP="00383C93">
      <w:pPr>
        <w:pStyle w:val="ListeParagraf"/>
        <w:numPr>
          <w:ilvl w:val="0"/>
          <w:numId w:val="22"/>
        </w:numPr>
        <w:spacing w:line="276" w:lineRule="auto"/>
        <w:jc w:val="both"/>
        <w:rPr>
          <w:rFonts w:ascii="Times New Roman" w:hAnsi="Times New Roman"/>
          <w:b/>
          <w:bCs/>
        </w:rPr>
      </w:pPr>
      <w:r>
        <w:rPr>
          <w:rFonts w:ascii="Times New Roman" w:hAnsi="Times New Roman"/>
        </w:rPr>
        <w:t>Sivil vatandaşın çalışma alanına girmesi</w:t>
      </w:r>
      <w:r w:rsidR="00383C93" w:rsidRPr="0034466B">
        <w:rPr>
          <w:rFonts w:ascii="Times New Roman" w:hAnsi="Times New Roman"/>
        </w:rPr>
        <w:t xml:space="preserve">, </w:t>
      </w:r>
    </w:p>
    <w:p w:rsidR="0034466B" w:rsidRPr="0034466B" w:rsidRDefault="0034466B" w:rsidP="00383C93">
      <w:pPr>
        <w:pStyle w:val="ListeParagraf"/>
        <w:numPr>
          <w:ilvl w:val="0"/>
          <w:numId w:val="22"/>
        </w:numPr>
        <w:spacing w:line="276" w:lineRule="auto"/>
        <w:jc w:val="both"/>
        <w:rPr>
          <w:rFonts w:ascii="Times New Roman" w:hAnsi="Times New Roman"/>
          <w:b/>
          <w:bCs/>
        </w:rPr>
      </w:pPr>
      <w:r>
        <w:rPr>
          <w:rFonts w:ascii="Times New Roman" w:hAnsi="Times New Roman"/>
        </w:rPr>
        <w:t>Çalışanların üzerine malzeme düşmesi</w:t>
      </w:r>
    </w:p>
    <w:p w:rsidR="0034466B" w:rsidRPr="0034466B" w:rsidRDefault="0034466B" w:rsidP="0034466B">
      <w:pPr>
        <w:pStyle w:val="ListeParagraf"/>
        <w:numPr>
          <w:ilvl w:val="0"/>
          <w:numId w:val="22"/>
        </w:numPr>
        <w:spacing w:line="276" w:lineRule="auto"/>
        <w:jc w:val="both"/>
        <w:rPr>
          <w:rFonts w:ascii="Times New Roman" w:hAnsi="Times New Roman"/>
          <w:b/>
          <w:bCs/>
        </w:rPr>
      </w:pPr>
      <w:r w:rsidRPr="0034466B">
        <w:rPr>
          <w:rFonts w:ascii="Times New Roman" w:hAnsi="Times New Roman"/>
        </w:rPr>
        <w:t>Hafriyat alanına düşme,</w:t>
      </w:r>
    </w:p>
    <w:p w:rsidR="00383C93" w:rsidRPr="0034466B" w:rsidRDefault="00383C93" w:rsidP="00383C93">
      <w:pPr>
        <w:pStyle w:val="ListeParagraf"/>
        <w:spacing w:line="276" w:lineRule="auto"/>
        <w:jc w:val="both"/>
        <w:rPr>
          <w:rFonts w:ascii="Times New Roman" w:hAnsi="Times New Roman"/>
          <w:b/>
          <w:bCs/>
        </w:rPr>
      </w:pPr>
    </w:p>
    <w:p w:rsidR="00383C93" w:rsidRPr="0034466B" w:rsidRDefault="00383C93" w:rsidP="00383C93">
      <w:pPr>
        <w:pStyle w:val="ListeParagraf"/>
        <w:numPr>
          <w:ilvl w:val="0"/>
          <w:numId w:val="21"/>
        </w:numPr>
        <w:spacing w:line="276" w:lineRule="auto"/>
        <w:jc w:val="both"/>
        <w:rPr>
          <w:rFonts w:ascii="Times New Roman" w:hAnsi="Times New Roman"/>
          <w:b/>
          <w:bCs/>
        </w:rPr>
      </w:pPr>
      <w:r w:rsidRPr="0034466B">
        <w:rPr>
          <w:rFonts w:ascii="Times New Roman" w:hAnsi="Times New Roman"/>
        </w:rPr>
        <w:t xml:space="preserve">Zeminin tutuculuğu, malzeme cinsi ve bölgenin zemin karakteristiği etüt edilerek değerlendirilmeli, buna bağlı olarak kaymalara karşı güvenli bir açıyla kazı </w:t>
      </w:r>
      <w:r w:rsidRPr="0034466B">
        <w:rPr>
          <w:rFonts w:ascii="Times New Roman" w:hAnsi="Times New Roman"/>
        </w:rPr>
        <w:t xml:space="preserve">kenarlarına şev verilmelidir. </w:t>
      </w:r>
    </w:p>
    <w:p w:rsidR="00383C93" w:rsidRPr="0034466B" w:rsidRDefault="00383C93" w:rsidP="00383C93">
      <w:pPr>
        <w:pStyle w:val="ListeParagraf"/>
        <w:numPr>
          <w:ilvl w:val="0"/>
          <w:numId w:val="21"/>
        </w:numPr>
        <w:spacing w:line="276" w:lineRule="auto"/>
        <w:jc w:val="both"/>
        <w:rPr>
          <w:rFonts w:ascii="Times New Roman" w:hAnsi="Times New Roman"/>
          <w:b/>
          <w:bCs/>
        </w:rPr>
      </w:pPr>
      <w:r w:rsidRPr="0034466B">
        <w:rPr>
          <w:rFonts w:ascii="Times New Roman" w:hAnsi="Times New Roman"/>
        </w:rPr>
        <w:t xml:space="preserve">Gerektiğinde çelik, kereste, plaka veya uygun tahkimat sistemleri ile yanal yüzeyler desteklenerek </w:t>
      </w:r>
      <w:proofErr w:type="spellStart"/>
      <w:r w:rsidRPr="0034466B">
        <w:rPr>
          <w:rFonts w:ascii="Times New Roman" w:hAnsi="Times New Roman"/>
        </w:rPr>
        <w:t>iksa</w:t>
      </w:r>
      <w:proofErr w:type="spellEnd"/>
      <w:r w:rsidRPr="0034466B">
        <w:rPr>
          <w:rFonts w:ascii="Times New Roman" w:hAnsi="Times New Roman"/>
        </w:rPr>
        <w:t xml:space="preserve"> yapılmalıdır. Böylece kenar ve uçların çökmesi önlenmelidir. </w:t>
      </w:r>
      <w:r w:rsidRPr="0034466B">
        <w:rPr>
          <w:rFonts w:ascii="Times New Roman" w:hAnsi="Times New Roman"/>
          <w:b/>
          <w:bCs/>
        </w:rPr>
        <w:t xml:space="preserve"> </w:t>
      </w:r>
    </w:p>
    <w:p w:rsidR="000F7668" w:rsidRPr="0034466B" w:rsidRDefault="00383C93" w:rsidP="000F7668">
      <w:pPr>
        <w:pStyle w:val="ListeParagraf"/>
        <w:numPr>
          <w:ilvl w:val="0"/>
          <w:numId w:val="21"/>
        </w:numPr>
        <w:spacing w:line="276" w:lineRule="auto"/>
        <w:jc w:val="both"/>
        <w:rPr>
          <w:rFonts w:ascii="Times New Roman" w:hAnsi="Times New Roman"/>
          <w:b/>
          <w:bCs/>
        </w:rPr>
      </w:pPr>
      <w:r w:rsidRPr="0034466B">
        <w:rPr>
          <w:rFonts w:ascii="Times New Roman" w:hAnsi="Times New Roman"/>
        </w:rPr>
        <w:t xml:space="preserve">Zemin çökmelerine karşı çalışılan bölgede bulunan zemin yapılarında benzer çökmeler daha önce olmuş ise </w:t>
      </w:r>
      <w:proofErr w:type="spellStart"/>
      <w:r w:rsidRPr="0034466B">
        <w:rPr>
          <w:rFonts w:ascii="Times New Roman" w:hAnsi="Times New Roman"/>
        </w:rPr>
        <w:t>ultrasound</w:t>
      </w:r>
      <w:proofErr w:type="spellEnd"/>
      <w:r w:rsidRPr="0034466B">
        <w:rPr>
          <w:rFonts w:ascii="Times New Roman" w:hAnsi="Times New Roman"/>
        </w:rPr>
        <w:t xml:space="preserve"> </w:t>
      </w:r>
      <w:r w:rsidRPr="0034466B">
        <w:rPr>
          <w:rFonts w:ascii="Times New Roman" w:hAnsi="Times New Roman"/>
        </w:rPr>
        <w:t xml:space="preserve">gibi sismik yöntemlerle zemin </w:t>
      </w:r>
      <w:r w:rsidRPr="0034466B">
        <w:rPr>
          <w:rFonts w:ascii="Times New Roman" w:hAnsi="Times New Roman"/>
        </w:rPr>
        <w:t xml:space="preserve">kontrol edilmelidir. </w:t>
      </w:r>
    </w:p>
    <w:p w:rsidR="00383C93" w:rsidRPr="0034466B" w:rsidRDefault="00383C93" w:rsidP="00383C93">
      <w:pPr>
        <w:pStyle w:val="ListeParagraf"/>
        <w:numPr>
          <w:ilvl w:val="0"/>
          <w:numId w:val="21"/>
        </w:numPr>
        <w:spacing w:line="276" w:lineRule="auto"/>
        <w:jc w:val="both"/>
        <w:rPr>
          <w:rFonts w:ascii="Times New Roman" w:hAnsi="Times New Roman"/>
          <w:b/>
          <w:bCs/>
        </w:rPr>
      </w:pPr>
      <w:r w:rsidRPr="0034466B">
        <w:rPr>
          <w:rFonts w:ascii="Times New Roman" w:hAnsi="Times New Roman"/>
        </w:rPr>
        <w:t xml:space="preserve">Şevlerin zemini tutamaması durumunda </w:t>
      </w:r>
      <w:proofErr w:type="spellStart"/>
      <w:r w:rsidRPr="0034466B">
        <w:rPr>
          <w:rFonts w:ascii="Times New Roman" w:hAnsi="Times New Roman"/>
        </w:rPr>
        <w:t>iksa</w:t>
      </w:r>
      <w:proofErr w:type="spellEnd"/>
      <w:r w:rsidRPr="0034466B">
        <w:rPr>
          <w:rFonts w:ascii="Times New Roman" w:hAnsi="Times New Roman"/>
        </w:rPr>
        <w:t xml:space="preserve"> mutlaka yap</w:t>
      </w:r>
      <w:r w:rsidRPr="0034466B">
        <w:rPr>
          <w:rFonts w:ascii="Times New Roman" w:hAnsi="Times New Roman"/>
        </w:rPr>
        <w:t>ılmalıdır.</w:t>
      </w:r>
    </w:p>
    <w:p w:rsidR="00383C93" w:rsidRPr="0034466B" w:rsidRDefault="00383C93" w:rsidP="00383C93">
      <w:pPr>
        <w:pStyle w:val="ListeParagraf"/>
        <w:numPr>
          <w:ilvl w:val="0"/>
          <w:numId w:val="21"/>
        </w:numPr>
        <w:spacing w:line="276" w:lineRule="auto"/>
        <w:jc w:val="both"/>
        <w:rPr>
          <w:rFonts w:ascii="Times New Roman" w:hAnsi="Times New Roman"/>
          <w:b/>
          <w:bCs/>
        </w:rPr>
      </w:pPr>
      <w:r w:rsidRPr="0034466B">
        <w:rPr>
          <w:rFonts w:ascii="Times New Roman" w:hAnsi="Times New Roman"/>
        </w:rPr>
        <w:t xml:space="preserve">Sert kaya, sert şist, betonlaşmış çakıl, sert kalker, killi şist </w:t>
      </w:r>
      <w:proofErr w:type="gramStart"/>
      <w:r w:rsidRPr="0034466B">
        <w:rPr>
          <w:rFonts w:ascii="Times New Roman" w:hAnsi="Times New Roman"/>
        </w:rPr>
        <w:t>kaya,</w:t>
      </w:r>
      <w:proofErr w:type="gramEnd"/>
      <w:r w:rsidRPr="0034466B">
        <w:rPr>
          <w:rFonts w:ascii="Times New Roman" w:hAnsi="Times New Roman"/>
        </w:rPr>
        <w:t xml:space="preserve"> ve konglomera gibi kendini tutabilen zeminlerde yetkililerin gerekli gördüğü hallerde ve </w:t>
      </w:r>
      <w:proofErr w:type="spellStart"/>
      <w:r w:rsidRPr="0034466B">
        <w:rPr>
          <w:rFonts w:ascii="Times New Roman" w:hAnsi="Times New Roman"/>
        </w:rPr>
        <w:t>şevsiz</w:t>
      </w:r>
      <w:proofErr w:type="spellEnd"/>
      <w:r w:rsidRPr="0034466B">
        <w:rPr>
          <w:rFonts w:ascii="Times New Roman" w:hAnsi="Times New Roman"/>
        </w:rPr>
        <w:t xml:space="preserve"> yapılma zorunluluğu bulunan 150 santimetreden daha derin kazılarda, yan yüzeyler uygun şekilde destek</w:t>
      </w:r>
      <w:r w:rsidRPr="0034466B">
        <w:rPr>
          <w:rFonts w:ascii="Times New Roman" w:hAnsi="Times New Roman"/>
        </w:rPr>
        <w:t xml:space="preserve">lenmeli veya </w:t>
      </w:r>
      <w:proofErr w:type="spellStart"/>
      <w:r w:rsidRPr="0034466B">
        <w:rPr>
          <w:rFonts w:ascii="Times New Roman" w:hAnsi="Times New Roman"/>
        </w:rPr>
        <w:t>iksa</w:t>
      </w:r>
      <w:proofErr w:type="spellEnd"/>
      <w:r w:rsidRPr="0034466B">
        <w:rPr>
          <w:rFonts w:ascii="Times New Roman" w:hAnsi="Times New Roman"/>
        </w:rPr>
        <w:t xml:space="preserve"> edilmelidir. </w:t>
      </w:r>
    </w:p>
    <w:p w:rsidR="00383C93" w:rsidRPr="0034466B" w:rsidRDefault="00383C93" w:rsidP="00383C93">
      <w:pPr>
        <w:pStyle w:val="ListeParagraf"/>
        <w:numPr>
          <w:ilvl w:val="0"/>
          <w:numId w:val="21"/>
        </w:numPr>
        <w:spacing w:line="276" w:lineRule="auto"/>
        <w:jc w:val="both"/>
        <w:rPr>
          <w:rFonts w:ascii="Times New Roman" w:hAnsi="Times New Roman"/>
          <w:b/>
          <w:bCs/>
        </w:rPr>
      </w:pPr>
      <w:proofErr w:type="spellStart"/>
      <w:r w:rsidRPr="0034466B">
        <w:rPr>
          <w:rFonts w:ascii="Times New Roman" w:hAnsi="Times New Roman"/>
        </w:rPr>
        <w:t>İksa</w:t>
      </w:r>
      <w:proofErr w:type="spellEnd"/>
      <w:r w:rsidRPr="0034466B">
        <w:rPr>
          <w:rFonts w:ascii="Times New Roman" w:hAnsi="Times New Roman"/>
        </w:rPr>
        <w:t xml:space="preserve"> için kullanılacak kalas başları, kazı üst kenarından </w:t>
      </w:r>
      <w:r w:rsidRPr="0034466B">
        <w:rPr>
          <w:rFonts w:ascii="Times New Roman" w:hAnsi="Times New Roman"/>
        </w:rPr>
        <w:t xml:space="preserve">20 cm. yukarı çıkarılmalıdır. </w:t>
      </w:r>
    </w:p>
    <w:p w:rsidR="000F7668" w:rsidRPr="0034466B" w:rsidRDefault="00383C93" w:rsidP="000F7668">
      <w:pPr>
        <w:pStyle w:val="ListeParagraf"/>
        <w:numPr>
          <w:ilvl w:val="0"/>
          <w:numId w:val="21"/>
        </w:numPr>
        <w:spacing w:line="276" w:lineRule="auto"/>
        <w:jc w:val="both"/>
        <w:rPr>
          <w:rFonts w:ascii="Times New Roman" w:hAnsi="Times New Roman"/>
          <w:b/>
          <w:bCs/>
        </w:rPr>
      </w:pPr>
      <w:r w:rsidRPr="0034466B">
        <w:rPr>
          <w:rFonts w:ascii="Times New Roman" w:hAnsi="Times New Roman"/>
        </w:rPr>
        <w:t xml:space="preserve">150 santimetreden daha derin olan kazı işlerinde, işçilerin inip çıkmaları için yeteri kadar el merdiveni ve/veya yollar bulundurulmalıdır. </w:t>
      </w:r>
    </w:p>
    <w:p w:rsidR="000F7668" w:rsidRPr="0034466B" w:rsidRDefault="000F7668" w:rsidP="000F7668">
      <w:pPr>
        <w:pStyle w:val="ListeParagraf"/>
        <w:numPr>
          <w:ilvl w:val="0"/>
          <w:numId w:val="21"/>
        </w:numPr>
        <w:spacing w:line="276" w:lineRule="auto"/>
        <w:jc w:val="both"/>
        <w:rPr>
          <w:rFonts w:ascii="Times New Roman" w:hAnsi="Times New Roman"/>
          <w:b/>
          <w:bCs/>
        </w:rPr>
      </w:pPr>
      <w:r w:rsidRPr="0034466B">
        <w:rPr>
          <w:rFonts w:ascii="Times New Roman" w:hAnsi="Times New Roman"/>
        </w:rPr>
        <w:t>Yağmurlu havalarda çalışmaktan kaçının.</w:t>
      </w:r>
    </w:p>
    <w:p w:rsidR="00383C93" w:rsidRPr="0034466B" w:rsidRDefault="00383C93" w:rsidP="00383C93">
      <w:pPr>
        <w:pStyle w:val="ListeParagraf"/>
        <w:numPr>
          <w:ilvl w:val="0"/>
          <w:numId w:val="21"/>
        </w:numPr>
        <w:spacing w:line="276" w:lineRule="auto"/>
        <w:jc w:val="both"/>
        <w:rPr>
          <w:rFonts w:ascii="Times New Roman" w:hAnsi="Times New Roman"/>
          <w:b/>
          <w:bCs/>
        </w:rPr>
      </w:pPr>
      <w:proofErr w:type="spellStart"/>
      <w:r w:rsidRPr="0034466B">
        <w:rPr>
          <w:rFonts w:ascii="Times New Roman" w:hAnsi="Times New Roman"/>
        </w:rPr>
        <w:t>İksa</w:t>
      </w:r>
      <w:proofErr w:type="spellEnd"/>
      <w:r w:rsidRPr="0034466B">
        <w:rPr>
          <w:rFonts w:ascii="Times New Roman" w:hAnsi="Times New Roman"/>
        </w:rPr>
        <w:t xml:space="preserve"> tertibatını ve desteklerini, inip çı</w:t>
      </w:r>
      <w:r w:rsidRPr="0034466B">
        <w:rPr>
          <w:rFonts w:ascii="Times New Roman" w:hAnsi="Times New Roman"/>
        </w:rPr>
        <w:t xml:space="preserve">kmak için kullanmak yasaktır. </w:t>
      </w:r>
    </w:p>
    <w:p w:rsidR="00383C93" w:rsidRPr="0034466B" w:rsidRDefault="00383C93" w:rsidP="00383C93">
      <w:pPr>
        <w:pStyle w:val="ListeParagraf"/>
        <w:numPr>
          <w:ilvl w:val="0"/>
          <w:numId w:val="21"/>
        </w:numPr>
        <w:spacing w:line="276" w:lineRule="auto"/>
        <w:jc w:val="both"/>
        <w:rPr>
          <w:rFonts w:ascii="Times New Roman" w:hAnsi="Times New Roman"/>
          <w:b/>
          <w:bCs/>
        </w:rPr>
      </w:pPr>
      <w:r w:rsidRPr="0034466B">
        <w:rPr>
          <w:rFonts w:ascii="Times New Roman" w:hAnsi="Times New Roman"/>
        </w:rPr>
        <w:t>T</w:t>
      </w:r>
      <w:r w:rsidRPr="0034466B">
        <w:rPr>
          <w:rFonts w:ascii="Times New Roman" w:hAnsi="Times New Roman"/>
        </w:rPr>
        <w:t>oprak stok alanı hafriyat yapılan sahaya çok yakın bir yerde seçilmemeli ve gerekiyorsa stok alanına uygun bariyerler yapılmalıdır.</w:t>
      </w:r>
    </w:p>
    <w:p w:rsidR="00383C93" w:rsidRPr="0034466B" w:rsidRDefault="00383C93" w:rsidP="00383C93">
      <w:pPr>
        <w:pStyle w:val="ListeParagraf"/>
        <w:numPr>
          <w:ilvl w:val="0"/>
          <w:numId w:val="21"/>
        </w:numPr>
        <w:spacing w:line="276" w:lineRule="auto"/>
        <w:jc w:val="both"/>
        <w:rPr>
          <w:rFonts w:ascii="Times New Roman" w:hAnsi="Times New Roman"/>
          <w:b/>
          <w:bCs/>
        </w:rPr>
      </w:pPr>
      <w:r w:rsidRPr="0034466B">
        <w:rPr>
          <w:rFonts w:ascii="Times New Roman" w:hAnsi="Times New Roman"/>
        </w:rPr>
        <w:t>Hafriyat alanı kenarlarının, dökülen malzemeye karşı ko</w:t>
      </w:r>
      <w:r w:rsidRPr="0034466B">
        <w:rPr>
          <w:rFonts w:ascii="Times New Roman" w:hAnsi="Times New Roman"/>
        </w:rPr>
        <w:t xml:space="preserve">runduğundan emin olunmalıdır. </w:t>
      </w:r>
    </w:p>
    <w:p w:rsidR="00383C93" w:rsidRPr="0034466B" w:rsidRDefault="00383C93" w:rsidP="00383C93">
      <w:pPr>
        <w:pStyle w:val="ListeParagraf"/>
        <w:numPr>
          <w:ilvl w:val="0"/>
          <w:numId w:val="21"/>
        </w:numPr>
        <w:spacing w:line="276" w:lineRule="auto"/>
        <w:jc w:val="both"/>
        <w:rPr>
          <w:rFonts w:ascii="Times New Roman" w:hAnsi="Times New Roman"/>
          <w:b/>
          <w:bCs/>
        </w:rPr>
      </w:pPr>
      <w:r w:rsidRPr="0034466B">
        <w:rPr>
          <w:rFonts w:ascii="Times New Roman" w:hAnsi="Times New Roman"/>
        </w:rPr>
        <w:t xml:space="preserve">Hafriyat alanında çalışırken uygun kişisel koruyucu donanımlar </w:t>
      </w:r>
      <w:r w:rsidRPr="0034466B">
        <w:rPr>
          <w:rFonts w:ascii="Times New Roman" w:hAnsi="Times New Roman"/>
        </w:rPr>
        <w:t xml:space="preserve">kullanılmalıdır. </w:t>
      </w:r>
    </w:p>
    <w:p w:rsidR="00383C93" w:rsidRPr="0034466B" w:rsidRDefault="00383C93" w:rsidP="00383C93">
      <w:pPr>
        <w:pStyle w:val="ListeParagraf"/>
        <w:numPr>
          <w:ilvl w:val="0"/>
          <w:numId w:val="21"/>
        </w:numPr>
        <w:spacing w:line="276" w:lineRule="auto"/>
        <w:jc w:val="both"/>
        <w:rPr>
          <w:rFonts w:ascii="Times New Roman" w:hAnsi="Times New Roman"/>
          <w:b/>
          <w:bCs/>
        </w:rPr>
      </w:pPr>
      <w:r w:rsidRPr="0034466B">
        <w:rPr>
          <w:rFonts w:ascii="Times New Roman" w:hAnsi="Times New Roman"/>
        </w:rPr>
        <w:t xml:space="preserve">Eğer kazı derinliği 2 metre ya da daha derin ise hafriyat sahası kenarlarına </w:t>
      </w:r>
      <w:r w:rsidR="000F7668" w:rsidRPr="0034466B">
        <w:rPr>
          <w:rFonts w:ascii="Times New Roman" w:hAnsi="Times New Roman"/>
        </w:rPr>
        <w:t>h</w:t>
      </w:r>
      <w:r w:rsidR="000F7668" w:rsidRPr="0034466B">
        <w:rPr>
          <w:rFonts w:ascii="Times New Roman" w:hAnsi="Times New Roman"/>
        </w:rPr>
        <w:t xml:space="preserve">afriyat alanına insanların düşmesini önlemek için </w:t>
      </w:r>
      <w:r w:rsidRPr="0034466B">
        <w:rPr>
          <w:rFonts w:ascii="Times New Roman" w:hAnsi="Times New Roman"/>
        </w:rPr>
        <w:t xml:space="preserve">koruyucu </w:t>
      </w:r>
      <w:r w:rsidRPr="0034466B">
        <w:rPr>
          <w:rFonts w:ascii="Times New Roman" w:hAnsi="Times New Roman"/>
        </w:rPr>
        <w:t xml:space="preserve">bariyer/bantlar çekilmelidir. </w:t>
      </w:r>
    </w:p>
    <w:p w:rsidR="00383C93" w:rsidRPr="0034466B" w:rsidRDefault="00383C93" w:rsidP="00383C93">
      <w:pPr>
        <w:pStyle w:val="ListeParagraf"/>
        <w:numPr>
          <w:ilvl w:val="0"/>
          <w:numId w:val="21"/>
        </w:numPr>
        <w:spacing w:line="276" w:lineRule="auto"/>
        <w:jc w:val="both"/>
        <w:rPr>
          <w:rFonts w:ascii="Times New Roman" w:hAnsi="Times New Roman"/>
          <w:b/>
          <w:bCs/>
        </w:rPr>
      </w:pPr>
      <w:r w:rsidRPr="0034466B">
        <w:rPr>
          <w:rFonts w:ascii="Times New Roman" w:hAnsi="Times New Roman"/>
        </w:rPr>
        <w:t>Kazı alanına güvenli giriş ve çıkış yolları yapılmalı</w:t>
      </w:r>
      <w:r w:rsidR="000F7668" w:rsidRPr="0034466B">
        <w:rPr>
          <w:rFonts w:ascii="Times New Roman" w:hAnsi="Times New Roman"/>
        </w:rPr>
        <w:t>.</w:t>
      </w:r>
      <w:r w:rsidRPr="0034466B">
        <w:rPr>
          <w:rFonts w:ascii="Times New Roman" w:hAnsi="Times New Roman"/>
        </w:rPr>
        <w:t xml:space="preserve"> </w:t>
      </w:r>
    </w:p>
    <w:p w:rsidR="000F7668" w:rsidRPr="0034466B" w:rsidRDefault="000F7668" w:rsidP="00383C93">
      <w:pPr>
        <w:pStyle w:val="ListeParagraf"/>
        <w:numPr>
          <w:ilvl w:val="0"/>
          <w:numId w:val="21"/>
        </w:numPr>
        <w:spacing w:line="276" w:lineRule="auto"/>
        <w:jc w:val="both"/>
        <w:rPr>
          <w:rFonts w:ascii="Times New Roman" w:hAnsi="Times New Roman"/>
          <w:b/>
          <w:bCs/>
        </w:rPr>
      </w:pPr>
      <w:r w:rsidRPr="0034466B">
        <w:rPr>
          <w:rFonts w:ascii="Times New Roman" w:hAnsi="Times New Roman"/>
        </w:rPr>
        <w:t xml:space="preserve">Çalışanlar, ekskavatör, dozer ve silindir gibi hareketli iş makinelerinin çalışma alanından uzak (en az 20 metre) duracaktır. </w:t>
      </w:r>
    </w:p>
    <w:p w:rsidR="00383C93" w:rsidRPr="0034466B" w:rsidRDefault="00383C93" w:rsidP="00383C93">
      <w:pPr>
        <w:pStyle w:val="ListeParagraf"/>
        <w:numPr>
          <w:ilvl w:val="0"/>
          <w:numId w:val="21"/>
        </w:numPr>
        <w:spacing w:line="276" w:lineRule="auto"/>
        <w:jc w:val="both"/>
        <w:rPr>
          <w:rFonts w:ascii="Times New Roman" w:hAnsi="Times New Roman"/>
          <w:b/>
          <w:bCs/>
        </w:rPr>
      </w:pPr>
      <w:r w:rsidRPr="0034466B">
        <w:rPr>
          <w:rFonts w:ascii="Times New Roman" w:hAnsi="Times New Roman"/>
        </w:rPr>
        <w:t>Hafriyatta çalışan iş makinelerini kullanan operatörler eğitimli ve belgeli o</w:t>
      </w:r>
      <w:r w:rsidRPr="0034466B">
        <w:rPr>
          <w:rFonts w:ascii="Times New Roman" w:hAnsi="Times New Roman"/>
        </w:rPr>
        <w:t xml:space="preserve">lmalıdır. </w:t>
      </w:r>
    </w:p>
    <w:p w:rsidR="00383C93" w:rsidRPr="0034466B" w:rsidRDefault="00383C93" w:rsidP="00383C93">
      <w:pPr>
        <w:pStyle w:val="ListeParagraf"/>
        <w:numPr>
          <w:ilvl w:val="0"/>
          <w:numId w:val="21"/>
        </w:numPr>
        <w:spacing w:line="276" w:lineRule="auto"/>
        <w:jc w:val="both"/>
        <w:rPr>
          <w:rFonts w:ascii="Times New Roman" w:hAnsi="Times New Roman"/>
          <w:b/>
          <w:bCs/>
        </w:rPr>
      </w:pPr>
      <w:r w:rsidRPr="0034466B">
        <w:rPr>
          <w:rFonts w:ascii="Times New Roman" w:hAnsi="Times New Roman"/>
        </w:rPr>
        <w:t>Kamyon ve hareketli araç sürücü ve operatörleri, hızlarını yol durumuna göre ayarlanmalı ve emniyetli bi</w:t>
      </w:r>
      <w:r w:rsidRPr="0034466B">
        <w:rPr>
          <w:rFonts w:ascii="Times New Roman" w:hAnsi="Times New Roman"/>
        </w:rPr>
        <w:t>r şekilde araç kullanılmalıdır.</w:t>
      </w:r>
      <w:r w:rsidRPr="0034466B">
        <w:rPr>
          <w:rFonts w:ascii="Times New Roman" w:hAnsi="Times New Roman"/>
        </w:rPr>
        <w:t xml:space="preserve"> </w:t>
      </w:r>
    </w:p>
    <w:p w:rsidR="00383C93" w:rsidRPr="0034466B" w:rsidRDefault="00383C93" w:rsidP="00383C93">
      <w:pPr>
        <w:pStyle w:val="ListeParagraf"/>
        <w:numPr>
          <w:ilvl w:val="0"/>
          <w:numId w:val="21"/>
        </w:numPr>
        <w:spacing w:line="276" w:lineRule="auto"/>
        <w:jc w:val="both"/>
        <w:rPr>
          <w:rFonts w:ascii="Times New Roman" w:hAnsi="Times New Roman"/>
          <w:b/>
          <w:bCs/>
        </w:rPr>
      </w:pPr>
      <w:r w:rsidRPr="0034466B">
        <w:rPr>
          <w:rFonts w:ascii="Times New Roman" w:hAnsi="Times New Roman"/>
        </w:rPr>
        <w:t>Yağışlardan sonra kazı alanı kontrol edilmeden tekrar çalışmaya başlanmamalıdır.</w:t>
      </w:r>
    </w:p>
    <w:p w:rsidR="00383C93" w:rsidRPr="0034466B" w:rsidRDefault="00383C93" w:rsidP="00383C93">
      <w:pPr>
        <w:pStyle w:val="ListeParagraf"/>
        <w:numPr>
          <w:ilvl w:val="0"/>
          <w:numId w:val="21"/>
        </w:numPr>
        <w:spacing w:line="276" w:lineRule="auto"/>
        <w:jc w:val="both"/>
        <w:rPr>
          <w:rFonts w:ascii="Times New Roman" w:hAnsi="Times New Roman"/>
          <w:b/>
          <w:bCs/>
        </w:rPr>
      </w:pPr>
      <w:r w:rsidRPr="0034466B">
        <w:rPr>
          <w:rFonts w:ascii="Times New Roman" w:hAnsi="Times New Roman"/>
        </w:rPr>
        <w:t>İşaretçiler, makine ve kamyonlara emniyetli bir</w:t>
      </w:r>
      <w:r w:rsidRPr="0034466B">
        <w:rPr>
          <w:rFonts w:ascii="Times New Roman" w:hAnsi="Times New Roman"/>
        </w:rPr>
        <w:t xml:space="preserve"> mesafeden işaret vermelidir. </w:t>
      </w:r>
    </w:p>
    <w:p w:rsidR="00383C93" w:rsidRPr="0034466B" w:rsidRDefault="00383C93" w:rsidP="00383C93">
      <w:pPr>
        <w:pStyle w:val="ListeParagraf"/>
        <w:numPr>
          <w:ilvl w:val="0"/>
          <w:numId w:val="21"/>
        </w:numPr>
        <w:spacing w:line="276" w:lineRule="auto"/>
        <w:jc w:val="both"/>
        <w:rPr>
          <w:rFonts w:ascii="Times New Roman" w:hAnsi="Times New Roman"/>
          <w:b/>
          <w:bCs/>
        </w:rPr>
      </w:pPr>
      <w:r w:rsidRPr="0034466B">
        <w:rPr>
          <w:rFonts w:ascii="Times New Roman" w:hAnsi="Times New Roman"/>
        </w:rPr>
        <w:t xml:space="preserve">Arızalı iş Makineleri kullanılmamalı, iş makineleri ile insan taşınmamalı ve emniyetsiz </w:t>
      </w:r>
      <w:r w:rsidRPr="0034466B">
        <w:rPr>
          <w:rFonts w:ascii="Times New Roman" w:hAnsi="Times New Roman"/>
        </w:rPr>
        <w:t xml:space="preserve">yerlerde park yapılmamalıdır. </w:t>
      </w:r>
    </w:p>
    <w:p w:rsidR="00383C93" w:rsidRPr="0034466B" w:rsidRDefault="00383C93" w:rsidP="00383C93">
      <w:pPr>
        <w:pStyle w:val="ListeParagraf"/>
        <w:numPr>
          <w:ilvl w:val="0"/>
          <w:numId w:val="21"/>
        </w:numPr>
        <w:spacing w:line="276" w:lineRule="auto"/>
        <w:jc w:val="both"/>
        <w:rPr>
          <w:rFonts w:ascii="Times New Roman" w:hAnsi="Times New Roman"/>
          <w:b/>
          <w:bCs/>
        </w:rPr>
      </w:pPr>
      <w:r w:rsidRPr="0034466B">
        <w:rPr>
          <w:rFonts w:ascii="Times New Roman" w:hAnsi="Times New Roman"/>
        </w:rPr>
        <w:t>İş Makinelerinin geri vites sesli uyarı sistemi, ikaz lamba ve sirenle</w:t>
      </w:r>
      <w:r w:rsidRPr="0034466B">
        <w:rPr>
          <w:rFonts w:ascii="Times New Roman" w:hAnsi="Times New Roman"/>
        </w:rPr>
        <w:t xml:space="preserve">ri çalışır durumda olmalıdır. </w:t>
      </w:r>
    </w:p>
    <w:p w:rsidR="00383C93" w:rsidRPr="0034466B" w:rsidRDefault="00383C93" w:rsidP="00383C93">
      <w:pPr>
        <w:pStyle w:val="ListeParagraf"/>
        <w:numPr>
          <w:ilvl w:val="0"/>
          <w:numId w:val="21"/>
        </w:numPr>
        <w:spacing w:line="276" w:lineRule="auto"/>
        <w:jc w:val="both"/>
        <w:rPr>
          <w:rFonts w:ascii="Times New Roman" w:hAnsi="Times New Roman"/>
          <w:b/>
          <w:bCs/>
        </w:rPr>
      </w:pPr>
      <w:r w:rsidRPr="0034466B">
        <w:rPr>
          <w:rFonts w:ascii="Times New Roman" w:hAnsi="Times New Roman"/>
        </w:rPr>
        <w:t>Makine yağcıları olarak çalışan personel makine</w:t>
      </w:r>
      <w:r w:rsidRPr="0034466B">
        <w:rPr>
          <w:rFonts w:ascii="Times New Roman" w:hAnsi="Times New Roman"/>
        </w:rPr>
        <w:t xml:space="preserve"> durmadan bakım yapmamalıdır. </w:t>
      </w:r>
    </w:p>
    <w:p w:rsidR="00383C93" w:rsidRPr="0034466B" w:rsidRDefault="00383C93" w:rsidP="00383C93">
      <w:pPr>
        <w:pStyle w:val="ListeParagraf"/>
        <w:numPr>
          <w:ilvl w:val="0"/>
          <w:numId w:val="21"/>
        </w:numPr>
        <w:spacing w:line="276" w:lineRule="auto"/>
        <w:jc w:val="both"/>
        <w:rPr>
          <w:rFonts w:ascii="Times New Roman" w:hAnsi="Times New Roman"/>
          <w:b/>
          <w:bCs/>
        </w:rPr>
      </w:pPr>
      <w:r w:rsidRPr="0034466B">
        <w:rPr>
          <w:rFonts w:ascii="Times New Roman" w:hAnsi="Times New Roman"/>
        </w:rPr>
        <w:t>Hafriyatta çalışan makine ve kamyonların mazot dolum işleminin yapıldığı esnada, mazot tankeri</w:t>
      </w:r>
      <w:r w:rsidRPr="0034466B">
        <w:rPr>
          <w:rFonts w:ascii="Times New Roman" w:hAnsi="Times New Roman"/>
        </w:rPr>
        <w:t>ne ateşle yaklaşmak yasaktır.</w:t>
      </w:r>
    </w:p>
    <w:p w:rsidR="00383C93" w:rsidRPr="0034466B" w:rsidRDefault="00383C93" w:rsidP="00383C93">
      <w:pPr>
        <w:pStyle w:val="ListeParagraf"/>
        <w:numPr>
          <w:ilvl w:val="0"/>
          <w:numId w:val="21"/>
        </w:numPr>
        <w:spacing w:line="276" w:lineRule="auto"/>
        <w:jc w:val="both"/>
        <w:rPr>
          <w:rFonts w:ascii="Times New Roman" w:hAnsi="Times New Roman"/>
          <w:b/>
          <w:bCs/>
        </w:rPr>
      </w:pPr>
      <w:r w:rsidRPr="0034466B">
        <w:rPr>
          <w:rFonts w:ascii="Times New Roman" w:hAnsi="Times New Roman"/>
        </w:rPr>
        <w:t>Hafriyat başlamadan önce yapının geçici desteğe ihtiyacı olup olmadığına zemin etüdüne bağ</w:t>
      </w:r>
      <w:r w:rsidRPr="0034466B">
        <w:rPr>
          <w:rFonts w:ascii="Times New Roman" w:hAnsi="Times New Roman"/>
        </w:rPr>
        <w:t xml:space="preserve">lı olarak karar verilmelidir. </w:t>
      </w:r>
    </w:p>
    <w:p w:rsidR="00383C93" w:rsidRPr="0034466B" w:rsidRDefault="00383C93" w:rsidP="00383C93">
      <w:pPr>
        <w:pStyle w:val="ListeParagraf"/>
        <w:numPr>
          <w:ilvl w:val="0"/>
          <w:numId w:val="21"/>
        </w:numPr>
        <w:spacing w:line="276" w:lineRule="auto"/>
        <w:jc w:val="both"/>
        <w:rPr>
          <w:rFonts w:ascii="Times New Roman" w:hAnsi="Times New Roman"/>
          <w:b/>
          <w:bCs/>
        </w:rPr>
      </w:pPr>
      <w:r w:rsidRPr="0034466B">
        <w:rPr>
          <w:rFonts w:ascii="Times New Roman" w:hAnsi="Times New Roman"/>
        </w:rPr>
        <w:t>Hafriyat işlerine başlamadan önce, yer altı kabloları ve diğer dağıtım sistemleri belirlenmeli, bunlara zarar vermemek ve bunlardan kaynaklanabilecek tehlikeleri asgariye indirmek için gerekli önlemler alınmalıdır.</w:t>
      </w:r>
    </w:p>
    <w:p w:rsidR="000F7668" w:rsidRPr="0034466B" w:rsidRDefault="000F7668" w:rsidP="00383C93">
      <w:pPr>
        <w:pStyle w:val="ListeParagraf"/>
        <w:numPr>
          <w:ilvl w:val="0"/>
          <w:numId w:val="21"/>
        </w:numPr>
        <w:spacing w:line="276" w:lineRule="auto"/>
        <w:jc w:val="both"/>
        <w:rPr>
          <w:rFonts w:ascii="Times New Roman" w:hAnsi="Times New Roman"/>
        </w:rPr>
      </w:pPr>
      <w:r w:rsidRPr="0034466B">
        <w:rPr>
          <w:rFonts w:ascii="Times New Roman" w:hAnsi="Times New Roman"/>
        </w:rPr>
        <w:lastRenderedPageBreak/>
        <w:t>Çalışma sırasında ortaya çıkan tozların çalışanların sağlığına zarar vermemesi için gerekli tedbirler alınır. Çalışma alanında zararlı kimyasalların, zehirli ve boğucu gazların ya da serbest silis tozları gibi tehlikeli maddelerin bulunduğunun anlaşılması halinde, çalışanlar derhal oradan uzaklaştırılarak gerekli tedbirler alınır ve güvenli çalışma ortamı sağlanmadan tekrar çalışmaya başlanmaz.</w:t>
      </w:r>
    </w:p>
    <w:p w:rsidR="008A3079" w:rsidRPr="0034466B" w:rsidRDefault="008A3079" w:rsidP="008A3079">
      <w:pPr>
        <w:pStyle w:val="ListeParagraf"/>
        <w:numPr>
          <w:ilvl w:val="0"/>
          <w:numId w:val="21"/>
        </w:numPr>
        <w:spacing w:line="276" w:lineRule="auto"/>
        <w:jc w:val="both"/>
        <w:rPr>
          <w:rFonts w:ascii="Times New Roman" w:hAnsi="Times New Roman"/>
          <w:b/>
          <w:bCs/>
        </w:rPr>
      </w:pPr>
      <w:r w:rsidRPr="0034466B">
        <w:rPr>
          <w:rFonts w:ascii="Times New Roman" w:hAnsi="Times New Roman"/>
        </w:rPr>
        <w:t>Tüm operasyonları gerçekleştirirken İş Sağlığı ve Güvenliği kurallarına uyulması zorunluluğunu unutma.</w:t>
      </w:r>
    </w:p>
    <w:p w:rsidR="00383C93" w:rsidRPr="0034466B" w:rsidRDefault="00383C93" w:rsidP="00383C93">
      <w:pPr>
        <w:pStyle w:val="ListeParagraf"/>
        <w:spacing w:line="276" w:lineRule="auto"/>
        <w:jc w:val="both"/>
        <w:rPr>
          <w:rFonts w:ascii="Times New Roman" w:hAnsi="Times New Roman"/>
          <w:b/>
          <w:bCs/>
        </w:rPr>
      </w:pPr>
    </w:p>
    <w:p w:rsidR="00AB6333" w:rsidRDefault="00AB6333"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bookmarkStart w:id="0" w:name="_GoBack"/>
      <w:bookmarkEnd w:id="0"/>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Default="0034466B" w:rsidP="00AB6333">
      <w:pPr>
        <w:spacing w:line="276" w:lineRule="auto"/>
        <w:jc w:val="both"/>
        <w:rPr>
          <w:rFonts w:ascii="Times New Roman" w:hAnsi="Times New Roman"/>
          <w:b/>
          <w:bCs/>
          <w:sz w:val="22"/>
          <w:szCs w:val="22"/>
        </w:rPr>
      </w:pPr>
    </w:p>
    <w:p w:rsidR="0034466B" w:rsidRPr="0034466B" w:rsidRDefault="0034466B" w:rsidP="00AB6333">
      <w:pPr>
        <w:spacing w:line="276" w:lineRule="auto"/>
        <w:jc w:val="both"/>
        <w:rPr>
          <w:rFonts w:ascii="Times New Roman" w:hAnsi="Times New Roman"/>
          <w:b/>
          <w:bCs/>
          <w:sz w:val="22"/>
          <w:szCs w:val="22"/>
        </w:rPr>
      </w:pPr>
    </w:p>
    <w:p w:rsidR="00AB6333" w:rsidRPr="0034466B" w:rsidRDefault="00AB6333" w:rsidP="00AB6333">
      <w:pPr>
        <w:spacing w:line="276" w:lineRule="auto"/>
        <w:jc w:val="both"/>
        <w:rPr>
          <w:rFonts w:ascii="Times New Roman" w:hAnsi="Times New Roman"/>
          <w:b/>
          <w:bCs/>
          <w:sz w:val="22"/>
          <w:szCs w:val="22"/>
        </w:rPr>
      </w:pPr>
    </w:p>
    <w:p w:rsidR="00AB6333" w:rsidRPr="0034466B" w:rsidRDefault="00AB6333" w:rsidP="00AB6333">
      <w:pPr>
        <w:spacing w:line="276" w:lineRule="auto"/>
        <w:jc w:val="both"/>
        <w:rPr>
          <w:rFonts w:ascii="Times New Roman" w:hAnsi="Times New Roman"/>
          <w:b/>
          <w:bCs/>
          <w:sz w:val="22"/>
          <w:szCs w:val="22"/>
        </w:rPr>
      </w:pPr>
    </w:p>
    <w:p w:rsidR="008552FC" w:rsidRPr="0034466B" w:rsidRDefault="008552FC" w:rsidP="00AB6333">
      <w:pPr>
        <w:spacing w:line="276" w:lineRule="auto"/>
        <w:jc w:val="both"/>
        <w:rPr>
          <w:rFonts w:ascii="Times New Roman" w:hAnsi="Times New Roman"/>
          <w:sz w:val="22"/>
          <w:szCs w:val="22"/>
        </w:rPr>
      </w:pPr>
      <w:r w:rsidRPr="0034466B">
        <w:rPr>
          <w:rFonts w:ascii="Times New Roman" w:hAnsi="Times New Roman"/>
          <w:b/>
          <w:bCs/>
          <w:sz w:val="22"/>
          <w:szCs w:val="22"/>
        </w:rPr>
        <w:t xml:space="preserve">TEBELLÜĞ EDEN </w:t>
      </w:r>
      <w:r w:rsidRPr="0034466B">
        <w:rPr>
          <w:rFonts w:ascii="Times New Roman" w:hAnsi="Times New Roman"/>
          <w:b/>
          <w:bCs/>
          <w:sz w:val="22"/>
          <w:szCs w:val="22"/>
        </w:rPr>
        <w:tab/>
      </w:r>
      <w:r w:rsidRPr="0034466B">
        <w:rPr>
          <w:rFonts w:ascii="Times New Roman" w:hAnsi="Times New Roman"/>
          <w:b/>
          <w:bCs/>
          <w:sz w:val="22"/>
          <w:szCs w:val="22"/>
        </w:rPr>
        <w:tab/>
      </w:r>
      <w:r w:rsidRPr="0034466B">
        <w:rPr>
          <w:rFonts w:ascii="Times New Roman" w:hAnsi="Times New Roman"/>
          <w:b/>
          <w:bCs/>
          <w:sz w:val="22"/>
          <w:szCs w:val="22"/>
        </w:rPr>
        <w:tab/>
      </w:r>
      <w:r w:rsidRPr="0034466B">
        <w:rPr>
          <w:rFonts w:ascii="Times New Roman" w:hAnsi="Times New Roman"/>
          <w:b/>
          <w:bCs/>
          <w:sz w:val="22"/>
          <w:szCs w:val="22"/>
        </w:rPr>
        <w:tab/>
      </w:r>
      <w:r w:rsidRPr="0034466B">
        <w:rPr>
          <w:rFonts w:ascii="Times New Roman" w:hAnsi="Times New Roman"/>
          <w:b/>
          <w:bCs/>
          <w:sz w:val="22"/>
          <w:szCs w:val="22"/>
        </w:rPr>
        <w:tab/>
      </w:r>
      <w:r w:rsidRPr="0034466B">
        <w:rPr>
          <w:rFonts w:ascii="Times New Roman" w:hAnsi="Times New Roman"/>
          <w:b/>
          <w:bCs/>
          <w:sz w:val="22"/>
          <w:szCs w:val="22"/>
        </w:rPr>
        <w:tab/>
      </w:r>
      <w:r w:rsidRPr="0034466B">
        <w:rPr>
          <w:rFonts w:ascii="Times New Roman" w:hAnsi="Times New Roman"/>
          <w:b/>
          <w:bCs/>
          <w:sz w:val="22"/>
          <w:szCs w:val="22"/>
        </w:rPr>
        <w:tab/>
        <w:t xml:space="preserve">TEBLİĞ EDEN </w:t>
      </w:r>
    </w:p>
    <w:p w:rsidR="008552FC" w:rsidRPr="0034466B" w:rsidRDefault="008552FC" w:rsidP="00AB6333">
      <w:pPr>
        <w:pStyle w:val="Default"/>
        <w:jc w:val="both"/>
        <w:rPr>
          <w:sz w:val="22"/>
          <w:szCs w:val="22"/>
        </w:rPr>
      </w:pPr>
      <w:r w:rsidRPr="0034466B">
        <w:rPr>
          <w:b/>
          <w:bCs/>
          <w:sz w:val="22"/>
          <w:szCs w:val="22"/>
        </w:rPr>
        <w:t xml:space="preserve">Adı Soyadı: </w:t>
      </w:r>
      <w:r w:rsidRPr="0034466B">
        <w:rPr>
          <w:b/>
          <w:bCs/>
          <w:sz w:val="22"/>
          <w:szCs w:val="22"/>
        </w:rPr>
        <w:tab/>
      </w:r>
      <w:r w:rsidRPr="0034466B">
        <w:rPr>
          <w:b/>
          <w:bCs/>
          <w:sz w:val="22"/>
          <w:szCs w:val="22"/>
        </w:rPr>
        <w:tab/>
      </w:r>
      <w:r w:rsidRPr="0034466B">
        <w:rPr>
          <w:b/>
          <w:bCs/>
          <w:sz w:val="22"/>
          <w:szCs w:val="22"/>
        </w:rPr>
        <w:tab/>
      </w:r>
      <w:r w:rsidRPr="0034466B">
        <w:rPr>
          <w:b/>
          <w:bCs/>
          <w:sz w:val="22"/>
          <w:szCs w:val="22"/>
        </w:rPr>
        <w:tab/>
      </w:r>
      <w:r w:rsidRPr="0034466B">
        <w:rPr>
          <w:b/>
          <w:bCs/>
          <w:sz w:val="22"/>
          <w:szCs w:val="22"/>
        </w:rPr>
        <w:tab/>
      </w:r>
      <w:r w:rsidRPr="0034466B">
        <w:rPr>
          <w:b/>
          <w:bCs/>
          <w:sz w:val="22"/>
          <w:szCs w:val="22"/>
        </w:rPr>
        <w:tab/>
      </w:r>
      <w:r w:rsidRPr="0034466B">
        <w:rPr>
          <w:b/>
          <w:bCs/>
          <w:sz w:val="22"/>
          <w:szCs w:val="22"/>
        </w:rPr>
        <w:tab/>
      </w:r>
      <w:r w:rsidRPr="0034466B">
        <w:rPr>
          <w:b/>
          <w:bCs/>
          <w:sz w:val="22"/>
          <w:szCs w:val="22"/>
        </w:rPr>
        <w:tab/>
        <w:t xml:space="preserve">Adı Soyadı: </w:t>
      </w:r>
    </w:p>
    <w:p w:rsidR="008552FC" w:rsidRPr="0034466B" w:rsidRDefault="008552FC" w:rsidP="00AB6333">
      <w:pPr>
        <w:spacing w:line="276" w:lineRule="auto"/>
        <w:jc w:val="both"/>
        <w:rPr>
          <w:rFonts w:ascii="Times New Roman" w:hAnsi="Times New Roman"/>
          <w:b/>
          <w:bCs/>
          <w:sz w:val="22"/>
          <w:szCs w:val="22"/>
        </w:rPr>
      </w:pPr>
      <w:r w:rsidRPr="0034466B">
        <w:rPr>
          <w:rFonts w:ascii="Times New Roman" w:hAnsi="Times New Roman"/>
          <w:b/>
          <w:bCs/>
          <w:sz w:val="22"/>
          <w:szCs w:val="22"/>
        </w:rPr>
        <w:t xml:space="preserve">İmza: </w:t>
      </w:r>
      <w:r w:rsidRPr="0034466B">
        <w:rPr>
          <w:rFonts w:ascii="Times New Roman" w:hAnsi="Times New Roman"/>
          <w:b/>
          <w:bCs/>
          <w:sz w:val="22"/>
          <w:szCs w:val="22"/>
        </w:rPr>
        <w:tab/>
      </w:r>
      <w:r w:rsidRPr="0034466B">
        <w:rPr>
          <w:rFonts w:ascii="Times New Roman" w:hAnsi="Times New Roman"/>
          <w:b/>
          <w:bCs/>
          <w:sz w:val="22"/>
          <w:szCs w:val="22"/>
        </w:rPr>
        <w:tab/>
      </w:r>
      <w:r w:rsidRPr="0034466B">
        <w:rPr>
          <w:rFonts w:ascii="Times New Roman" w:hAnsi="Times New Roman"/>
          <w:b/>
          <w:bCs/>
          <w:sz w:val="22"/>
          <w:szCs w:val="22"/>
        </w:rPr>
        <w:tab/>
      </w:r>
      <w:r w:rsidRPr="0034466B">
        <w:rPr>
          <w:rFonts w:ascii="Times New Roman" w:hAnsi="Times New Roman"/>
          <w:b/>
          <w:bCs/>
          <w:sz w:val="22"/>
          <w:szCs w:val="22"/>
        </w:rPr>
        <w:tab/>
      </w:r>
      <w:r w:rsidRPr="0034466B">
        <w:rPr>
          <w:rFonts w:ascii="Times New Roman" w:hAnsi="Times New Roman"/>
          <w:b/>
          <w:bCs/>
          <w:sz w:val="22"/>
          <w:szCs w:val="22"/>
        </w:rPr>
        <w:tab/>
      </w:r>
      <w:r w:rsidRPr="0034466B">
        <w:rPr>
          <w:rFonts w:ascii="Times New Roman" w:hAnsi="Times New Roman"/>
          <w:b/>
          <w:bCs/>
          <w:sz w:val="22"/>
          <w:szCs w:val="22"/>
        </w:rPr>
        <w:tab/>
      </w:r>
      <w:r w:rsidRPr="0034466B">
        <w:rPr>
          <w:rFonts w:ascii="Times New Roman" w:hAnsi="Times New Roman"/>
          <w:b/>
          <w:bCs/>
          <w:sz w:val="22"/>
          <w:szCs w:val="22"/>
        </w:rPr>
        <w:tab/>
      </w:r>
      <w:r w:rsidRPr="0034466B">
        <w:rPr>
          <w:rFonts w:ascii="Times New Roman" w:hAnsi="Times New Roman"/>
          <w:b/>
          <w:bCs/>
          <w:sz w:val="22"/>
          <w:szCs w:val="22"/>
        </w:rPr>
        <w:tab/>
        <w:t xml:space="preserve">              İmza:</w:t>
      </w:r>
    </w:p>
    <w:p w:rsidR="008552FC" w:rsidRPr="0034466B" w:rsidRDefault="008552FC" w:rsidP="00AB6333">
      <w:pPr>
        <w:spacing w:line="276" w:lineRule="auto"/>
        <w:jc w:val="both"/>
        <w:rPr>
          <w:rFonts w:ascii="Times New Roman" w:hAnsi="Times New Roman"/>
          <w:sz w:val="22"/>
          <w:szCs w:val="22"/>
        </w:rPr>
      </w:pPr>
      <w:r w:rsidRPr="0034466B">
        <w:rPr>
          <w:rFonts w:ascii="Times New Roman" w:hAnsi="Times New Roman"/>
          <w:b/>
          <w:bCs/>
          <w:sz w:val="22"/>
          <w:szCs w:val="22"/>
        </w:rPr>
        <w:t xml:space="preserve">Tarih: </w:t>
      </w:r>
      <w:r w:rsidRPr="0034466B">
        <w:rPr>
          <w:rFonts w:ascii="Times New Roman" w:hAnsi="Times New Roman"/>
          <w:b/>
          <w:bCs/>
          <w:sz w:val="22"/>
          <w:szCs w:val="22"/>
        </w:rPr>
        <w:tab/>
      </w:r>
      <w:r w:rsidRPr="0034466B">
        <w:rPr>
          <w:rFonts w:ascii="Times New Roman" w:hAnsi="Times New Roman"/>
          <w:b/>
          <w:bCs/>
          <w:sz w:val="22"/>
          <w:szCs w:val="22"/>
        </w:rPr>
        <w:tab/>
      </w:r>
      <w:r w:rsidRPr="0034466B">
        <w:rPr>
          <w:rFonts w:ascii="Times New Roman" w:hAnsi="Times New Roman"/>
          <w:b/>
          <w:bCs/>
          <w:sz w:val="22"/>
          <w:szCs w:val="22"/>
        </w:rPr>
        <w:tab/>
      </w:r>
      <w:r w:rsidRPr="0034466B">
        <w:rPr>
          <w:rFonts w:ascii="Times New Roman" w:hAnsi="Times New Roman"/>
          <w:b/>
          <w:bCs/>
          <w:sz w:val="22"/>
          <w:szCs w:val="22"/>
        </w:rPr>
        <w:tab/>
      </w:r>
      <w:r w:rsidRPr="0034466B">
        <w:rPr>
          <w:rFonts w:ascii="Times New Roman" w:hAnsi="Times New Roman"/>
          <w:b/>
          <w:bCs/>
          <w:sz w:val="22"/>
          <w:szCs w:val="22"/>
        </w:rPr>
        <w:tab/>
      </w:r>
      <w:r w:rsidRPr="0034466B">
        <w:rPr>
          <w:rFonts w:ascii="Times New Roman" w:hAnsi="Times New Roman"/>
          <w:b/>
          <w:bCs/>
          <w:sz w:val="22"/>
          <w:szCs w:val="22"/>
        </w:rPr>
        <w:tab/>
      </w:r>
      <w:r w:rsidRPr="0034466B">
        <w:rPr>
          <w:rFonts w:ascii="Times New Roman" w:hAnsi="Times New Roman"/>
          <w:b/>
          <w:bCs/>
          <w:sz w:val="22"/>
          <w:szCs w:val="22"/>
        </w:rPr>
        <w:tab/>
      </w:r>
      <w:r w:rsidRPr="0034466B">
        <w:rPr>
          <w:rFonts w:ascii="Times New Roman" w:hAnsi="Times New Roman"/>
          <w:b/>
          <w:bCs/>
          <w:sz w:val="22"/>
          <w:szCs w:val="22"/>
        </w:rPr>
        <w:tab/>
      </w:r>
      <w:r w:rsidRPr="0034466B">
        <w:rPr>
          <w:rFonts w:ascii="Times New Roman" w:hAnsi="Times New Roman"/>
          <w:b/>
          <w:bCs/>
          <w:sz w:val="22"/>
          <w:szCs w:val="22"/>
        </w:rPr>
        <w:tab/>
        <w:t>Tarih:</w:t>
      </w:r>
    </w:p>
    <w:p w:rsidR="008552FC" w:rsidRPr="0034466B" w:rsidRDefault="008552FC" w:rsidP="00AB6333">
      <w:pPr>
        <w:spacing w:line="276" w:lineRule="auto"/>
        <w:jc w:val="both"/>
        <w:rPr>
          <w:rFonts w:ascii="Times New Roman" w:hAnsi="Times New Roman"/>
          <w:sz w:val="22"/>
          <w:szCs w:val="22"/>
        </w:rPr>
      </w:pPr>
    </w:p>
    <w:p w:rsidR="007E57D7" w:rsidRPr="0034466B" w:rsidRDefault="007E57D7" w:rsidP="00AB6333">
      <w:pPr>
        <w:pStyle w:val="Style11"/>
        <w:widowControl/>
        <w:tabs>
          <w:tab w:val="left" w:pos="426"/>
          <w:tab w:val="left" w:pos="4536"/>
          <w:tab w:val="left" w:pos="7938"/>
        </w:tabs>
        <w:ind w:left="142" w:right="-2"/>
        <w:jc w:val="both"/>
        <w:rPr>
          <w:sz w:val="22"/>
          <w:szCs w:val="22"/>
        </w:rPr>
      </w:pPr>
    </w:p>
    <w:sectPr w:rsidR="007E57D7" w:rsidRPr="0034466B" w:rsidSect="00BC4DCC">
      <w:headerReference w:type="even" r:id="rId9"/>
      <w:headerReference w:type="default" r:id="rId10"/>
      <w:footerReference w:type="even" r:id="rId11"/>
      <w:footerReference w:type="default" r:id="rId12"/>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80" w:rsidRDefault="00C41D80">
      <w:r>
        <w:separator/>
      </w:r>
    </w:p>
  </w:endnote>
  <w:endnote w:type="continuationSeparator" w:id="0">
    <w:p w:rsidR="00C41D80" w:rsidRDefault="00C4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B645E3"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80" w:rsidRDefault="00C41D80">
      <w:r>
        <w:separator/>
      </w:r>
    </w:p>
  </w:footnote>
  <w:footnote w:type="continuationSeparator" w:id="0">
    <w:p w:rsidR="00C41D80" w:rsidRDefault="00C41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B645E3">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14"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025"/>
      <w:gridCol w:w="6289"/>
      <w:gridCol w:w="2178"/>
    </w:tblGrid>
    <w:tr w:rsidR="00D02307" w:rsidTr="00D02307">
      <w:trPr>
        <w:cantSplit/>
        <w:trHeight w:val="957"/>
      </w:trPr>
      <w:tc>
        <w:tcPr>
          <w:tcW w:w="965" w:type="pct"/>
          <w:tcBorders>
            <w:top w:val="double" w:sz="4" w:space="0" w:color="auto"/>
            <w:left w:val="double" w:sz="4" w:space="0" w:color="auto"/>
            <w:bottom w:val="double" w:sz="4" w:space="0" w:color="auto"/>
            <w:right w:val="double" w:sz="4" w:space="0" w:color="auto"/>
          </w:tcBorders>
          <w:vAlign w:val="center"/>
          <w:hideMark/>
        </w:tcPr>
        <w:p w:rsidR="00D02307" w:rsidRDefault="00D02307">
          <w:pPr>
            <w:spacing w:line="254" w:lineRule="auto"/>
            <w:jc w:val="center"/>
            <w:rPr>
              <w:rFonts w:ascii="Century Gothic" w:hAnsi="Century Gothic"/>
            </w:rPr>
          </w:pPr>
          <w:r>
            <w:rPr>
              <w:noProof/>
              <w:lang w:eastAsia="tr-TR"/>
            </w:rPr>
            <w:drawing>
              <wp:inline distT="0" distB="0" distL="0" distR="0" wp14:anchorId="3E5439AC" wp14:editId="403559E5">
                <wp:extent cx="514350" cy="5226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2605"/>
                        </a:xfrm>
                        <a:prstGeom prst="rect">
                          <a:avLst/>
                        </a:prstGeom>
                        <a:noFill/>
                        <a:ln>
                          <a:noFill/>
                        </a:ln>
                      </pic:spPr>
                    </pic:pic>
                  </a:graphicData>
                </a:graphic>
              </wp:inline>
            </w:drawing>
          </w:r>
        </w:p>
      </w:tc>
      <w:tc>
        <w:tcPr>
          <w:tcW w:w="2997" w:type="pct"/>
          <w:tcBorders>
            <w:top w:val="double" w:sz="4" w:space="0" w:color="auto"/>
            <w:left w:val="double" w:sz="4" w:space="0" w:color="auto"/>
            <w:bottom w:val="double" w:sz="4" w:space="0" w:color="auto"/>
            <w:right w:val="double" w:sz="4" w:space="0" w:color="auto"/>
          </w:tcBorders>
          <w:vAlign w:val="center"/>
          <w:hideMark/>
        </w:tcPr>
        <w:p w:rsidR="00D02307" w:rsidRDefault="00D02307">
          <w:pPr>
            <w:pStyle w:val="stbilgi"/>
            <w:spacing w:line="254" w:lineRule="auto"/>
            <w:jc w:val="center"/>
            <w:rPr>
              <w:b/>
              <w:bCs/>
              <w:sz w:val="32"/>
              <w:szCs w:val="32"/>
            </w:rPr>
          </w:pPr>
          <w:r>
            <w:rPr>
              <w:b/>
              <w:bCs/>
              <w:sz w:val="32"/>
              <w:szCs w:val="32"/>
            </w:rPr>
            <w:t xml:space="preserve">YOZGAT BOZOK ÜNİVERSİTESİ </w:t>
          </w:r>
        </w:p>
        <w:p w:rsidR="00D02307" w:rsidRDefault="00383C93" w:rsidP="00D02307">
          <w:pPr>
            <w:pStyle w:val="stbilgi"/>
            <w:spacing w:line="254" w:lineRule="auto"/>
            <w:jc w:val="center"/>
            <w:rPr>
              <w:b/>
              <w:bCs/>
              <w:sz w:val="32"/>
              <w:szCs w:val="32"/>
            </w:rPr>
          </w:pPr>
          <w:r>
            <w:rPr>
              <w:rFonts w:asciiTheme="minorHAnsi" w:eastAsiaTheme="minorHAnsi" w:hAnsiTheme="minorHAnsi" w:cstheme="minorBidi"/>
              <w:b/>
              <w:bCs/>
              <w:sz w:val="32"/>
              <w:szCs w:val="32"/>
            </w:rPr>
            <w:t>Hafriyat İşlerinde İSG</w:t>
          </w:r>
          <w:r w:rsidR="00D02307">
            <w:rPr>
              <w:rFonts w:asciiTheme="minorHAnsi" w:eastAsiaTheme="minorHAnsi" w:hAnsiTheme="minorHAnsi" w:cstheme="minorBidi"/>
              <w:b/>
              <w:bCs/>
              <w:sz w:val="32"/>
              <w:szCs w:val="32"/>
            </w:rPr>
            <w:t xml:space="preserve"> Talimatı</w:t>
          </w:r>
        </w:p>
      </w:tc>
      <w:tc>
        <w:tcPr>
          <w:tcW w:w="1039" w:type="pct"/>
          <w:tcBorders>
            <w:top w:val="double" w:sz="4" w:space="0" w:color="auto"/>
            <w:left w:val="double" w:sz="4" w:space="0" w:color="auto"/>
            <w:bottom w:val="double" w:sz="4" w:space="0" w:color="auto"/>
            <w:right w:val="double" w:sz="4" w:space="0" w:color="auto"/>
          </w:tcBorders>
        </w:tcPr>
        <w:p w:rsidR="00D02307" w:rsidRDefault="00D02307">
          <w:pPr>
            <w:spacing w:line="254" w:lineRule="auto"/>
            <w:rPr>
              <w:rFonts w:ascii="Times New Roman" w:hAnsi="Times New Roman"/>
              <w:sz w:val="16"/>
              <w:szCs w:val="16"/>
            </w:rPr>
          </w:pPr>
        </w:p>
        <w:p w:rsidR="00D02307" w:rsidRDefault="00D02307">
          <w:pPr>
            <w:spacing w:line="254" w:lineRule="auto"/>
            <w:rPr>
              <w:rFonts w:ascii="Times New Roman" w:hAnsi="Times New Roman"/>
              <w:sz w:val="16"/>
              <w:szCs w:val="16"/>
            </w:rPr>
          </w:pPr>
          <w:r>
            <w:rPr>
              <w:rFonts w:ascii="Times New Roman" w:hAnsi="Times New Roman"/>
              <w:sz w:val="16"/>
              <w:szCs w:val="16"/>
            </w:rPr>
            <w:t>Doküman No:</w:t>
          </w:r>
        </w:p>
        <w:p w:rsidR="00D02307" w:rsidRDefault="00D02307">
          <w:pPr>
            <w:spacing w:line="254" w:lineRule="auto"/>
            <w:rPr>
              <w:rFonts w:ascii="Times New Roman" w:hAnsi="Times New Roman"/>
              <w:sz w:val="16"/>
              <w:szCs w:val="16"/>
            </w:rPr>
          </w:pPr>
          <w:r>
            <w:rPr>
              <w:rFonts w:ascii="Times New Roman" w:hAnsi="Times New Roman"/>
              <w:sz w:val="16"/>
              <w:szCs w:val="16"/>
            </w:rPr>
            <w:t>Yayın Tarihi: 14.02.2023</w:t>
          </w:r>
        </w:p>
        <w:p w:rsidR="00D02307" w:rsidRDefault="00D02307">
          <w:pPr>
            <w:spacing w:line="254" w:lineRule="auto"/>
            <w:rPr>
              <w:rFonts w:ascii="Times New Roman" w:hAnsi="Times New Roman"/>
              <w:sz w:val="16"/>
              <w:szCs w:val="16"/>
            </w:rPr>
          </w:pPr>
          <w:r>
            <w:rPr>
              <w:rFonts w:ascii="Times New Roman" w:hAnsi="Times New Roman"/>
              <w:sz w:val="16"/>
              <w:szCs w:val="16"/>
            </w:rPr>
            <w:t>Revizyon Tarihi: -</w:t>
          </w:r>
        </w:p>
        <w:p w:rsidR="00D02307" w:rsidRDefault="00D02307" w:rsidP="00D02307">
          <w:pPr>
            <w:spacing w:line="254" w:lineRule="auto"/>
            <w:rPr>
              <w:rFonts w:ascii="Century Gothic" w:hAnsi="Century Gothic"/>
            </w:rPr>
          </w:pPr>
          <w:r>
            <w:rPr>
              <w:rFonts w:ascii="Times New Roman" w:hAnsi="Times New Roman"/>
              <w:sz w:val="16"/>
              <w:szCs w:val="16"/>
            </w:rPr>
            <w:t xml:space="preserve">Sayfa No: </w:t>
          </w:r>
          <w:r w:rsidRPr="00D02307">
            <w:rPr>
              <w:rFonts w:ascii="Times New Roman" w:hAnsi="Times New Roman"/>
              <w:sz w:val="16"/>
              <w:szCs w:val="16"/>
            </w:rPr>
            <w:t xml:space="preserve">Sayfa </w:t>
          </w:r>
          <w:r w:rsidRPr="00D02307">
            <w:rPr>
              <w:rFonts w:ascii="Times New Roman" w:hAnsi="Times New Roman"/>
              <w:b/>
              <w:sz w:val="16"/>
              <w:szCs w:val="16"/>
            </w:rPr>
            <w:fldChar w:fldCharType="begin"/>
          </w:r>
          <w:r w:rsidRPr="00D02307">
            <w:rPr>
              <w:rFonts w:ascii="Times New Roman" w:hAnsi="Times New Roman"/>
              <w:b/>
              <w:sz w:val="16"/>
              <w:szCs w:val="16"/>
            </w:rPr>
            <w:instrText>PAGE  \* Arabic  \* MERGEFORMAT</w:instrText>
          </w:r>
          <w:r w:rsidRPr="00D02307">
            <w:rPr>
              <w:rFonts w:ascii="Times New Roman" w:hAnsi="Times New Roman"/>
              <w:b/>
              <w:sz w:val="16"/>
              <w:szCs w:val="16"/>
            </w:rPr>
            <w:fldChar w:fldCharType="separate"/>
          </w:r>
          <w:r w:rsidR="0034466B">
            <w:rPr>
              <w:rFonts w:ascii="Times New Roman" w:hAnsi="Times New Roman"/>
              <w:b/>
              <w:noProof/>
              <w:sz w:val="16"/>
              <w:szCs w:val="16"/>
            </w:rPr>
            <w:t>1</w:t>
          </w:r>
          <w:r w:rsidRPr="00D02307">
            <w:rPr>
              <w:rFonts w:ascii="Times New Roman" w:hAnsi="Times New Roman"/>
              <w:b/>
              <w:sz w:val="16"/>
              <w:szCs w:val="16"/>
            </w:rPr>
            <w:fldChar w:fldCharType="end"/>
          </w:r>
          <w:r w:rsidRPr="00D02307">
            <w:rPr>
              <w:rFonts w:ascii="Times New Roman" w:hAnsi="Times New Roman"/>
              <w:sz w:val="16"/>
              <w:szCs w:val="16"/>
            </w:rPr>
            <w:t xml:space="preserve"> / </w:t>
          </w:r>
          <w:r w:rsidRPr="00D02307">
            <w:rPr>
              <w:rFonts w:ascii="Times New Roman" w:hAnsi="Times New Roman"/>
              <w:b/>
              <w:sz w:val="16"/>
              <w:szCs w:val="16"/>
            </w:rPr>
            <w:fldChar w:fldCharType="begin"/>
          </w:r>
          <w:r w:rsidRPr="00D02307">
            <w:rPr>
              <w:rFonts w:ascii="Times New Roman" w:hAnsi="Times New Roman"/>
              <w:b/>
              <w:sz w:val="16"/>
              <w:szCs w:val="16"/>
            </w:rPr>
            <w:instrText>NUMPAGES  \* Arabic  \* MERGEFORMAT</w:instrText>
          </w:r>
          <w:r w:rsidRPr="00D02307">
            <w:rPr>
              <w:rFonts w:ascii="Times New Roman" w:hAnsi="Times New Roman"/>
              <w:b/>
              <w:sz w:val="16"/>
              <w:szCs w:val="16"/>
            </w:rPr>
            <w:fldChar w:fldCharType="separate"/>
          </w:r>
          <w:r w:rsidR="0034466B">
            <w:rPr>
              <w:rFonts w:ascii="Times New Roman" w:hAnsi="Times New Roman"/>
              <w:b/>
              <w:noProof/>
              <w:sz w:val="16"/>
              <w:szCs w:val="16"/>
            </w:rPr>
            <w:t>2</w:t>
          </w:r>
          <w:r w:rsidRPr="00D02307">
            <w:rPr>
              <w:rFonts w:ascii="Times New Roman" w:hAnsi="Times New Roman"/>
              <w:b/>
              <w:sz w:val="16"/>
              <w:szCs w:val="16"/>
            </w:rPr>
            <w:fldChar w:fldCharType="end"/>
          </w: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2D153C73"/>
    <w:multiLevelType w:val="hybridMultilevel"/>
    <w:tmpl w:val="674ADC00"/>
    <w:lvl w:ilvl="0" w:tplc="745A44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5E3555"/>
    <w:multiLevelType w:val="hybridMultilevel"/>
    <w:tmpl w:val="B054F1A0"/>
    <w:lvl w:ilvl="0" w:tplc="2B6674F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5C7B1FAF"/>
    <w:multiLevelType w:val="hybridMultilevel"/>
    <w:tmpl w:val="2CBC6C1E"/>
    <w:lvl w:ilvl="0" w:tplc="222A045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64107BD7"/>
    <w:multiLevelType w:val="hybridMultilevel"/>
    <w:tmpl w:val="7848E6B6"/>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5">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698B52FB"/>
    <w:multiLevelType w:val="hybridMultilevel"/>
    <w:tmpl w:val="056E9D6C"/>
    <w:lvl w:ilvl="0" w:tplc="E37CB2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7FB3679"/>
    <w:multiLevelType w:val="hybridMultilevel"/>
    <w:tmpl w:val="9AC05B74"/>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EE61167"/>
    <w:multiLevelType w:val="hybridMultilevel"/>
    <w:tmpl w:val="C226C2F4"/>
    <w:lvl w:ilvl="0" w:tplc="CA386178">
      <w:start w:val="1"/>
      <w:numFmt w:val="decimal"/>
      <w:lvlText w:val="%1."/>
      <w:lvlJc w:val="left"/>
      <w:pPr>
        <w:ind w:left="720" w:hanging="360"/>
      </w:pPr>
      <w:rPr>
        <w:rFonts w:ascii="Arial" w:hAnsi="Arial"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2"/>
  </w:num>
  <w:num w:numId="5">
    <w:abstractNumId w:val="8"/>
  </w:num>
  <w:num w:numId="6">
    <w:abstractNumId w:val="15"/>
  </w:num>
  <w:num w:numId="7">
    <w:abstractNumId w:val="6"/>
  </w:num>
  <w:num w:numId="8">
    <w:abstractNumId w:val="14"/>
  </w:num>
  <w:num w:numId="9">
    <w:abstractNumId w:val="10"/>
  </w:num>
  <w:num w:numId="10">
    <w:abstractNumId w:val="0"/>
  </w:num>
  <w:num w:numId="11">
    <w:abstractNumId w:val="3"/>
  </w:num>
  <w:num w:numId="12">
    <w:abstractNumId w:val="17"/>
  </w:num>
  <w:num w:numId="13">
    <w:abstractNumId w:val="19"/>
  </w:num>
  <w:num w:numId="14">
    <w:abstractNumId w:val="1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6"/>
  </w:num>
  <w:num w:numId="18">
    <w:abstractNumId w:val="4"/>
  </w:num>
  <w:num w:numId="19">
    <w:abstractNumId w:val="5"/>
  </w:num>
  <w:num w:numId="20">
    <w:abstractNumId w:val="21"/>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2053"/>
    <w:rsid w:val="00004AB5"/>
    <w:rsid w:val="0001703E"/>
    <w:rsid w:val="000555F7"/>
    <w:rsid w:val="00061104"/>
    <w:rsid w:val="000638DB"/>
    <w:rsid w:val="00076E64"/>
    <w:rsid w:val="000B7CF3"/>
    <w:rsid w:val="000D1503"/>
    <w:rsid w:val="000D54D9"/>
    <w:rsid w:val="000E43F4"/>
    <w:rsid w:val="000F7668"/>
    <w:rsid w:val="001117EA"/>
    <w:rsid w:val="00122899"/>
    <w:rsid w:val="00136CD1"/>
    <w:rsid w:val="00145D13"/>
    <w:rsid w:val="0015748C"/>
    <w:rsid w:val="001D55D5"/>
    <w:rsid w:val="001F5C66"/>
    <w:rsid w:val="001F6956"/>
    <w:rsid w:val="00227BD7"/>
    <w:rsid w:val="002321A1"/>
    <w:rsid w:val="00254DBF"/>
    <w:rsid w:val="002710E1"/>
    <w:rsid w:val="00275C9B"/>
    <w:rsid w:val="00282D2F"/>
    <w:rsid w:val="00285166"/>
    <w:rsid w:val="00296AB0"/>
    <w:rsid w:val="002A2AF9"/>
    <w:rsid w:val="00306008"/>
    <w:rsid w:val="0033030E"/>
    <w:rsid w:val="00342A22"/>
    <w:rsid w:val="0034466B"/>
    <w:rsid w:val="00364377"/>
    <w:rsid w:val="00365FB6"/>
    <w:rsid w:val="00383C93"/>
    <w:rsid w:val="0039467D"/>
    <w:rsid w:val="003A695E"/>
    <w:rsid w:val="003B0473"/>
    <w:rsid w:val="003C74CB"/>
    <w:rsid w:val="003D3992"/>
    <w:rsid w:val="003D5E35"/>
    <w:rsid w:val="003E192B"/>
    <w:rsid w:val="004036C7"/>
    <w:rsid w:val="0042025B"/>
    <w:rsid w:val="0044445B"/>
    <w:rsid w:val="00450B49"/>
    <w:rsid w:val="0048007E"/>
    <w:rsid w:val="00490A60"/>
    <w:rsid w:val="00492053"/>
    <w:rsid w:val="00494340"/>
    <w:rsid w:val="0049621B"/>
    <w:rsid w:val="004A7F8B"/>
    <w:rsid w:val="004B01CE"/>
    <w:rsid w:val="004C591D"/>
    <w:rsid w:val="004D5EF3"/>
    <w:rsid w:val="004E3300"/>
    <w:rsid w:val="0054640B"/>
    <w:rsid w:val="0056141D"/>
    <w:rsid w:val="00564D7D"/>
    <w:rsid w:val="00572AD8"/>
    <w:rsid w:val="00587B36"/>
    <w:rsid w:val="005977A7"/>
    <w:rsid w:val="005B112C"/>
    <w:rsid w:val="005B11BC"/>
    <w:rsid w:val="005C2378"/>
    <w:rsid w:val="005E2673"/>
    <w:rsid w:val="00612B3A"/>
    <w:rsid w:val="006239CA"/>
    <w:rsid w:val="006750C3"/>
    <w:rsid w:val="0067568F"/>
    <w:rsid w:val="006766F1"/>
    <w:rsid w:val="006B6F54"/>
    <w:rsid w:val="006D6884"/>
    <w:rsid w:val="006E2E3E"/>
    <w:rsid w:val="006F019C"/>
    <w:rsid w:val="006F3C80"/>
    <w:rsid w:val="006F6120"/>
    <w:rsid w:val="00707F57"/>
    <w:rsid w:val="00733B15"/>
    <w:rsid w:val="007825CB"/>
    <w:rsid w:val="007C10EF"/>
    <w:rsid w:val="007E57D7"/>
    <w:rsid w:val="007E6DBB"/>
    <w:rsid w:val="007F55A5"/>
    <w:rsid w:val="00800E2C"/>
    <w:rsid w:val="0080693B"/>
    <w:rsid w:val="00807898"/>
    <w:rsid w:val="008173B3"/>
    <w:rsid w:val="00832215"/>
    <w:rsid w:val="008356B9"/>
    <w:rsid w:val="00846862"/>
    <w:rsid w:val="008552FC"/>
    <w:rsid w:val="00877863"/>
    <w:rsid w:val="008A3079"/>
    <w:rsid w:val="008B395A"/>
    <w:rsid w:val="0090564D"/>
    <w:rsid w:val="0093347D"/>
    <w:rsid w:val="00960B88"/>
    <w:rsid w:val="009D2672"/>
    <w:rsid w:val="009E1B63"/>
    <w:rsid w:val="009F65ED"/>
    <w:rsid w:val="009F72F0"/>
    <w:rsid w:val="00A532A6"/>
    <w:rsid w:val="00A657AB"/>
    <w:rsid w:val="00A66EC6"/>
    <w:rsid w:val="00A72ECE"/>
    <w:rsid w:val="00A7683D"/>
    <w:rsid w:val="00A76B95"/>
    <w:rsid w:val="00A86108"/>
    <w:rsid w:val="00AA6846"/>
    <w:rsid w:val="00AB2C16"/>
    <w:rsid w:val="00AB6333"/>
    <w:rsid w:val="00AB7EE7"/>
    <w:rsid w:val="00AF48AE"/>
    <w:rsid w:val="00B12354"/>
    <w:rsid w:val="00B34D69"/>
    <w:rsid w:val="00B45026"/>
    <w:rsid w:val="00B645E3"/>
    <w:rsid w:val="00B66890"/>
    <w:rsid w:val="00B75EB5"/>
    <w:rsid w:val="00B8479A"/>
    <w:rsid w:val="00B86827"/>
    <w:rsid w:val="00B9444A"/>
    <w:rsid w:val="00BA0BCB"/>
    <w:rsid w:val="00BB0DA7"/>
    <w:rsid w:val="00BC4DCC"/>
    <w:rsid w:val="00BE2E6D"/>
    <w:rsid w:val="00BF038E"/>
    <w:rsid w:val="00C12A88"/>
    <w:rsid w:val="00C41D80"/>
    <w:rsid w:val="00C436F8"/>
    <w:rsid w:val="00C52330"/>
    <w:rsid w:val="00C56D6E"/>
    <w:rsid w:val="00C941AD"/>
    <w:rsid w:val="00C9575D"/>
    <w:rsid w:val="00CA42BC"/>
    <w:rsid w:val="00CB4A93"/>
    <w:rsid w:val="00CD7B6B"/>
    <w:rsid w:val="00CE3D67"/>
    <w:rsid w:val="00CF6068"/>
    <w:rsid w:val="00D02307"/>
    <w:rsid w:val="00D3719C"/>
    <w:rsid w:val="00D666A9"/>
    <w:rsid w:val="00DB324C"/>
    <w:rsid w:val="00DC18F4"/>
    <w:rsid w:val="00DE5AEC"/>
    <w:rsid w:val="00E15D2F"/>
    <w:rsid w:val="00E30B8D"/>
    <w:rsid w:val="00E404FE"/>
    <w:rsid w:val="00E46F80"/>
    <w:rsid w:val="00E53B68"/>
    <w:rsid w:val="00E54933"/>
    <w:rsid w:val="00E678D5"/>
    <w:rsid w:val="00E80936"/>
    <w:rsid w:val="00EC5A13"/>
    <w:rsid w:val="00EE2338"/>
    <w:rsid w:val="00EF09F2"/>
    <w:rsid w:val="00F02B95"/>
    <w:rsid w:val="00F20360"/>
    <w:rsid w:val="00F50483"/>
    <w:rsid w:val="00F703A1"/>
    <w:rsid w:val="00F90595"/>
    <w:rsid w:val="00FC1216"/>
    <w:rsid w:val="00FD6E5D"/>
    <w:rsid w:val="00FD7F61"/>
    <w:rsid w:val="00FE1B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E3"/>
    <w:rPr>
      <w:rFonts w:ascii="Arial" w:hAnsi="Arial"/>
      <w:sz w:val="24"/>
      <w:lang w:eastAsia="en-US"/>
    </w:rPr>
  </w:style>
  <w:style w:type="paragraph" w:styleId="Balk1">
    <w:name w:val="heading 1"/>
    <w:basedOn w:val="Normal"/>
    <w:next w:val="Normal"/>
    <w:qFormat/>
    <w:rsid w:val="00B645E3"/>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645E3"/>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rsid w:val="00B645E3"/>
    <w:pPr>
      <w:tabs>
        <w:tab w:val="center" w:pos="4536"/>
        <w:tab w:val="right" w:pos="9072"/>
      </w:tabs>
    </w:pPr>
  </w:style>
  <w:style w:type="paragraph" w:styleId="Altbilgi">
    <w:name w:val="footer"/>
    <w:basedOn w:val="Normal"/>
    <w:rsid w:val="00B645E3"/>
    <w:pPr>
      <w:tabs>
        <w:tab w:val="center" w:pos="4536"/>
        <w:tab w:val="right" w:pos="9072"/>
      </w:tabs>
    </w:pPr>
  </w:style>
  <w:style w:type="character" w:styleId="SayfaNumaras">
    <w:name w:val="page number"/>
    <w:basedOn w:val="VarsaylanParagrafYazTipi"/>
    <w:rsid w:val="00B645E3"/>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styleId="Kpr">
    <w:name w:val="Hyperlink"/>
    <w:basedOn w:val="VarsaylanParagrafYazTipi"/>
    <w:unhideWhenUsed/>
    <w:rsid w:val="000638DB"/>
    <w:rPr>
      <w:color w:val="0000FF" w:themeColor="hyperlink"/>
      <w:u w:val="single"/>
    </w:rPr>
  </w:style>
  <w:style w:type="paragraph" w:customStyle="1" w:styleId="Style11">
    <w:name w:val="Style11"/>
    <w:basedOn w:val="Normal"/>
    <w:uiPriority w:val="99"/>
    <w:rsid w:val="000638DB"/>
    <w:pPr>
      <w:widowControl w:val="0"/>
      <w:autoSpaceDE w:val="0"/>
      <w:autoSpaceDN w:val="0"/>
      <w:adjustRightInd w:val="0"/>
    </w:pPr>
    <w:rPr>
      <w:rFonts w:ascii="Times New Roman" w:eastAsiaTheme="minorEastAsia" w:hAnsi="Times New Roman"/>
      <w:szCs w:val="24"/>
      <w:lang w:eastAsia="tr-TR"/>
    </w:rPr>
  </w:style>
  <w:style w:type="character" w:customStyle="1" w:styleId="FontStyle28">
    <w:name w:val="Font Style28"/>
    <w:basedOn w:val="VarsaylanParagrafYazTipi"/>
    <w:uiPriority w:val="99"/>
    <w:rsid w:val="000638DB"/>
    <w:rPr>
      <w:rFonts w:ascii="Times New Roman" w:hAnsi="Times New Roman" w:cs="Times New Roman"/>
      <w:sz w:val="22"/>
      <w:szCs w:val="22"/>
    </w:rPr>
  </w:style>
  <w:style w:type="character" w:customStyle="1" w:styleId="stbilgiChar">
    <w:name w:val="Üstbilgi Char"/>
    <w:basedOn w:val="VarsaylanParagrafYazTipi"/>
    <w:link w:val="stbilgi"/>
    <w:rsid w:val="00C52330"/>
    <w:rPr>
      <w:rFonts w:ascii="Arial" w:hAnsi="Arial"/>
      <w:sz w:val="24"/>
      <w:lang w:eastAsia="en-US"/>
    </w:rPr>
  </w:style>
  <w:style w:type="paragraph" w:customStyle="1" w:styleId="Default">
    <w:name w:val="Default"/>
    <w:rsid w:val="008552F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95877">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108692875">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 w:id="1422871771">
      <w:bodyDiv w:val="1"/>
      <w:marLeft w:val="0"/>
      <w:marRight w:val="0"/>
      <w:marTop w:val="0"/>
      <w:marBottom w:val="0"/>
      <w:divBdr>
        <w:top w:val="none" w:sz="0" w:space="0" w:color="auto"/>
        <w:left w:val="none" w:sz="0" w:space="0" w:color="auto"/>
        <w:bottom w:val="none" w:sz="0" w:space="0" w:color="auto"/>
        <w:right w:val="none" w:sz="0" w:space="0" w:color="auto"/>
      </w:divBdr>
    </w:div>
    <w:div w:id="16994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1B80-E584-44BF-84A4-5216FD68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598</Words>
  <Characters>3411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Acer</cp:lastModifiedBy>
  <cp:revision>17</cp:revision>
  <cp:lastPrinted>2010-12-20T21:35:00Z</cp:lastPrinted>
  <dcterms:created xsi:type="dcterms:W3CDTF">2017-01-13T10:36:00Z</dcterms:created>
  <dcterms:modified xsi:type="dcterms:W3CDTF">2023-02-15T06:31:00Z</dcterms:modified>
</cp:coreProperties>
</file>