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08" w:rsidRPr="006F2D0A" w:rsidRDefault="00560608" w:rsidP="00560608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F2D0A">
        <w:rPr>
          <w:rFonts w:ascii="Times New Roman" w:hAnsi="Times New Roman" w:cs="Times New Roman"/>
          <w:b/>
          <w:i/>
          <w:sz w:val="24"/>
          <w:szCs w:val="24"/>
        </w:rPr>
        <w:t>Sayısı : 202</w:t>
      </w:r>
      <w:r w:rsidR="00AA5536" w:rsidRPr="006F2D0A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End"/>
      <w:r w:rsidRPr="006F2D0A">
        <w:rPr>
          <w:rFonts w:ascii="Times New Roman" w:hAnsi="Times New Roman" w:cs="Times New Roman"/>
          <w:b/>
          <w:i/>
          <w:sz w:val="24"/>
          <w:szCs w:val="24"/>
        </w:rPr>
        <w:t>/0</w:t>
      </w:r>
      <w:r w:rsidR="006F2D0A" w:rsidRPr="006F2D0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F2D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2D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2D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2D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</w:t>
      </w:r>
      <w:r w:rsidRPr="006F2D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6F2D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 xml:space="preserve">                  Karar Tarihi     :</w:t>
      </w:r>
      <w:r w:rsidR="006F2D0A" w:rsidRPr="006F2D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05.12.2023</w:t>
      </w:r>
    </w:p>
    <w:p w:rsidR="00560608" w:rsidRPr="006F2D0A" w:rsidRDefault="00560608" w:rsidP="00560608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2D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2D0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6F2D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2D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2D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2D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2D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2D0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Oturum </w:t>
      </w:r>
      <w:proofErr w:type="gramStart"/>
      <w:r w:rsidRPr="006F2D0A">
        <w:rPr>
          <w:rFonts w:ascii="Times New Roman" w:hAnsi="Times New Roman" w:cs="Times New Roman"/>
          <w:b/>
          <w:i/>
          <w:sz w:val="24"/>
          <w:szCs w:val="24"/>
        </w:rPr>
        <w:t>Sayısı  : 01</w:t>
      </w:r>
      <w:proofErr w:type="gramEnd"/>
    </w:p>
    <w:p w:rsidR="00560608" w:rsidRPr="006F2D0A" w:rsidRDefault="00560608" w:rsidP="00560608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0608" w:rsidRPr="006F2D0A" w:rsidRDefault="00560608" w:rsidP="002A0DA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F2D0A">
        <w:tab/>
      </w:r>
      <w:r w:rsidR="006F2D0A" w:rsidRPr="006F2D0A">
        <w:rPr>
          <w:color w:val="202124"/>
          <w:shd w:val="clear" w:color="auto" w:fill="FFFFFF"/>
        </w:rPr>
        <w:t>Üniversitemiz Proje Koordinasyon Merkezi / BAP Koordinasyon Birimi</w:t>
      </w:r>
      <w:r w:rsidR="006F2D0A" w:rsidRPr="006F2D0A">
        <w:rPr>
          <w:color w:val="202124"/>
          <w:shd w:val="clear" w:color="auto" w:fill="FFFFFF"/>
        </w:rPr>
        <w:t>’nin</w:t>
      </w:r>
      <w:r w:rsidR="006F2D0A" w:rsidRPr="006F2D0A">
        <w:rPr>
          <w:color w:val="202124"/>
          <w:shd w:val="clear" w:color="auto" w:fill="FFFFFF"/>
        </w:rPr>
        <w:t xml:space="preserve"> olarak güçlü yönlerimiz ile gelişmeye açık alanlarımızın tespiti </w:t>
      </w:r>
      <w:r w:rsidR="006F2D0A" w:rsidRPr="006F2D0A">
        <w:rPr>
          <w:color w:val="202124"/>
          <w:shd w:val="clear" w:color="auto" w:fill="FFFFFF"/>
        </w:rPr>
        <w:t xml:space="preserve">ve 2023 yılı faaliyetlerinin sonuçlarının gözlemlenebilmesi </w:t>
      </w:r>
      <w:r w:rsidR="006F2D0A" w:rsidRPr="006F2D0A">
        <w:rPr>
          <w:color w:val="202124"/>
          <w:shd w:val="clear" w:color="auto" w:fill="FFFFFF"/>
        </w:rPr>
        <w:t xml:space="preserve">için paydaş </w:t>
      </w:r>
      <w:r w:rsidR="006F2D0A" w:rsidRPr="006F2D0A">
        <w:rPr>
          <w:color w:val="202124"/>
          <w:shd w:val="clear" w:color="auto" w:fill="FFFFFF"/>
        </w:rPr>
        <w:t>görüş ve önerilerini almaya yönelik olmak üzere 2023 yılı 2. Paydaş anketlerinin uygulanmasına</w:t>
      </w:r>
      <w:r w:rsidR="002A0DAB" w:rsidRPr="006F2D0A">
        <w:t>;</w:t>
      </w:r>
    </w:p>
    <w:p w:rsidR="00560608" w:rsidRPr="006F2D0A" w:rsidRDefault="00560608" w:rsidP="0056060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F2D0A">
        <w:tab/>
        <w:t>Oy birliği ile karar verilmiştir.</w:t>
      </w:r>
    </w:p>
    <w:p w:rsidR="006F2D0A" w:rsidRPr="006F2D0A" w:rsidRDefault="006F2D0A" w:rsidP="0056060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F2D0A" w:rsidRPr="006F2D0A" w:rsidRDefault="006F2D0A" w:rsidP="0056060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F2D0A">
        <w:t>Eki: Anket Soruları</w:t>
      </w:r>
    </w:p>
    <w:p w:rsidR="00560608" w:rsidRPr="006F2D0A" w:rsidRDefault="00560608" w:rsidP="00560608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8484D" w:rsidRPr="006F2D0A" w:rsidRDefault="006525F9" w:rsidP="00E84737">
      <w:pPr>
        <w:tabs>
          <w:tab w:val="left" w:pos="426"/>
          <w:tab w:val="left" w:pos="708"/>
          <w:tab w:val="center" w:pos="510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F2D0A">
        <w:tab/>
      </w:r>
      <w:r w:rsidRPr="006F2D0A">
        <w:tab/>
      </w:r>
      <w:r w:rsidR="00E84737" w:rsidRPr="006F2D0A">
        <w:tab/>
      </w:r>
      <w:bookmarkStart w:id="0" w:name="_GoBack"/>
      <w:bookmarkEnd w:id="0"/>
    </w:p>
    <w:tbl>
      <w:tblPr>
        <w:tblpPr w:leftFromText="141" w:rightFromText="141" w:vertAnchor="text" w:horzAnchor="margin" w:tblpY="-139"/>
        <w:tblOverlap w:val="never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40D9E" w:rsidRPr="006F2D0A" w:rsidTr="00E84737">
        <w:trPr>
          <w:trHeight w:val="1241"/>
        </w:trPr>
        <w:tc>
          <w:tcPr>
            <w:tcW w:w="10420" w:type="dxa"/>
            <w:shd w:val="clear" w:color="auto" w:fill="auto"/>
          </w:tcPr>
          <w:tbl>
            <w:tblPr>
              <w:tblpPr w:leftFromText="141" w:rightFromText="141" w:bottomFromText="200" w:vertAnchor="text" w:horzAnchor="margin" w:tblpY="-139"/>
              <w:tblOverlap w:val="never"/>
              <w:tblW w:w="10206" w:type="dxa"/>
              <w:tblLook w:val="04A0" w:firstRow="1" w:lastRow="0" w:firstColumn="1" w:lastColumn="0" w:noHBand="0" w:noVBand="1"/>
            </w:tblPr>
            <w:tblGrid>
              <w:gridCol w:w="4812"/>
              <w:gridCol w:w="5394"/>
            </w:tblGrid>
            <w:tr w:rsidR="00E21E87" w:rsidRPr="006F2D0A" w:rsidTr="00E84737">
              <w:trPr>
                <w:trHeight w:val="1241"/>
              </w:trPr>
              <w:tc>
                <w:tcPr>
                  <w:tcW w:w="10206" w:type="dxa"/>
                  <w:gridSpan w:val="2"/>
                </w:tcPr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 xml:space="preserve">  Prof. Dr. Güngör YILMAZ</w:t>
                  </w:r>
                </w:p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>Başkan</w:t>
                  </w:r>
                </w:p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>Rektör Yardımcısı</w:t>
                  </w:r>
                </w:p>
                <w:p w:rsidR="00E84737" w:rsidRPr="006F2D0A" w:rsidRDefault="00E8473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E84737" w:rsidRPr="006F2D0A" w:rsidRDefault="00E8473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E21E87" w:rsidRPr="006F2D0A" w:rsidRDefault="006B624D" w:rsidP="00E21E87">
                  <w:pPr>
                    <w:spacing w:line="276" w:lineRule="auto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 xml:space="preserve">         </w:t>
                  </w:r>
                  <w:r w:rsidR="00E21E87" w:rsidRPr="006F2D0A">
                    <w:rPr>
                      <w:lang w:eastAsia="en-US"/>
                    </w:rPr>
                    <w:t xml:space="preserve">Doç. Dr. </w:t>
                  </w:r>
                  <w:r w:rsidRPr="006F2D0A">
                    <w:rPr>
                      <w:lang w:eastAsia="en-US"/>
                    </w:rPr>
                    <w:t>Levent YAZİCİ</w:t>
                  </w:r>
                  <w:r w:rsidR="00E21E87" w:rsidRPr="006F2D0A">
                    <w:rPr>
                      <w:lang w:eastAsia="en-US"/>
                    </w:rPr>
                    <w:t xml:space="preserve">                                                                    </w:t>
                  </w:r>
                  <w:r w:rsidR="00E84737" w:rsidRPr="006F2D0A">
                    <w:rPr>
                      <w:lang w:eastAsia="en-US"/>
                    </w:rPr>
                    <w:t>Prof. Dr.</w:t>
                  </w:r>
                  <w:r w:rsidR="00E21E87" w:rsidRPr="006F2D0A">
                    <w:rPr>
                      <w:lang w:eastAsia="en-US"/>
                    </w:rPr>
                    <w:t xml:space="preserve"> Hatice BAŞ</w:t>
                  </w:r>
                  <w:r w:rsidR="00E21E87" w:rsidRPr="006F2D0A">
                    <w:rPr>
                      <w:lang w:eastAsia="en-US"/>
                    </w:rPr>
                    <w:br/>
                    <w:t xml:space="preserve">                 </w:t>
                  </w:r>
                  <w:r w:rsidRPr="006F2D0A">
                    <w:rPr>
                      <w:lang w:eastAsia="en-US"/>
                    </w:rPr>
                    <w:t xml:space="preserve">  </w:t>
                  </w:r>
                  <w:r w:rsidR="00E21E87" w:rsidRPr="006F2D0A">
                    <w:rPr>
                      <w:lang w:eastAsia="en-US"/>
                    </w:rPr>
                    <w:t xml:space="preserve"> </w:t>
                  </w:r>
                  <w:r w:rsidR="0071657C" w:rsidRPr="006F2D0A">
                    <w:rPr>
                      <w:lang w:eastAsia="en-US"/>
                    </w:rPr>
                    <w:t xml:space="preserve">  </w:t>
                  </w:r>
                  <w:r w:rsidR="00E21E87" w:rsidRPr="006F2D0A">
                    <w:rPr>
                      <w:lang w:eastAsia="en-US"/>
                    </w:rPr>
                    <w:t xml:space="preserve">   Üye                                                                                 </w:t>
                  </w:r>
                  <w:r w:rsidRPr="006F2D0A">
                    <w:rPr>
                      <w:lang w:eastAsia="en-US"/>
                    </w:rPr>
                    <w:t xml:space="preserve"> </w:t>
                  </w:r>
                  <w:r w:rsidR="006F2D0A">
                    <w:rPr>
                      <w:lang w:eastAsia="en-US"/>
                    </w:rPr>
                    <w:t xml:space="preserve">             </w:t>
                  </w:r>
                  <w:r w:rsidRPr="006F2D0A">
                    <w:rPr>
                      <w:lang w:eastAsia="en-US"/>
                    </w:rPr>
                    <w:t xml:space="preserve"> </w:t>
                  </w:r>
                  <w:r w:rsidR="00E21E87" w:rsidRPr="006F2D0A">
                    <w:rPr>
                      <w:lang w:eastAsia="en-US"/>
                    </w:rPr>
                    <w:t xml:space="preserve"> </w:t>
                  </w:r>
                  <w:proofErr w:type="spellStart"/>
                  <w:r w:rsidR="00E21E87" w:rsidRPr="006F2D0A">
                    <w:rPr>
                      <w:lang w:eastAsia="en-US"/>
                    </w:rPr>
                    <w:t>Üye</w:t>
                  </w:r>
                  <w:proofErr w:type="spellEnd"/>
                </w:p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E21E87" w:rsidRPr="006F2D0A" w:rsidTr="00E84737">
              <w:trPr>
                <w:trHeight w:val="1009"/>
              </w:trPr>
              <w:tc>
                <w:tcPr>
                  <w:tcW w:w="4812" w:type="dxa"/>
                </w:tcPr>
                <w:p w:rsidR="00E21E87" w:rsidRPr="006F2D0A" w:rsidRDefault="00E21E87" w:rsidP="00E21E8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21E87" w:rsidRPr="006F2D0A" w:rsidRDefault="00E21E87" w:rsidP="00E21E87">
                  <w:pPr>
                    <w:spacing w:line="276" w:lineRule="auto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>Prof. Dr. Belgin ÇOŞGE ŞENKAL</w:t>
                  </w:r>
                </w:p>
                <w:p w:rsidR="00E21E87" w:rsidRPr="006F2D0A" w:rsidRDefault="00BD380B" w:rsidP="00E21E87">
                  <w:pPr>
                    <w:spacing w:line="276" w:lineRule="auto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 xml:space="preserve">         </w:t>
                  </w:r>
                  <w:r w:rsidR="0071657C" w:rsidRPr="006F2D0A">
                    <w:rPr>
                      <w:lang w:eastAsia="en-US"/>
                    </w:rPr>
                    <w:t xml:space="preserve">            </w:t>
                  </w:r>
                  <w:r w:rsidR="00E21E87" w:rsidRPr="006F2D0A">
                    <w:rPr>
                      <w:lang w:eastAsia="en-US"/>
                    </w:rPr>
                    <w:t xml:space="preserve"> Üye </w:t>
                  </w:r>
                </w:p>
                <w:p w:rsidR="00E84737" w:rsidRPr="006F2D0A" w:rsidRDefault="00E84737" w:rsidP="00E21E8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394" w:type="dxa"/>
                </w:tcPr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 xml:space="preserve">                               Prof. Dr. Yüksel TAŞDEMİR</w:t>
                  </w:r>
                </w:p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 xml:space="preserve">                         Üye</w:t>
                  </w:r>
                </w:p>
              </w:tc>
            </w:tr>
            <w:tr w:rsidR="00E21E87" w:rsidRPr="006F2D0A" w:rsidTr="00E84737">
              <w:trPr>
                <w:trHeight w:val="1255"/>
              </w:trPr>
              <w:tc>
                <w:tcPr>
                  <w:tcW w:w="4812" w:type="dxa"/>
                </w:tcPr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E21E87" w:rsidRPr="006F2D0A" w:rsidRDefault="00E21E87" w:rsidP="00E21E87">
                  <w:pPr>
                    <w:spacing w:line="276" w:lineRule="auto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 xml:space="preserve">        Prof. Dr. Murat UZAM    </w:t>
                  </w:r>
                </w:p>
                <w:p w:rsidR="00E21E87" w:rsidRPr="006F2D0A" w:rsidRDefault="00E21E87" w:rsidP="00E21E87">
                  <w:pPr>
                    <w:spacing w:line="276" w:lineRule="auto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 xml:space="preserve">                      Üye</w:t>
                  </w:r>
                </w:p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E21E87" w:rsidRPr="006F2D0A" w:rsidRDefault="00E21E87" w:rsidP="00E21E87">
                  <w:pPr>
                    <w:spacing w:line="276" w:lineRule="auto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 xml:space="preserve">       Doç. Dr. Murat ÇAKIR</w:t>
                  </w:r>
                </w:p>
                <w:p w:rsidR="00E21E87" w:rsidRPr="006F2D0A" w:rsidRDefault="00E21E87" w:rsidP="00E21E87">
                  <w:pPr>
                    <w:spacing w:line="276" w:lineRule="auto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 xml:space="preserve">                       Üye</w:t>
                  </w:r>
                </w:p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394" w:type="dxa"/>
                </w:tcPr>
                <w:p w:rsidR="00E21E87" w:rsidRPr="006F2D0A" w:rsidRDefault="00E21E87" w:rsidP="00E21E87">
                  <w:pPr>
                    <w:tabs>
                      <w:tab w:val="left" w:pos="3525"/>
                    </w:tabs>
                    <w:spacing w:line="276" w:lineRule="auto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ab/>
                  </w:r>
                </w:p>
                <w:p w:rsidR="00E21E87" w:rsidRPr="006F2D0A" w:rsidRDefault="00E21E87" w:rsidP="00E21E87">
                  <w:pPr>
                    <w:spacing w:line="276" w:lineRule="auto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ab/>
                    <w:t xml:space="preserve">                        Doç. Dr. Çiğdem KADER</w:t>
                  </w:r>
                </w:p>
                <w:p w:rsidR="00E21E87" w:rsidRPr="006F2D0A" w:rsidRDefault="00BD380B" w:rsidP="00E21E87">
                  <w:pPr>
                    <w:tabs>
                      <w:tab w:val="left" w:pos="1920"/>
                    </w:tabs>
                    <w:spacing w:line="276" w:lineRule="auto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ab/>
                    <w:t xml:space="preserve">         </w:t>
                  </w:r>
                  <w:r w:rsidR="0071657C" w:rsidRPr="006F2D0A">
                    <w:rPr>
                      <w:lang w:eastAsia="en-US"/>
                    </w:rPr>
                    <w:t xml:space="preserve">             </w:t>
                  </w:r>
                  <w:r w:rsidR="00E21E87" w:rsidRPr="006F2D0A">
                    <w:rPr>
                      <w:lang w:eastAsia="en-US"/>
                    </w:rPr>
                    <w:t>Üye</w:t>
                  </w:r>
                  <w:r w:rsidRPr="006F2D0A">
                    <w:rPr>
                      <w:lang w:eastAsia="en-US"/>
                    </w:rPr>
                    <w:t xml:space="preserve"> </w:t>
                  </w:r>
                </w:p>
                <w:p w:rsidR="00E21E87" w:rsidRPr="006F2D0A" w:rsidRDefault="00E21E87" w:rsidP="00E21E8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21E87" w:rsidRPr="006F2D0A" w:rsidRDefault="00E21E87" w:rsidP="00E21E8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21E87" w:rsidRPr="006F2D0A" w:rsidRDefault="00E21E87" w:rsidP="00E84737">
                  <w:pPr>
                    <w:spacing w:line="276" w:lineRule="auto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ab/>
                    <w:t xml:space="preserve">        </w:t>
                  </w:r>
                  <w:r w:rsidR="00E84737" w:rsidRPr="006F2D0A">
                    <w:rPr>
                      <w:lang w:eastAsia="en-US"/>
                    </w:rPr>
                    <w:t xml:space="preserve">                   </w:t>
                  </w:r>
                  <w:r w:rsidRPr="006F2D0A">
                    <w:rPr>
                      <w:lang w:eastAsia="en-US"/>
                    </w:rPr>
                    <w:t xml:space="preserve"> Doç. Dr.</w:t>
                  </w:r>
                  <w:r w:rsidR="00E84737" w:rsidRPr="006F2D0A">
                    <w:rPr>
                      <w:lang w:eastAsia="en-US"/>
                    </w:rPr>
                    <w:t xml:space="preserve"> Ejder ÇELİK</w:t>
                  </w:r>
                </w:p>
                <w:p w:rsidR="00E21E87" w:rsidRPr="006F2D0A" w:rsidRDefault="00E21E87" w:rsidP="00E21E87">
                  <w:pPr>
                    <w:tabs>
                      <w:tab w:val="left" w:pos="3135"/>
                    </w:tabs>
                    <w:spacing w:line="276" w:lineRule="auto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ab/>
                    <w:t>Üye</w:t>
                  </w:r>
                </w:p>
              </w:tc>
            </w:tr>
            <w:tr w:rsidR="00E21E87" w:rsidRPr="006F2D0A" w:rsidTr="00E84737">
              <w:trPr>
                <w:trHeight w:val="1255"/>
              </w:trPr>
              <w:tc>
                <w:tcPr>
                  <w:tcW w:w="10206" w:type="dxa"/>
                  <w:gridSpan w:val="2"/>
                </w:tcPr>
                <w:p w:rsidR="00E84737" w:rsidRPr="006F2D0A" w:rsidRDefault="00E84737" w:rsidP="00E8473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21E87" w:rsidRPr="006F2D0A" w:rsidRDefault="00E84737" w:rsidP="006F2D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F2D0A">
                    <w:rPr>
                      <w:lang w:eastAsia="en-US"/>
                    </w:rPr>
                    <w:t xml:space="preserve">     </w:t>
                  </w:r>
                  <w:r w:rsidR="00E21E87" w:rsidRPr="006F2D0A">
                    <w:rPr>
                      <w:lang w:eastAsia="en-US"/>
                    </w:rPr>
                    <w:t xml:space="preserve">Doç. Dr. Gürsel GÜLER                                 </w:t>
                  </w:r>
                  <w:r w:rsidR="006F2D0A">
                    <w:rPr>
                      <w:lang w:eastAsia="en-US"/>
                    </w:rPr>
                    <w:t xml:space="preserve">                            </w:t>
                  </w:r>
                  <w:r w:rsidR="00E21E87" w:rsidRPr="006F2D0A">
                    <w:rPr>
                      <w:lang w:eastAsia="en-US"/>
                    </w:rPr>
                    <w:t xml:space="preserve"> </w:t>
                  </w:r>
                  <w:r w:rsidRPr="006F2D0A">
                    <w:rPr>
                      <w:lang w:eastAsia="en-US"/>
                    </w:rPr>
                    <w:t xml:space="preserve">Dr. </w:t>
                  </w:r>
                  <w:proofErr w:type="spellStart"/>
                  <w:r w:rsidRPr="006F2D0A">
                    <w:rPr>
                      <w:lang w:eastAsia="en-US"/>
                    </w:rPr>
                    <w:t>Öğr</w:t>
                  </w:r>
                  <w:proofErr w:type="spellEnd"/>
                  <w:r w:rsidRPr="006F2D0A">
                    <w:rPr>
                      <w:lang w:eastAsia="en-US"/>
                    </w:rPr>
                    <w:t>. Üyesi Mustafa ERBAKAN</w:t>
                  </w:r>
                  <w:r w:rsidR="00E21E87" w:rsidRPr="006F2D0A">
                    <w:rPr>
                      <w:lang w:eastAsia="en-US"/>
                    </w:rPr>
                    <w:t xml:space="preserve"> </w:t>
                  </w:r>
                  <w:r w:rsidR="006F2D0A">
                    <w:rPr>
                      <w:lang w:eastAsia="en-US"/>
                    </w:rPr>
                    <w:t xml:space="preserve">               </w:t>
                  </w:r>
                  <w:r w:rsidR="00E21E87" w:rsidRPr="006F2D0A">
                    <w:rPr>
                      <w:lang w:eastAsia="en-US"/>
                    </w:rPr>
                    <w:t>Üye</w:t>
                  </w:r>
                  <w:r w:rsidRPr="006F2D0A">
                    <w:rPr>
                      <w:lang w:eastAsia="en-US"/>
                    </w:rPr>
                    <w:t xml:space="preserve">        </w:t>
                  </w:r>
                  <w:r w:rsidR="00E21E87" w:rsidRPr="006F2D0A">
                    <w:rPr>
                      <w:lang w:eastAsia="en-US"/>
                    </w:rPr>
                    <w:t xml:space="preserve">                           </w:t>
                  </w:r>
                  <w:r w:rsidRPr="006F2D0A">
                    <w:rPr>
                      <w:lang w:eastAsia="en-US"/>
                    </w:rPr>
                    <w:t xml:space="preserve">       </w:t>
                  </w:r>
                  <w:r w:rsidR="00E21E87" w:rsidRPr="006F2D0A">
                    <w:rPr>
                      <w:lang w:eastAsia="en-US"/>
                    </w:rPr>
                    <w:t xml:space="preserve">               </w:t>
                  </w:r>
                  <w:r w:rsidRPr="006F2D0A">
                    <w:rPr>
                      <w:lang w:eastAsia="en-US"/>
                    </w:rPr>
                    <w:t xml:space="preserve">    </w:t>
                  </w:r>
                  <w:r w:rsidR="00E21E87" w:rsidRPr="006F2D0A">
                    <w:rPr>
                      <w:lang w:eastAsia="en-US"/>
                    </w:rPr>
                    <w:t xml:space="preserve">                    </w:t>
                  </w:r>
                  <w:r w:rsidR="006F2D0A">
                    <w:rPr>
                      <w:lang w:eastAsia="en-US"/>
                    </w:rPr>
                    <w:t xml:space="preserve">                     </w:t>
                  </w:r>
                  <w:r w:rsidR="00E21E87" w:rsidRPr="006F2D0A">
                    <w:rPr>
                      <w:lang w:eastAsia="en-US"/>
                    </w:rPr>
                    <w:t xml:space="preserve"> </w:t>
                  </w:r>
                  <w:proofErr w:type="spellStart"/>
                  <w:r w:rsidR="00E21E87" w:rsidRPr="006F2D0A">
                    <w:rPr>
                      <w:lang w:eastAsia="en-US"/>
                    </w:rPr>
                    <w:t>Üye</w:t>
                  </w:r>
                  <w:proofErr w:type="spellEnd"/>
                </w:p>
              </w:tc>
            </w:tr>
            <w:tr w:rsidR="00E21E87" w:rsidRPr="006F2D0A" w:rsidTr="00E84737">
              <w:trPr>
                <w:trHeight w:val="1255"/>
              </w:trPr>
              <w:tc>
                <w:tcPr>
                  <w:tcW w:w="10206" w:type="dxa"/>
                  <w:gridSpan w:val="2"/>
                  <w:hideMark/>
                </w:tcPr>
                <w:p w:rsidR="00BD380B" w:rsidRPr="006F2D0A" w:rsidRDefault="00BD380B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E21E87" w:rsidRPr="006F2D0A" w:rsidRDefault="00E21E87" w:rsidP="00E21E8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0370A0" w:rsidRPr="006F2D0A" w:rsidRDefault="000370A0" w:rsidP="00F40D9E">
            <w:pPr>
              <w:jc w:val="center"/>
            </w:pPr>
          </w:p>
        </w:tc>
      </w:tr>
    </w:tbl>
    <w:p w:rsidR="00705682" w:rsidRPr="006F2D0A" w:rsidRDefault="00705682" w:rsidP="002A0DAB">
      <w:pPr>
        <w:tabs>
          <w:tab w:val="left" w:pos="1575"/>
        </w:tabs>
      </w:pPr>
    </w:p>
    <w:p w:rsidR="006F2D0A" w:rsidRPr="006F2D0A" w:rsidRDefault="006F2D0A" w:rsidP="002A0DAB">
      <w:pPr>
        <w:tabs>
          <w:tab w:val="left" w:pos="1575"/>
        </w:tabs>
      </w:pPr>
    </w:p>
    <w:p w:rsidR="006F2D0A" w:rsidRPr="006F2D0A" w:rsidRDefault="006F2D0A" w:rsidP="006F2D0A">
      <w:pPr>
        <w:jc w:val="center"/>
        <w:rPr>
          <w:b/>
        </w:rPr>
      </w:pPr>
      <w:r w:rsidRPr="006F2D0A">
        <w:rPr>
          <w:b/>
        </w:rPr>
        <w:t>PROJE KOORDİNASYON MERKEZİ/BAP KOODİNASYON BİRİMİ 2023 YILI İÇ PAYDAŞ ANKET ÇALIŞMASI (Seçmeli)</w:t>
      </w:r>
    </w:p>
    <w:p w:rsidR="006F2D0A" w:rsidRPr="006F2D0A" w:rsidRDefault="006F2D0A" w:rsidP="006F2D0A">
      <w:pPr>
        <w:jc w:val="center"/>
        <w:rPr>
          <w:b/>
        </w:rPr>
      </w:pPr>
      <w:r w:rsidRPr="006F2D0A">
        <w:rPr>
          <w:b/>
        </w:rPr>
        <w:t>(2. Dönem)</w:t>
      </w:r>
    </w:p>
    <w:p w:rsidR="006F2D0A" w:rsidRPr="006F2D0A" w:rsidRDefault="006F2D0A" w:rsidP="006F2D0A">
      <w:pPr>
        <w:jc w:val="center"/>
        <w:rPr>
          <w:b/>
        </w:rPr>
      </w:pPr>
    </w:p>
    <w:p w:rsidR="006F2D0A" w:rsidRPr="006F2D0A" w:rsidRDefault="006F2D0A" w:rsidP="006F2D0A"/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6"/>
        <w:gridCol w:w="1276"/>
        <w:gridCol w:w="1276"/>
        <w:gridCol w:w="1275"/>
        <w:gridCol w:w="1310"/>
      </w:tblGrid>
      <w:tr w:rsidR="006F2D0A" w:rsidRPr="006F2D0A" w:rsidTr="003D7C1F">
        <w:tc>
          <w:tcPr>
            <w:tcW w:w="675" w:type="dxa"/>
          </w:tcPr>
          <w:p w:rsidR="006F2D0A" w:rsidRPr="006F2D0A" w:rsidRDefault="006F2D0A" w:rsidP="003D7C1F">
            <w:pPr>
              <w:ind w:left="-391"/>
            </w:pPr>
          </w:p>
        </w:tc>
        <w:tc>
          <w:tcPr>
            <w:tcW w:w="3261" w:type="dxa"/>
          </w:tcPr>
          <w:p w:rsidR="006F2D0A" w:rsidRPr="006F2D0A" w:rsidRDefault="006F2D0A" w:rsidP="003D7C1F">
            <w:r w:rsidRPr="006F2D0A">
              <w:t xml:space="preserve">Sorular </w:t>
            </w:r>
          </w:p>
        </w:tc>
        <w:tc>
          <w:tcPr>
            <w:tcW w:w="1276" w:type="dxa"/>
          </w:tcPr>
          <w:p w:rsidR="006F2D0A" w:rsidRPr="006F2D0A" w:rsidRDefault="006F2D0A" w:rsidP="003D7C1F">
            <w:r w:rsidRPr="006F2D0A">
              <w:t>Hiç Memnun Değilim (1)</w:t>
            </w:r>
          </w:p>
        </w:tc>
        <w:tc>
          <w:tcPr>
            <w:tcW w:w="1276" w:type="dxa"/>
          </w:tcPr>
          <w:p w:rsidR="006F2D0A" w:rsidRPr="006F2D0A" w:rsidRDefault="006F2D0A" w:rsidP="003D7C1F">
            <w:r w:rsidRPr="006F2D0A">
              <w:t>Memnun Değilim (2)</w:t>
            </w:r>
          </w:p>
        </w:tc>
        <w:tc>
          <w:tcPr>
            <w:tcW w:w="1276" w:type="dxa"/>
          </w:tcPr>
          <w:p w:rsidR="006F2D0A" w:rsidRPr="006F2D0A" w:rsidRDefault="006F2D0A" w:rsidP="003D7C1F">
            <w:r w:rsidRPr="006F2D0A">
              <w:t>Kararsızım (3)</w:t>
            </w:r>
          </w:p>
        </w:tc>
        <w:tc>
          <w:tcPr>
            <w:tcW w:w="1275" w:type="dxa"/>
          </w:tcPr>
          <w:p w:rsidR="006F2D0A" w:rsidRPr="006F2D0A" w:rsidRDefault="006F2D0A" w:rsidP="003D7C1F">
            <w:r w:rsidRPr="006F2D0A">
              <w:t>Memnunum (4)</w:t>
            </w:r>
          </w:p>
        </w:tc>
        <w:tc>
          <w:tcPr>
            <w:tcW w:w="1310" w:type="dxa"/>
          </w:tcPr>
          <w:p w:rsidR="006F2D0A" w:rsidRPr="006F2D0A" w:rsidRDefault="006F2D0A" w:rsidP="003D7C1F">
            <w:r w:rsidRPr="006F2D0A">
              <w:t>Çok Memnunum (5)</w:t>
            </w:r>
          </w:p>
        </w:tc>
      </w:tr>
      <w:tr w:rsidR="006F2D0A" w:rsidRPr="006F2D0A" w:rsidTr="003D7C1F">
        <w:tc>
          <w:tcPr>
            <w:tcW w:w="675" w:type="dxa"/>
          </w:tcPr>
          <w:p w:rsidR="006F2D0A" w:rsidRPr="006F2D0A" w:rsidRDefault="006F2D0A" w:rsidP="003D7C1F">
            <w:pPr>
              <w:pStyle w:val="TableParagraph"/>
              <w:ind w:right="181"/>
              <w:jc w:val="both"/>
              <w:rPr>
                <w:sz w:val="24"/>
                <w:szCs w:val="24"/>
              </w:rPr>
            </w:pPr>
            <w:r w:rsidRPr="006F2D0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>Proje destek türleri yeterliliğinden,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rPr>
          <w:trHeight w:val="526"/>
        </w:trPr>
        <w:tc>
          <w:tcPr>
            <w:tcW w:w="675" w:type="dxa"/>
          </w:tcPr>
          <w:p w:rsidR="006F2D0A" w:rsidRPr="006F2D0A" w:rsidRDefault="006F2D0A" w:rsidP="003D7C1F">
            <w:pPr>
              <w:pStyle w:val="TableParagraph"/>
              <w:ind w:right="118"/>
              <w:rPr>
                <w:sz w:val="24"/>
                <w:szCs w:val="24"/>
              </w:rPr>
            </w:pPr>
            <w:r w:rsidRPr="006F2D0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>Proje destek türlerine ayrılan bütçe destek miktarlarından,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rPr>
          <w:trHeight w:val="550"/>
        </w:trPr>
        <w:tc>
          <w:tcPr>
            <w:tcW w:w="675" w:type="dxa"/>
          </w:tcPr>
          <w:p w:rsidR="006F2D0A" w:rsidRPr="006F2D0A" w:rsidRDefault="006F2D0A" w:rsidP="003D7C1F">
            <w:r w:rsidRPr="006F2D0A">
              <w:t>3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>Performansa dayalı bütçe limiti uygulamasından,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rPr>
          <w:trHeight w:val="1122"/>
        </w:trPr>
        <w:tc>
          <w:tcPr>
            <w:tcW w:w="675" w:type="dxa"/>
          </w:tcPr>
          <w:p w:rsidR="006F2D0A" w:rsidRPr="006F2D0A" w:rsidRDefault="006F2D0A" w:rsidP="003D7C1F">
            <w:r w:rsidRPr="006F2D0A">
              <w:t>4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>Proje değerlendirme sürecinde tarafsız hakem/uzmanlardan görüş alınarak Komisyonun tarafsız değerlendirme yapmasından,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rPr>
          <w:trHeight w:val="430"/>
        </w:trPr>
        <w:tc>
          <w:tcPr>
            <w:tcW w:w="675" w:type="dxa"/>
          </w:tcPr>
          <w:p w:rsidR="006F2D0A" w:rsidRPr="006F2D0A" w:rsidRDefault="006F2D0A" w:rsidP="003D7C1F">
            <w:r w:rsidRPr="006F2D0A">
              <w:t>5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>BAPSİS Proje başvuru süreçlerinden,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rPr>
          <w:trHeight w:val="662"/>
        </w:trPr>
        <w:tc>
          <w:tcPr>
            <w:tcW w:w="675" w:type="dxa"/>
          </w:tcPr>
          <w:p w:rsidR="006F2D0A" w:rsidRPr="006F2D0A" w:rsidRDefault="006F2D0A" w:rsidP="003D7C1F">
            <w:r w:rsidRPr="006F2D0A">
              <w:t>6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>BAPSİS üzerinden alınan ek taleplerin süreçleri ve işleyişinden,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c>
          <w:tcPr>
            <w:tcW w:w="675" w:type="dxa"/>
          </w:tcPr>
          <w:p w:rsidR="006F2D0A" w:rsidRPr="006F2D0A" w:rsidRDefault="006F2D0A" w:rsidP="003D7C1F">
            <w:r w:rsidRPr="006F2D0A">
              <w:t>7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>BAPSİS ara ve sonuç raporlarının Komisyona sunulması süreçleri ve takibinden,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rPr>
          <w:trHeight w:val="314"/>
        </w:trPr>
        <w:tc>
          <w:tcPr>
            <w:tcW w:w="675" w:type="dxa"/>
          </w:tcPr>
          <w:p w:rsidR="006F2D0A" w:rsidRPr="006F2D0A" w:rsidRDefault="006F2D0A" w:rsidP="003D7C1F">
            <w:r w:rsidRPr="006F2D0A">
              <w:t>8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  <w:rPr>
                <w:color w:val="FF0000"/>
              </w:rPr>
            </w:pPr>
            <w:r w:rsidRPr="006F2D0A">
              <w:t>BAPSİS yayın ekleme süreçlerinden</w:t>
            </w:r>
          </w:p>
        </w:tc>
        <w:tc>
          <w:tcPr>
            <w:tcW w:w="1276" w:type="dxa"/>
          </w:tcPr>
          <w:p w:rsidR="006F2D0A" w:rsidRPr="006F2D0A" w:rsidRDefault="006F2D0A" w:rsidP="003D7C1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c>
          <w:tcPr>
            <w:tcW w:w="675" w:type="dxa"/>
          </w:tcPr>
          <w:p w:rsidR="006F2D0A" w:rsidRPr="006F2D0A" w:rsidRDefault="006F2D0A" w:rsidP="003D7C1F">
            <w:r w:rsidRPr="006F2D0A">
              <w:t>9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 xml:space="preserve">BAPSİS satın alma süreçlerinin işleyişinden, 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c>
          <w:tcPr>
            <w:tcW w:w="675" w:type="dxa"/>
          </w:tcPr>
          <w:p w:rsidR="006F2D0A" w:rsidRPr="006F2D0A" w:rsidRDefault="006F2D0A" w:rsidP="003D7C1F">
            <w:r w:rsidRPr="006F2D0A">
              <w:t>10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>BAP Eğitimleri Yeterliliğinden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c>
          <w:tcPr>
            <w:tcW w:w="675" w:type="dxa"/>
          </w:tcPr>
          <w:p w:rsidR="006F2D0A" w:rsidRPr="006F2D0A" w:rsidRDefault="006F2D0A" w:rsidP="003D7C1F">
            <w:r w:rsidRPr="006F2D0A">
              <w:t>11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 xml:space="preserve">TÜBİTAK </w:t>
            </w:r>
            <w:proofErr w:type="spellStart"/>
            <w:r w:rsidRPr="006F2D0A">
              <w:t>sekreterya</w:t>
            </w:r>
            <w:proofErr w:type="spellEnd"/>
            <w:r w:rsidRPr="006F2D0A">
              <w:t xml:space="preserve"> hizmetlerinden (proje başlatma, satın alma </w:t>
            </w:r>
            <w:proofErr w:type="spellStart"/>
            <w:r w:rsidRPr="006F2D0A">
              <w:t>vb</w:t>
            </w:r>
            <w:proofErr w:type="spellEnd"/>
            <w:r w:rsidRPr="006F2D0A">
              <w:t>)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c>
          <w:tcPr>
            <w:tcW w:w="675" w:type="dxa"/>
          </w:tcPr>
          <w:p w:rsidR="006F2D0A" w:rsidRPr="006F2D0A" w:rsidRDefault="006F2D0A" w:rsidP="003D7C1F">
            <w:r w:rsidRPr="006F2D0A">
              <w:t>12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pStyle w:val="TableParagraph"/>
              <w:ind w:right="181"/>
              <w:jc w:val="both"/>
              <w:rPr>
                <w:sz w:val="24"/>
                <w:szCs w:val="24"/>
              </w:rPr>
            </w:pPr>
            <w:r w:rsidRPr="006F2D0A">
              <w:rPr>
                <w:sz w:val="24"/>
                <w:szCs w:val="24"/>
              </w:rPr>
              <w:t xml:space="preserve">PKM - BAP Koordinatörlüğü bünyesinde görev yapan personelin iletişim becerisinden (üslup, tutum, sorunlara çözümcü yaklaşımı, geri bildirim hızı </w:t>
            </w:r>
            <w:proofErr w:type="spellStart"/>
            <w:r w:rsidRPr="006F2D0A">
              <w:rPr>
                <w:sz w:val="24"/>
                <w:szCs w:val="24"/>
              </w:rPr>
              <w:t>vb</w:t>
            </w:r>
            <w:proofErr w:type="spellEnd"/>
            <w:r w:rsidRPr="006F2D0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c>
          <w:tcPr>
            <w:tcW w:w="675" w:type="dxa"/>
          </w:tcPr>
          <w:p w:rsidR="006F2D0A" w:rsidRPr="006F2D0A" w:rsidRDefault="006F2D0A" w:rsidP="003D7C1F">
            <w:r w:rsidRPr="006F2D0A">
              <w:lastRenderedPageBreak/>
              <w:t>13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pStyle w:val="TableParagraph"/>
              <w:ind w:right="118"/>
              <w:jc w:val="both"/>
              <w:rPr>
                <w:sz w:val="24"/>
                <w:szCs w:val="24"/>
              </w:rPr>
            </w:pPr>
            <w:r w:rsidRPr="006F2D0A">
              <w:rPr>
                <w:sz w:val="24"/>
                <w:szCs w:val="24"/>
              </w:rPr>
              <w:t>PKM - BAP Koordinatörlüğü bünyesinde görev yapan personelin işleyiş ve mevzuat hakkında bilgi birikimi yeterliliğinden,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c>
          <w:tcPr>
            <w:tcW w:w="675" w:type="dxa"/>
          </w:tcPr>
          <w:p w:rsidR="006F2D0A" w:rsidRPr="006F2D0A" w:rsidRDefault="006F2D0A" w:rsidP="003D7C1F">
            <w:r w:rsidRPr="006F2D0A">
              <w:t>14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>BAP Uygulama Yönergesi ve Esaslarının açık ve anlaşılır olmasından,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c>
          <w:tcPr>
            <w:tcW w:w="675" w:type="dxa"/>
          </w:tcPr>
          <w:p w:rsidR="006F2D0A" w:rsidRPr="006F2D0A" w:rsidRDefault="006F2D0A" w:rsidP="003D7C1F">
            <w:r w:rsidRPr="006F2D0A">
              <w:t>15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 xml:space="preserve">BAP birimi ile ilgili duyurular hızlı ve anlaşılır olmasından, (Uygulama esaslarındaki değişiklikler, proje başvurularının alınması </w:t>
            </w:r>
            <w:proofErr w:type="spellStart"/>
            <w:r w:rsidRPr="006F2D0A">
              <w:t>vd</w:t>
            </w:r>
            <w:proofErr w:type="spellEnd"/>
            <w:r w:rsidRPr="006F2D0A">
              <w:t>)</w:t>
            </w:r>
          </w:p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6" w:type="dxa"/>
          </w:tcPr>
          <w:p w:rsidR="006F2D0A" w:rsidRPr="006F2D0A" w:rsidRDefault="006F2D0A" w:rsidP="003D7C1F"/>
        </w:tc>
        <w:tc>
          <w:tcPr>
            <w:tcW w:w="1275" w:type="dxa"/>
          </w:tcPr>
          <w:p w:rsidR="006F2D0A" w:rsidRPr="006F2D0A" w:rsidRDefault="006F2D0A" w:rsidP="003D7C1F"/>
        </w:tc>
        <w:tc>
          <w:tcPr>
            <w:tcW w:w="1310" w:type="dxa"/>
          </w:tcPr>
          <w:p w:rsidR="006F2D0A" w:rsidRPr="006F2D0A" w:rsidRDefault="006F2D0A" w:rsidP="003D7C1F"/>
        </w:tc>
      </w:tr>
      <w:tr w:rsidR="006F2D0A" w:rsidRPr="006F2D0A" w:rsidTr="003D7C1F">
        <w:tc>
          <w:tcPr>
            <w:tcW w:w="675" w:type="dxa"/>
          </w:tcPr>
          <w:p w:rsidR="006F2D0A" w:rsidRPr="006F2D0A" w:rsidRDefault="006F2D0A" w:rsidP="003D7C1F">
            <w:r w:rsidRPr="006F2D0A">
              <w:t>16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  <w:rPr>
                <w:highlight w:val="yellow"/>
              </w:rPr>
            </w:pPr>
            <w:r w:rsidRPr="006F2D0A">
              <w:t>BAP Koordinatörlüğünde görev yapan komisyon üyelerinin çalışma prensiplerinden,</w:t>
            </w:r>
          </w:p>
        </w:tc>
        <w:tc>
          <w:tcPr>
            <w:tcW w:w="1276" w:type="dxa"/>
          </w:tcPr>
          <w:p w:rsidR="006F2D0A" w:rsidRPr="006F2D0A" w:rsidRDefault="006F2D0A" w:rsidP="003D7C1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6F2D0A" w:rsidRPr="006F2D0A" w:rsidRDefault="006F2D0A" w:rsidP="003D7C1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6F2D0A" w:rsidRPr="006F2D0A" w:rsidRDefault="006F2D0A" w:rsidP="003D7C1F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6F2D0A" w:rsidRPr="006F2D0A" w:rsidRDefault="006F2D0A" w:rsidP="003D7C1F">
            <w:pPr>
              <w:rPr>
                <w:highlight w:val="yellow"/>
              </w:rPr>
            </w:pPr>
          </w:p>
        </w:tc>
        <w:tc>
          <w:tcPr>
            <w:tcW w:w="1310" w:type="dxa"/>
          </w:tcPr>
          <w:p w:rsidR="006F2D0A" w:rsidRPr="006F2D0A" w:rsidRDefault="006F2D0A" w:rsidP="003D7C1F">
            <w:pPr>
              <w:rPr>
                <w:highlight w:val="yellow"/>
              </w:rPr>
            </w:pPr>
          </w:p>
        </w:tc>
      </w:tr>
      <w:tr w:rsidR="006F2D0A" w:rsidRPr="006F2D0A" w:rsidTr="003D7C1F">
        <w:tc>
          <w:tcPr>
            <w:tcW w:w="675" w:type="dxa"/>
          </w:tcPr>
          <w:p w:rsidR="006F2D0A" w:rsidRPr="006F2D0A" w:rsidRDefault="006F2D0A" w:rsidP="003D7C1F">
            <w:r w:rsidRPr="006F2D0A">
              <w:t>17</w:t>
            </w:r>
          </w:p>
        </w:tc>
        <w:tc>
          <w:tcPr>
            <w:tcW w:w="3261" w:type="dxa"/>
          </w:tcPr>
          <w:p w:rsidR="006F2D0A" w:rsidRPr="006F2D0A" w:rsidRDefault="006F2D0A" w:rsidP="003D7C1F">
            <w:pPr>
              <w:jc w:val="both"/>
            </w:pPr>
            <w:r w:rsidRPr="006F2D0A">
              <w:t xml:space="preserve">Hizmetlerimizi daha verimli hale getirebilmemiz için diğer görüş önerileriniz. </w:t>
            </w:r>
          </w:p>
        </w:tc>
        <w:tc>
          <w:tcPr>
            <w:tcW w:w="6413" w:type="dxa"/>
            <w:gridSpan w:val="5"/>
          </w:tcPr>
          <w:p w:rsidR="006F2D0A" w:rsidRPr="006F2D0A" w:rsidRDefault="006F2D0A" w:rsidP="003D7C1F">
            <w:r w:rsidRPr="006F2D0A">
              <w:t>Bu soru açık uçlu cevaplanacaktır.</w:t>
            </w:r>
          </w:p>
        </w:tc>
      </w:tr>
    </w:tbl>
    <w:p w:rsidR="006F2D0A" w:rsidRPr="006F2D0A" w:rsidRDefault="006F2D0A" w:rsidP="006F2D0A"/>
    <w:p w:rsidR="006F2D0A" w:rsidRPr="006F2D0A" w:rsidRDefault="006F2D0A" w:rsidP="002A0DAB">
      <w:pPr>
        <w:tabs>
          <w:tab w:val="left" w:pos="1575"/>
        </w:tabs>
      </w:pPr>
    </w:p>
    <w:sectPr w:rsidR="006F2D0A" w:rsidRPr="006F2D0A" w:rsidSect="00C52B55">
      <w:headerReference w:type="default" r:id="rId9"/>
      <w:pgSz w:w="11906" w:h="16838"/>
      <w:pgMar w:top="127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C9" w:rsidRDefault="007520C9" w:rsidP="009F3C48">
      <w:r>
        <w:separator/>
      </w:r>
    </w:p>
  </w:endnote>
  <w:endnote w:type="continuationSeparator" w:id="0">
    <w:p w:rsidR="007520C9" w:rsidRDefault="007520C9" w:rsidP="009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C9" w:rsidRDefault="007520C9" w:rsidP="009F3C48">
      <w:r>
        <w:separator/>
      </w:r>
    </w:p>
  </w:footnote>
  <w:footnote w:type="continuationSeparator" w:id="0">
    <w:p w:rsidR="007520C9" w:rsidRDefault="007520C9" w:rsidP="009F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97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60"/>
      <w:gridCol w:w="6537"/>
    </w:tblGrid>
    <w:tr w:rsidR="003359D3" w:rsidRPr="00846B8B" w:rsidTr="00FB37B6">
      <w:trPr>
        <w:trHeight w:val="1005"/>
      </w:trPr>
      <w:tc>
        <w:tcPr>
          <w:tcW w:w="1260" w:type="dxa"/>
          <w:vAlign w:val="center"/>
        </w:tcPr>
        <w:p w:rsidR="003359D3" w:rsidRPr="000959D4" w:rsidRDefault="00382C10" w:rsidP="00F42B81">
          <w:pPr>
            <w:spacing w:before="120"/>
            <w:rPr>
              <w:b/>
            </w:rPr>
          </w:pPr>
          <w:r>
            <w:rPr>
              <w:noProof/>
            </w:rPr>
            <w:drawing>
              <wp:inline distT="0" distB="0" distL="0" distR="0" wp14:anchorId="1BC2125F" wp14:editId="7F4799E7">
                <wp:extent cx="666750" cy="666750"/>
                <wp:effectExtent l="0" t="0" r="0" b="0"/>
                <wp:docPr id="2" name="Resim 2" descr="yen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7" w:type="dxa"/>
          <w:vAlign w:val="center"/>
        </w:tcPr>
        <w:p w:rsidR="003359D3" w:rsidRPr="006B596D" w:rsidRDefault="003359D3" w:rsidP="00BA25B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B596D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359D3" w:rsidRDefault="00382C10" w:rsidP="00BA25B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YOZGAT BOZOK</w:t>
          </w:r>
          <w:r w:rsidR="003359D3" w:rsidRPr="006B596D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382C10" w:rsidRPr="006B596D" w:rsidRDefault="00470A05" w:rsidP="00BA25B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PROJE KOORDİ</w:t>
          </w:r>
          <w:r w:rsidR="00BA25B7">
            <w:rPr>
              <w:rFonts w:ascii="Times New Roman" w:hAnsi="Times New Roman" w:cs="Times New Roman"/>
              <w:b/>
              <w:sz w:val="24"/>
              <w:szCs w:val="24"/>
            </w:rPr>
            <w:t>N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ASYON UYGULAMA VE ARAŞTIRMA MERKEZİ MÜDÜRLÜĞÜ</w:t>
          </w:r>
        </w:p>
        <w:p w:rsidR="003359D3" w:rsidRPr="006B596D" w:rsidRDefault="00470A05" w:rsidP="00BA25B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KALİTE </w:t>
          </w:r>
          <w:r w:rsidR="001C07E5">
            <w:rPr>
              <w:rFonts w:ascii="Times New Roman" w:hAnsi="Times New Roman" w:cs="Times New Roman"/>
              <w:b/>
              <w:sz w:val="24"/>
              <w:szCs w:val="24"/>
            </w:rPr>
            <w:t>KOMİSYONU</w:t>
          </w:r>
          <w:r w:rsidR="003359D3" w:rsidRPr="006B596D">
            <w:rPr>
              <w:rFonts w:ascii="Times New Roman" w:hAnsi="Times New Roman" w:cs="Times New Roman"/>
              <w:b/>
              <w:sz w:val="24"/>
              <w:szCs w:val="24"/>
            </w:rPr>
            <w:t xml:space="preserve"> KARARI</w:t>
          </w:r>
        </w:p>
        <w:p w:rsidR="003359D3" w:rsidRPr="006B596D" w:rsidRDefault="003359D3" w:rsidP="00BA25B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3359D3" w:rsidRPr="000959D4" w:rsidRDefault="003359D3" w:rsidP="000959D4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E79"/>
    <w:multiLevelType w:val="hybridMultilevel"/>
    <w:tmpl w:val="00A4F030"/>
    <w:lvl w:ilvl="0" w:tplc="00AC01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4A93"/>
    <w:multiLevelType w:val="hybridMultilevel"/>
    <w:tmpl w:val="C706ED38"/>
    <w:lvl w:ilvl="0" w:tplc="6A7EDFF2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7" w:hanging="360"/>
      </w:pPr>
    </w:lvl>
    <w:lvl w:ilvl="2" w:tplc="041F001B" w:tentative="1">
      <w:start w:val="1"/>
      <w:numFmt w:val="lowerRoman"/>
      <w:lvlText w:val="%3."/>
      <w:lvlJc w:val="right"/>
      <w:pPr>
        <w:ind w:left="3227" w:hanging="180"/>
      </w:pPr>
    </w:lvl>
    <w:lvl w:ilvl="3" w:tplc="041F000F" w:tentative="1">
      <w:start w:val="1"/>
      <w:numFmt w:val="decimal"/>
      <w:lvlText w:val="%4."/>
      <w:lvlJc w:val="left"/>
      <w:pPr>
        <w:ind w:left="3947" w:hanging="360"/>
      </w:pPr>
    </w:lvl>
    <w:lvl w:ilvl="4" w:tplc="041F0019" w:tentative="1">
      <w:start w:val="1"/>
      <w:numFmt w:val="lowerLetter"/>
      <w:lvlText w:val="%5."/>
      <w:lvlJc w:val="left"/>
      <w:pPr>
        <w:ind w:left="4667" w:hanging="360"/>
      </w:pPr>
    </w:lvl>
    <w:lvl w:ilvl="5" w:tplc="041F001B" w:tentative="1">
      <w:start w:val="1"/>
      <w:numFmt w:val="lowerRoman"/>
      <w:lvlText w:val="%6."/>
      <w:lvlJc w:val="right"/>
      <w:pPr>
        <w:ind w:left="5387" w:hanging="180"/>
      </w:pPr>
    </w:lvl>
    <w:lvl w:ilvl="6" w:tplc="041F000F" w:tentative="1">
      <w:start w:val="1"/>
      <w:numFmt w:val="decimal"/>
      <w:lvlText w:val="%7."/>
      <w:lvlJc w:val="left"/>
      <w:pPr>
        <w:ind w:left="6107" w:hanging="360"/>
      </w:pPr>
    </w:lvl>
    <w:lvl w:ilvl="7" w:tplc="041F0019" w:tentative="1">
      <w:start w:val="1"/>
      <w:numFmt w:val="lowerLetter"/>
      <w:lvlText w:val="%8."/>
      <w:lvlJc w:val="left"/>
      <w:pPr>
        <w:ind w:left="6827" w:hanging="360"/>
      </w:pPr>
    </w:lvl>
    <w:lvl w:ilvl="8" w:tplc="041F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">
    <w:nsid w:val="230C2B5B"/>
    <w:multiLevelType w:val="hybridMultilevel"/>
    <w:tmpl w:val="866EA032"/>
    <w:lvl w:ilvl="0" w:tplc="5168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73692F"/>
    <w:multiLevelType w:val="hybridMultilevel"/>
    <w:tmpl w:val="FA8A1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F9D"/>
    <w:multiLevelType w:val="hybridMultilevel"/>
    <w:tmpl w:val="17C66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181C"/>
    <w:multiLevelType w:val="hybridMultilevel"/>
    <w:tmpl w:val="3B78C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EA9"/>
    <w:multiLevelType w:val="hybridMultilevel"/>
    <w:tmpl w:val="A16E9E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A05"/>
    <w:multiLevelType w:val="hybridMultilevel"/>
    <w:tmpl w:val="27121FE4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5C35BE"/>
    <w:multiLevelType w:val="hybridMultilevel"/>
    <w:tmpl w:val="862835BC"/>
    <w:lvl w:ilvl="0" w:tplc="D7C65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06752"/>
    <w:multiLevelType w:val="hybridMultilevel"/>
    <w:tmpl w:val="1D8872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D963AC"/>
    <w:multiLevelType w:val="hybridMultilevel"/>
    <w:tmpl w:val="78E21254"/>
    <w:lvl w:ilvl="0" w:tplc="8D047DD4">
      <w:start w:val="1"/>
      <w:numFmt w:val="decimal"/>
      <w:lvlText w:val="%1-"/>
      <w:lvlJc w:val="left"/>
      <w:pPr>
        <w:ind w:left="735" w:hanging="37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E119A"/>
    <w:multiLevelType w:val="hybridMultilevel"/>
    <w:tmpl w:val="D2361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72D82"/>
    <w:multiLevelType w:val="hybridMultilevel"/>
    <w:tmpl w:val="5568E142"/>
    <w:lvl w:ilvl="0" w:tplc="16C62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5612FB"/>
    <w:multiLevelType w:val="hybridMultilevel"/>
    <w:tmpl w:val="17C66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5C78"/>
    <w:multiLevelType w:val="hybridMultilevel"/>
    <w:tmpl w:val="50703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C8"/>
    <w:rsid w:val="00000695"/>
    <w:rsid w:val="00002EFE"/>
    <w:rsid w:val="0000450F"/>
    <w:rsid w:val="00004840"/>
    <w:rsid w:val="00004C6B"/>
    <w:rsid w:val="00004D1C"/>
    <w:rsid w:val="00004EF9"/>
    <w:rsid w:val="00005870"/>
    <w:rsid w:val="000064CB"/>
    <w:rsid w:val="00012316"/>
    <w:rsid w:val="0001662D"/>
    <w:rsid w:val="00016780"/>
    <w:rsid w:val="00017A0B"/>
    <w:rsid w:val="000211D1"/>
    <w:rsid w:val="00021DBD"/>
    <w:rsid w:val="00021E1A"/>
    <w:rsid w:val="00022DEE"/>
    <w:rsid w:val="00023DB4"/>
    <w:rsid w:val="00024A66"/>
    <w:rsid w:val="00025014"/>
    <w:rsid w:val="00025EC3"/>
    <w:rsid w:val="00026991"/>
    <w:rsid w:val="000275BD"/>
    <w:rsid w:val="00027F2A"/>
    <w:rsid w:val="00030AAA"/>
    <w:rsid w:val="00030FB2"/>
    <w:rsid w:val="000317C6"/>
    <w:rsid w:val="00033AB1"/>
    <w:rsid w:val="00034C52"/>
    <w:rsid w:val="00035EF7"/>
    <w:rsid w:val="000370A0"/>
    <w:rsid w:val="00040600"/>
    <w:rsid w:val="0004082E"/>
    <w:rsid w:val="00040FF7"/>
    <w:rsid w:val="000412BB"/>
    <w:rsid w:val="00041FB2"/>
    <w:rsid w:val="0004460A"/>
    <w:rsid w:val="00044894"/>
    <w:rsid w:val="00045293"/>
    <w:rsid w:val="00046EF6"/>
    <w:rsid w:val="000509AA"/>
    <w:rsid w:val="00051389"/>
    <w:rsid w:val="00051583"/>
    <w:rsid w:val="0005466D"/>
    <w:rsid w:val="00056702"/>
    <w:rsid w:val="000575A6"/>
    <w:rsid w:val="00060118"/>
    <w:rsid w:val="000635D7"/>
    <w:rsid w:val="000642F8"/>
    <w:rsid w:val="000643FC"/>
    <w:rsid w:val="000669F0"/>
    <w:rsid w:val="000671E1"/>
    <w:rsid w:val="00067F3B"/>
    <w:rsid w:val="0007034C"/>
    <w:rsid w:val="00070C49"/>
    <w:rsid w:val="00071059"/>
    <w:rsid w:val="00071658"/>
    <w:rsid w:val="00071C04"/>
    <w:rsid w:val="00073433"/>
    <w:rsid w:val="000734D9"/>
    <w:rsid w:val="0007396C"/>
    <w:rsid w:val="00073F2C"/>
    <w:rsid w:val="000743A4"/>
    <w:rsid w:val="000750D4"/>
    <w:rsid w:val="000757E8"/>
    <w:rsid w:val="0007661C"/>
    <w:rsid w:val="00077AC7"/>
    <w:rsid w:val="00077BCC"/>
    <w:rsid w:val="0008070F"/>
    <w:rsid w:val="000823EC"/>
    <w:rsid w:val="00082E70"/>
    <w:rsid w:val="00084938"/>
    <w:rsid w:val="000858CF"/>
    <w:rsid w:val="00085DD0"/>
    <w:rsid w:val="00085FA7"/>
    <w:rsid w:val="000871D5"/>
    <w:rsid w:val="00087AE0"/>
    <w:rsid w:val="00087B5E"/>
    <w:rsid w:val="00090073"/>
    <w:rsid w:val="000907DF"/>
    <w:rsid w:val="00091222"/>
    <w:rsid w:val="00091A69"/>
    <w:rsid w:val="00091AD8"/>
    <w:rsid w:val="00092E7D"/>
    <w:rsid w:val="0009337E"/>
    <w:rsid w:val="00093E15"/>
    <w:rsid w:val="00094E05"/>
    <w:rsid w:val="000959D4"/>
    <w:rsid w:val="00096DBB"/>
    <w:rsid w:val="000A0344"/>
    <w:rsid w:val="000A0FEF"/>
    <w:rsid w:val="000A1974"/>
    <w:rsid w:val="000A2C00"/>
    <w:rsid w:val="000A2FCE"/>
    <w:rsid w:val="000A518E"/>
    <w:rsid w:val="000A610A"/>
    <w:rsid w:val="000A6B3D"/>
    <w:rsid w:val="000A6D12"/>
    <w:rsid w:val="000B1B31"/>
    <w:rsid w:val="000B3DFF"/>
    <w:rsid w:val="000B4B68"/>
    <w:rsid w:val="000B610F"/>
    <w:rsid w:val="000B645D"/>
    <w:rsid w:val="000B779B"/>
    <w:rsid w:val="000B7B9B"/>
    <w:rsid w:val="000C047A"/>
    <w:rsid w:val="000C05BB"/>
    <w:rsid w:val="000C4159"/>
    <w:rsid w:val="000C42A9"/>
    <w:rsid w:val="000C582B"/>
    <w:rsid w:val="000C6986"/>
    <w:rsid w:val="000C7E58"/>
    <w:rsid w:val="000D035E"/>
    <w:rsid w:val="000D2B1C"/>
    <w:rsid w:val="000E0322"/>
    <w:rsid w:val="000E0CD9"/>
    <w:rsid w:val="000E10A9"/>
    <w:rsid w:val="000E15D2"/>
    <w:rsid w:val="000E19D6"/>
    <w:rsid w:val="000E2153"/>
    <w:rsid w:val="000E3BD2"/>
    <w:rsid w:val="000E52E2"/>
    <w:rsid w:val="000E5587"/>
    <w:rsid w:val="000E579B"/>
    <w:rsid w:val="000E7A44"/>
    <w:rsid w:val="000F2406"/>
    <w:rsid w:val="000F2A05"/>
    <w:rsid w:val="000F73A1"/>
    <w:rsid w:val="0010002D"/>
    <w:rsid w:val="00101906"/>
    <w:rsid w:val="00101A9A"/>
    <w:rsid w:val="001020EA"/>
    <w:rsid w:val="00102125"/>
    <w:rsid w:val="0010229F"/>
    <w:rsid w:val="0010366C"/>
    <w:rsid w:val="00104566"/>
    <w:rsid w:val="001055CB"/>
    <w:rsid w:val="00106485"/>
    <w:rsid w:val="00110771"/>
    <w:rsid w:val="0011252E"/>
    <w:rsid w:val="001133DC"/>
    <w:rsid w:val="001142B0"/>
    <w:rsid w:val="00115887"/>
    <w:rsid w:val="00117627"/>
    <w:rsid w:val="00117C17"/>
    <w:rsid w:val="00117F6A"/>
    <w:rsid w:val="00120B72"/>
    <w:rsid w:val="001222D8"/>
    <w:rsid w:val="001230DB"/>
    <w:rsid w:val="00126CF6"/>
    <w:rsid w:val="00127644"/>
    <w:rsid w:val="00130FDE"/>
    <w:rsid w:val="001319EF"/>
    <w:rsid w:val="0013206A"/>
    <w:rsid w:val="001334EF"/>
    <w:rsid w:val="001344E5"/>
    <w:rsid w:val="00140774"/>
    <w:rsid w:val="00141582"/>
    <w:rsid w:val="00142493"/>
    <w:rsid w:val="00143BAD"/>
    <w:rsid w:val="001462E7"/>
    <w:rsid w:val="00146D99"/>
    <w:rsid w:val="0014742C"/>
    <w:rsid w:val="00147A6D"/>
    <w:rsid w:val="00147ACC"/>
    <w:rsid w:val="00150317"/>
    <w:rsid w:val="00151A6A"/>
    <w:rsid w:val="00152E52"/>
    <w:rsid w:val="0015534C"/>
    <w:rsid w:val="001571CF"/>
    <w:rsid w:val="00160ABC"/>
    <w:rsid w:val="00161489"/>
    <w:rsid w:val="001636F4"/>
    <w:rsid w:val="00163C33"/>
    <w:rsid w:val="00164410"/>
    <w:rsid w:val="00164A81"/>
    <w:rsid w:val="00165F57"/>
    <w:rsid w:val="0017124F"/>
    <w:rsid w:val="0017164C"/>
    <w:rsid w:val="001719E4"/>
    <w:rsid w:val="001728EC"/>
    <w:rsid w:val="00174E96"/>
    <w:rsid w:val="00174F37"/>
    <w:rsid w:val="001775C7"/>
    <w:rsid w:val="001778A3"/>
    <w:rsid w:val="00177A44"/>
    <w:rsid w:val="00177D60"/>
    <w:rsid w:val="001819EA"/>
    <w:rsid w:val="001821F7"/>
    <w:rsid w:val="00184CCC"/>
    <w:rsid w:val="001860EF"/>
    <w:rsid w:val="001904F6"/>
    <w:rsid w:val="001909F9"/>
    <w:rsid w:val="0019114E"/>
    <w:rsid w:val="00191B99"/>
    <w:rsid w:val="00191D1C"/>
    <w:rsid w:val="001920A3"/>
    <w:rsid w:val="00192257"/>
    <w:rsid w:val="001931AB"/>
    <w:rsid w:val="001969B0"/>
    <w:rsid w:val="00196BF4"/>
    <w:rsid w:val="00196FBC"/>
    <w:rsid w:val="001A010A"/>
    <w:rsid w:val="001A088E"/>
    <w:rsid w:val="001A29BD"/>
    <w:rsid w:val="001A2E75"/>
    <w:rsid w:val="001A68C3"/>
    <w:rsid w:val="001A7CEB"/>
    <w:rsid w:val="001B09DB"/>
    <w:rsid w:val="001B149E"/>
    <w:rsid w:val="001B1F70"/>
    <w:rsid w:val="001B2337"/>
    <w:rsid w:val="001B2832"/>
    <w:rsid w:val="001B3866"/>
    <w:rsid w:val="001B5388"/>
    <w:rsid w:val="001B595D"/>
    <w:rsid w:val="001B5D34"/>
    <w:rsid w:val="001B5E27"/>
    <w:rsid w:val="001B7518"/>
    <w:rsid w:val="001C07E5"/>
    <w:rsid w:val="001C10E8"/>
    <w:rsid w:val="001C14D8"/>
    <w:rsid w:val="001C24F4"/>
    <w:rsid w:val="001C4A8D"/>
    <w:rsid w:val="001C526F"/>
    <w:rsid w:val="001C52C0"/>
    <w:rsid w:val="001C5B9F"/>
    <w:rsid w:val="001C64B8"/>
    <w:rsid w:val="001C7679"/>
    <w:rsid w:val="001D0505"/>
    <w:rsid w:val="001D1733"/>
    <w:rsid w:val="001D182C"/>
    <w:rsid w:val="001D2BC6"/>
    <w:rsid w:val="001D49AE"/>
    <w:rsid w:val="001D6AEA"/>
    <w:rsid w:val="001D76B7"/>
    <w:rsid w:val="001D7BBE"/>
    <w:rsid w:val="001E0ED7"/>
    <w:rsid w:val="001E2C58"/>
    <w:rsid w:val="001E30D4"/>
    <w:rsid w:val="001E349F"/>
    <w:rsid w:val="001E4D7A"/>
    <w:rsid w:val="001E4F3D"/>
    <w:rsid w:val="001E6709"/>
    <w:rsid w:val="001E6D9C"/>
    <w:rsid w:val="001E7306"/>
    <w:rsid w:val="001E7D83"/>
    <w:rsid w:val="001F0027"/>
    <w:rsid w:val="001F04BC"/>
    <w:rsid w:val="001F0913"/>
    <w:rsid w:val="001F1BAB"/>
    <w:rsid w:val="001F22AA"/>
    <w:rsid w:val="001F307A"/>
    <w:rsid w:val="001F37D0"/>
    <w:rsid w:val="001F50D0"/>
    <w:rsid w:val="001F6180"/>
    <w:rsid w:val="00200174"/>
    <w:rsid w:val="002002F0"/>
    <w:rsid w:val="00201185"/>
    <w:rsid w:val="002027D6"/>
    <w:rsid w:val="00202831"/>
    <w:rsid w:val="002045BC"/>
    <w:rsid w:val="002045BE"/>
    <w:rsid w:val="00204B95"/>
    <w:rsid w:val="00204C2C"/>
    <w:rsid w:val="00205A5B"/>
    <w:rsid w:val="002060C5"/>
    <w:rsid w:val="002078B8"/>
    <w:rsid w:val="00207E87"/>
    <w:rsid w:val="00210D5D"/>
    <w:rsid w:val="00210DF6"/>
    <w:rsid w:val="00210E56"/>
    <w:rsid w:val="00211204"/>
    <w:rsid w:val="00213C8C"/>
    <w:rsid w:val="00213E8C"/>
    <w:rsid w:val="00213FA2"/>
    <w:rsid w:val="002142C8"/>
    <w:rsid w:val="00214C97"/>
    <w:rsid w:val="00214E91"/>
    <w:rsid w:val="0021552D"/>
    <w:rsid w:val="002167B1"/>
    <w:rsid w:val="00216AF0"/>
    <w:rsid w:val="00216D3F"/>
    <w:rsid w:val="002178C3"/>
    <w:rsid w:val="00220842"/>
    <w:rsid w:val="00220B4F"/>
    <w:rsid w:val="00220D0D"/>
    <w:rsid w:val="00221206"/>
    <w:rsid w:val="00221A12"/>
    <w:rsid w:val="002227D9"/>
    <w:rsid w:val="002242A2"/>
    <w:rsid w:val="00224930"/>
    <w:rsid w:val="002257E7"/>
    <w:rsid w:val="00225B91"/>
    <w:rsid w:val="00225F2C"/>
    <w:rsid w:val="002260F1"/>
    <w:rsid w:val="002269DA"/>
    <w:rsid w:val="00226DDE"/>
    <w:rsid w:val="0023097E"/>
    <w:rsid w:val="0023253D"/>
    <w:rsid w:val="00232E0F"/>
    <w:rsid w:val="0023324E"/>
    <w:rsid w:val="00233FE6"/>
    <w:rsid w:val="00236618"/>
    <w:rsid w:val="00236888"/>
    <w:rsid w:val="00237410"/>
    <w:rsid w:val="002408E3"/>
    <w:rsid w:val="00240E42"/>
    <w:rsid w:val="00241051"/>
    <w:rsid w:val="00242702"/>
    <w:rsid w:val="0024277F"/>
    <w:rsid w:val="00242959"/>
    <w:rsid w:val="00243261"/>
    <w:rsid w:val="0024511A"/>
    <w:rsid w:val="00245C61"/>
    <w:rsid w:val="00246473"/>
    <w:rsid w:val="00246519"/>
    <w:rsid w:val="002479B4"/>
    <w:rsid w:val="002500E6"/>
    <w:rsid w:val="00250A5D"/>
    <w:rsid w:val="002514CD"/>
    <w:rsid w:val="00251FFE"/>
    <w:rsid w:val="00252157"/>
    <w:rsid w:val="0025301C"/>
    <w:rsid w:val="002531D4"/>
    <w:rsid w:val="0025353D"/>
    <w:rsid w:val="00253880"/>
    <w:rsid w:val="00256102"/>
    <w:rsid w:val="00256555"/>
    <w:rsid w:val="00257077"/>
    <w:rsid w:val="00263EE3"/>
    <w:rsid w:val="00264958"/>
    <w:rsid w:val="00264BFB"/>
    <w:rsid w:val="00265385"/>
    <w:rsid w:val="00265C4F"/>
    <w:rsid w:val="00267A64"/>
    <w:rsid w:val="00271761"/>
    <w:rsid w:val="002721D4"/>
    <w:rsid w:val="00273749"/>
    <w:rsid w:val="00273885"/>
    <w:rsid w:val="002743AE"/>
    <w:rsid w:val="00275333"/>
    <w:rsid w:val="00277FCE"/>
    <w:rsid w:val="00280EF5"/>
    <w:rsid w:val="00281CA6"/>
    <w:rsid w:val="002820C8"/>
    <w:rsid w:val="00282E4F"/>
    <w:rsid w:val="00282E91"/>
    <w:rsid w:val="00284482"/>
    <w:rsid w:val="00284AEE"/>
    <w:rsid w:val="00285A8B"/>
    <w:rsid w:val="00287419"/>
    <w:rsid w:val="00291210"/>
    <w:rsid w:val="00291567"/>
    <w:rsid w:val="002A039A"/>
    <w:rsid w:val="002A03BE"/>
    <w:rsid w:val="002A0DAB"/>
    <w:rsid w:val="002A3414"/>
    <w:rsid w:val="002A4280"/>
    <w:rsid w:val="002A4ED7"/>
    <w:rsid w:val="002A533D"/>
    <w:rsid w:val="002A676E"/>
    <w:rsid w:val="002A6EC1"/>
    <w:rsid w:val="002A6FA7"/>
    <w:rsid w:val="002B13EF"/>
    <w:rsid w:val="002B1B4B"/>
    <w:rsid w:val="002B32C6"/>
    <w:rsid w:val="002B6736"/>
    <w:rsid w:val="002B7871"/>
    <w:rsid w:val="002B7CA2"/>
    <w:rsid w:val="002C0182"/>
    <w:rsid w:val="002C03ED"/>
    <w:rsid w:val="002C1342"/>
    <w:rsid w:val="002C14FD"/>
    <w:rsid w:val="002C37AB"/>
    <w:rsid w:val="002D1590"/>
    <w:rsid w:val="002D4702"/>
    <w:rsid w:val="002D47ED"/>
    <w:rsid w:val="002D4EC6"/>
    <w:rsid w:val="002D733D"/>
    <w:rsid w:val="002D74F7"/>
    <w:rsid w:val="002D751F"/>
    <w:rsid w:val="002D76B2"/>
    <w:rsid w:val="002E067A"/>
    <w:rsid w:val="002E09FE"/>
    <w:rsid w:val="002E2DE2"/>
    <w:rsid w:val="002E4641"/>
    <w:rsid w:val="002E4BF7"/>
    <w:rsid w:val="002E5B4B"/>
    <w:rsid w:val="002E63EA"/>
    <w:rsid w:val="002E652C"/>
    <w:rsid w:val="002F07C7"/>
    <w:rsid w:val="002F0A82"/>
    <w:rsid w:val="002F1125"/>
    <w:rsid w:val="002F1B07"/>
    <w:rsid w:val="002F2689"/>
    <w:rsid w:val="002F2C18"/>
    <w:rsid w:val="002F57DB"/>
    <w:rsid w:val="002F675D"/>
    <w:rsid w:val="002F6C01"/>
    <w:rsid w:val="002F75BB"/>
    <w:rsid w:val="00300DB4"/>
    <w:rsid w:val="0030185C"/>
    <w:rsid w:val="00302825"/>
    <w:rsid w:val="00303262"/>
    <w:rsid w:val="00303AAD"/>
    <w:rsid w:val="00303BDE"/>
    <w:rsid w:val="0030424A"/>
    <w:rsid w:val="00304FAB"/>
    <w:rsid w:val="0030745F"/>
    <w:rsid w:val="003076FD"/>
    <w:rsid w:val="00307C86"/>
    <w:rsid w:val="0031076D"/>
    <w:rsid w:val="0031096C"/>
    <w:rsid w:val="00311186"/>
    <w:rsid w:val="0031434B"/>
    <w:rsid w:val="00314B2E"/>
    <w:rsid w:val="003151A6"/>
    <w:rsid w:val="003224E0"/>
    <w:rsid w:val="00322B59"/>
    <w:rsid w:val="00322DAF"/>
    <w:rsid w:val="00322E35"/>
    <w:rsid w:val="003230D1"/>
    <w:rsid w:val="00323766"/>
    <w:rsid w:val="00325E81"/>
    <w:rsid w:val="00326098"/>
    <w:rsid w:val="0032609E"/>
    <w:rsid w:val="003312AD"/>
    <w:rsid w:val="00331CAE"/>
    <w:rsid w:val="00331D66"/>
    <w:rsid w:val="00332137"/>
    <w:rsid w:val="00332330"/>
    <w:rsid w:val="003339EB"/>
    <w:rsid w:val="00334EA8"/>
    <w:rsid w:val="0033557E"/>
    <w:rsid w:val="003359D3"/>
    <w:rsid w:val="003400A4"/>
    <w:rsid w:val="00340188"/>
    <w:rsid w:val="0034481A"/>
    <w:rsid w:val="00345440"/>
    <w:rsid w:val="00345656"/>
    <w:rsid w:val="00345B6A"/>
    <w:rsid w:val="00345EB5"/>
    <w:rsid w:val="00346E7A"/>
    <w:rsid w:val="00350E55"/>
    <w:rsid w:val="003514CD"/>
    <w:rsid w:val="00351E4A"/>
    <w:rsid w:val="00351EBF"/>
    <w:rsid w:val="00352199"/>
    <w:rsid w:val="00352553"/>
    <w:rsid w:val="00352604"/>
    <w:rsid w:val="00352CF8"/>
    <w:rsid w:val="00353FAB"/>
    <w:rsid w:val="0035716C"/>
    <w:rsid w:val="0036139D"/>
    <w:rsid w:val="00361E4E"/>
    <w:rsid w:val="00363426"/>
    <w:rsid w:val="0036436C"/>
    <w:rsid w:val="0036458C"/>
    <w:rsid w:val="003660FD"/>
    <w:rsid w:val="003705B7"/>
    <w:rsid w:val="00370B09"/>
    <w:rsid w:val="00371BB5"/>
    <w:rsid w:val="00375540"/>
    <w:rsid w:val="00376107"/>
    <w:rsid w:val="00377016"/>
    <w:rsid w:val="00380B7C"/>
    <w:rsid w:val="00381D89"/>
    <w:rsid w:val="00382884"/>
    <w:rsid w:val="003829D5"/>
    <w:rsid w:val="00382A26"/>
    <w:rsid w:val="00382C10"/>
    <w:rsid w:val="00384FF8"/>
    <w:rsid w:val="00385274"/>
    <w:rsid w:val="00385727"/>
    <w:rsid w:val="003900F2"/>
    <w:rsid w:val="00391AB4"/>
    <w:rsid w:val="00391E0F"/>
    <w:rsid w:val="003946BC"/>
    <w:rsid w:val="00394F48"/>
    <w:rsid w:val="00395D0D"/>
    <w:rsid w:val="00396FAF"/>
    <w:rsid w:val="003A10BC"/>
    <w:rsid w:val="003A11B0"/>
    <w:rsid w:val="003A1FF8"/>
    <w:rsid w:val="003A2A2E"/>
    <w:rsid w:val="003A3C67"/>
    <w:rsid w:val="003B1DF6"/>
    <w:rsid w:val="003B30BD"/>
    <w:rsid w:val="003B3D2F"/>
    <w:rsid w:val="003B5BE0"/>
    <w:rsid w:val="003B6160"/>
    <w:rsid w:val="003B64E0"/>
    <w:rsid w:val="003B7B67"/>
    <w:rsid w:val="003B7C34"/>
    <w:rsid w:val="003C0D6C"/>
    <w:rsid w:val="003C2BC2"/>
    <w:rsid w:val="003C2C3F"/>
    <w:rsid w:val="003C2C5D"/>
    <w:rsid w:val="003C32C9"/>
    <w:rsid w:val="003C4F53"/>
    <w:rsid w:val="003C6142"/>
    <w:rsid w:val="003C654D"/>
    <w:rsid w:val="003D08D6"/>
    <w:rsid w:val="003D0F58"/>
    <w:rsid w:val="003D1D4F"/>
    <w:rsid w:val="003D2116"/>
    <w:rsid w:val="003D3B5D"/>
    <w:rsid w:val="003D5559"/>
    <w:rsid w:val="003D5F4D"/>
    <w:rsid w:val="003D6C86"/>
    <w:rsid w:val="003D701A"/>
    <w:rsid w:val="003E08AC"/>
    <w:rsid w:val="003E1208"/>
    <w:rsid w:val="003E43E8"/>
    <w:rsid w:val="003E6872"/>
    <w:rsid w:val="003E6AC8"/>
    <w:rsid w:val="003E6CDB"/>
    <w:rsid w:val="003E6FD9"/>
    <w:rsid w:val="003E6FE6"/>
    <w:rsid w:val="003F0675"/>
    <w:rsid w:val="003F0BB3"/>
    <w:rsid w:val="003F26F9"/>
    <w:rsid w:val="003F5012"/>
    <w:rsid w:val="003F520F"/>
    <w:rsid w:val="00400971"/>
    <w:rsid w:val="00400AE7"/>
    <w:rsid w:val="00403F4B"/>
    <w:rsid w:val="00404195"/>
    <w:rsid w:val="00405C98"/>
    <w:rsid w:val="00407BA8"/>
    <w:rsid w:val="004121C2"/>
    <w:rsid w:val="00412C3F"/>
    <w:rsid w:val="004146F0"/>
    <w:rsid w:val="004149DB"/>
    <w:rsid w:val="00414FEF"/>
    <w:rsid w:val="0041547A"/>
    <w:rsid w:val="00415CC0"/>
    <w:rsid w:val="0041681B"/>
    <w:rsid w:val="00416DA9"/>
    <w:rsid w:val="0041779C"/>
    <w:rsid w:val="00420484"/>
    <w:rsid w:val="00423139"/>
    <w:rsid w:val="0042371A"/>
    <w:rsid w:val="00423992"/>
    <w:rsid w:val="004239F3"/>
    <w:rsid w:val="00423A9E"/>
    <w:rsid w:val="00424441"/>
    <w:rsid w:val="0042459D"/>
    <w:rsid w:val="004258BC"/>
    <w:rsid w:val="0043154F"/>
    <w:rsid w:val="0043161D"/>
    <w:rsid w:val="00433498"/>
    <w:rsid w:val="00434D25"/>
    <w:rsid w:val="00435B63"/>
    <w:rsid w:val="00436112"/>
    <w:rsid w:val="0043779A"/>
    <w:rsid w:val="00440A13"/>
    <w:rsid w:val="00441528"/>
    <w:rsid w:val="004418C8"/>
    <w:rsid w:val="00441DD6"/>
    <w:rsid w:val="004447BF"/>
    <w:rsid w:val="00445565"/>
    <w:rsid w:val="004469E7"/>
    <w:rsid w:val="00446E1B"/>
    <w:rsid w:val="00450110"/>
    <w:rsid w:val="00452474"/>
    <w:rsid w:val="004529BA"/>
    <w:rsid w:val="00453BE3"/>
    <w:rsid w:val="004543C3"/>
    <w:rsid w:val="004604F5"/>
    <w:rsid w:val="00461E09"/>
    <w:rsid w:val="0046225B"/>
    <w:rsid w:val="0046495A"/>
    <w:rsid w:val="00464A8F"/>
    <w:rsid w:val="00465C54"/>
    <w:rsid w:val="00467E50"/>
    <w:rsid w:val="004707E2"/>
    <w:rsid w:val="00470A05"/>
    <w:rsid w:val="0047127D"/>
    <w:rsid w:val="004736AE"/>
    <w:rsid w:val="00476EBC"/>
    <w:rsid w:val="0047756A"/>
    <w:rsid w:val="00480AE3"/>
    <w:rsid w:val="0048174F"/>
    <w:rsid w:val="004835DA"/>
    <w:rsid w:val="004838C4"/>
    <w:rsid w:val="00484AF5"/>
    <w:rsid w:val="00486209"/>
    <w:rsid w:val="004869A9"/>
    <w:rsid w:val="00487726"/>
    <w:rsid w:val="00487FED"/>
    <w:rsid w:val="00490B8B"/>
    <w:rsid w:val="00490F07"/>
    <w:rsid w:val="00491A4A"/>
    <w:rsid w:val="0049253D"/>
    <w:rsid w:val="00492A21"/>
    <w:rsid w:val="00493BAB"/>
    <w:rsid w:val="00493E93"/>
    <w:rsid w:val="004947E2"/>
    <w:rsid w:val="00497581"/>
    <w:rsid w:val="004A083A"/>
    <w:rsid w:val="004A3113"/>
    <w:rsid w:val="004A404D"/>
    <w:rsid w:val="004A6A5F"/>
    <w:rsid w:val="004A79F0"/>
    <w:rsid w:val="004B31A9"/>
    <w:rsid w:val="004B4EBD"/>
    <w:rsid w:val="004B5768"/>
    <w:rsid w:val="004C0611"/>
    <w:rsid w:val="004C0BDF"/>
    <w:rsid w:val="004C4674"/>
    <w:rsid w:val="004C4AD0"/>
    <w:rsid w:val="004C503F"/>
    <w:rsid w:val="004C5610"/>
    <w:rsid w:val="004C5BC8"/>
    <w:rsid w:val="004C65AA"/>
    <w:rsid w:val="004D14DF"/>
    <w:rsid w:val="004D1689"/>
    <w:rsid w:val="004D37CF"/>
    <w:rsid w:val="004D3C85"/>
    <w:rsid w:val="004D4836"/>
    <w:rsid w:val="004D5818"/>
    <w:rsid w:val="004D616A"/>
    <w:rsid w:val="004D7308"/>
    <w:rsid w:val="004E089D"/>
    <w:rsid w:val="004E0966"/>
    <w:rsid w:val="004E2372"/>
    <w:rsid w:val="004E2B8F"/>
    <w:rsid w:val="004E3D72"/>
    <w:rsid w:val="004E4111"/>
    <w:rsid w:val="004E50AC"/>
    <w:rsid w:val="004E67E3"/>
    <w:rsid w:val="004E6F1C"/>
    <w:rsid w:val="004F0B9F"/>
    <w:rsid w:val="004F0E0A"/>
    <w:rsid w:val="004F3204"/>
    <w:rsid w:val="004F5B34"/>
    <w:rsid w:val="004F6B75"/>
    <w:rsid w:val="00501950"/>
    <w:rsid w:val="00501EC1"/>
    <w:rsid w:val="00502A0B"/>
    <w:rsid w:val="005042AE"/>
    <w:rsid w:val="0050535E"/>
    <w:rsid w:val="0050758F"/>
    <w:rsid w:val="00512607"/>
    <w:rsid w:val="00516ACE"/>
    <w:rsid w:val="00516E60"/>
    <w:rsid w:val="00523696"/>
    <w:rsid w:val="0052400E"/>
    <w:rsid w:val="00524696"/>
    <w:rsid w:val="005276D1"/>
    <w:rsid w:val="005305C7"/>
    <w:rsid w:val="00530CCF"/>
    <w:rsid w:val="0053100E"/>
    <w:rsid w:val="00532745"/>
    <w:rsid w:val="0053287A"/>
    <w:rsid w:val="00533F9B"/>
    <w:rsid w:val="00534074"/>
    <w:rsid w:val="00534B2F"/>
    <w:rsid w:val="005367CB"/>
    <w:rsid w:val="00536D22"/>
    <w:rsid w:val="00540938"/>
    <w:rsid w:val="00542660"/>
    <w:rsid w:val="00542AF9"/>
    <w:rsid w:val="00542B60"/>
    <w:rsid w:val="005448A4"/>
    <w:rsid w:val="005461A9"/>
    <w:rsid w:val="0054662B"/>
    <w:rsid w:val="00546922"/>
    <w:rsid w:val="00546A03"/>
    <w:rsid w:val="00546FF2"/>
    <w:rsid w:val="00547E01"/>
    <w:rsid w:val="00550D8B"/>
    <w:rsid w:val="005528B9"/>
    <w:rsid w:val="005534BA"/>
    <w:rsid w:val="00553858"/>
    <w:rsid w:val="005547D5"/>
    <w:rsid w:val="005548C5"/>
    <w:rsid w:val="00554F34"/>
    <w:rsid w:val="0055519F"/>
    <w:rsid w:val="00560608"/>
    <w:rsid w:val="00560EB1"/>
    <w:rsid w:val="00563660"/>
    <w:rsid w:val="00563905"/>
    <w:rsid w:val="00563E9E"/>
    <w:rsid w:val="00564B06"/>
    <w:rsid w:val="0056674F"/>
    <w:rsid w:val="005670A1"/>
    <w:rsid w:val="00567189"/>
    <w:rsid w:val="0057043A"/>
    <w:rsid w:val="00571B83"/>
    <w:rsid w:val="00573B77"/>
    <w:rsid w:val="00573BE6"/>
    <w:rsid w:val="00574015"/>
    <w:rsid w:val="0057407A"/>
    <w:rsid w:val="0057614F"/>
    <w:rsid w:val="005766E2"/>
    <w:rsid w:val="00580E0E"/>
    <w:rsid w:val="00582BE0"/>
    <w:rsid w:val="0059043E"/>
    <w:rsid w:val="00591229"/>
    <w:rsid w:val="00591373"/>
    <w:rsid w:val="00591C7D"/>
    <w:rsid w:val="005922A0"/>
    <w:rsid w:val="00592729"/>
    <w:rsid w:val="005928E9"/>
    <w:rsid w:val="005933E4"/>
    <w:rsid w:val="00593E8B"/>
    <w:rsid w:val="00594F01"/>
    <w:rsid w:val="005959A9"/>
    <w:rsid w:val="005970C9"/>
    <w:rsid w:val="005A016C"/>
    <w:rsid w:val="005A2F02"/>
    <w:rsid w:val="005A30BC"/>
    <w:rsid w:val="005A584E"/>
    <w:rsid w:val="005A7EC6"/>
    <w:rsid w:val="005B0203"/>
    <w:rsid w:val="005B120C"/>
    <w:rsid w:val="005B32F3"/>
    <w:rsid w:val="005B5468"/>
    <w:rsid w:val="005B55C8"/>
    <w:rsid w:val="005B7530"/>
    <w:rsid w:val="005C1902"/>
    <w:rsid w:val="005C2549"/>
    <w:rsid w:val="005C2B5B"/>
    <w:rsid w:val="005C39AB"/>
    <w:rsid w:val="005C3DB6"/>
    <w:rsid w:val="005C5154"/>
    <w:rsid w:val="005D18A4"/>
    <w:rsid w:val="005D4163"/>
    <w:rsid w:val="005D642C"/>
    <w:rsid w:val="005D72F5"/>
    <w:rsid w:val="005E032F"/>
    <w:rsid w:val="005E03C0"/>
    <w:rsid w:val="005E0FD7"/>
    <w:rsid w:val="005E101E"/>
    <w:rsid w:val="005E1AD1"/>
    <w:rsid w:val="005E292C"/>
    <w:rsid w:val="005E3D6A"/>
    <w:rsid w:val="005E3E1C"/>
    <w:rsid w:val="005E4432"/>
    <w:rsid w:val="005E5CB0"/>
    <w:rsid w:val="005E729E"/>
    <w:rsid w:val="005E7CBD"/>
    <w:rsid w:val="005F0B50"/>
    <w:rsid w:val="005F60DE"/>
    <w:rsid w:val="00601A91"/>
    <w:rsid w:val="00602AF6"/>
    <w:rsid w:val="0060311D"/>
    <w:rsid w:val="0060363B"/>
    <w:rsid w:val="00603DE1"/>
    <w:rsid w:val="006102D2"/>
    <w:rsid w:val="006118D5"/>
    <w:rsid w:val="00611FEF"/>
    <w:rsid w:val="00612C0F"/>
    <w:rsid w:val="00614A49"/>
    <w:rsid w:val="00615517"/>
    <w:rsid w:val="00616353"/>
    <w:rsid w:val="0062010B"/>
    <w:rsid w:val="00620263"/>
    <w:rsid w:val="00620FF9"/>
    <w:rsid w:val="00621BCB"/>
    <w:rsid w:val="00621F1F"/>
    <w:rsid w:val="006229F6"/>
    <w:rsid w:val="00622ACF"/>
    <w:rsid w:val="006230B4"/>
    <w:rsid w:val="00624F9C"/>
    <w:rsid w:val="00626680"/>
    <w:rsid w:val="00626683"/>
    <w:rsid w:val="006270B1"/>
    <w:rsid w:val="006302CB"/>
    <w:rsid w:val="00631281"/>
    <w:rsid w:val="00631345"/>
    <w:rsid w:val="006319C1"/>
    <w:rsid w:val="0063273A"/>
    <w:rsid w:val="006330D4"/>
    <w:rsid w:val="00634FD5"/>
    <w:rsid w:val="00637656"/>
    <w:rsid w:val="00637C37"/>
    <w:rsid w:val="00641226"/>
    <w:rsid w:val="006419C2"/>
    <w:rsid w:val="006420FA"/>
    <w:rsid w:val="006445D1"/>
    <w:rsid w:val="0064498C"/>
    <w:rsid w:val="00644DE2"/>
    <w:rsid w:val="006464EB"/>
    <w:rsid w:val="006477C9"/>
    <w:rsid w:val="006500BD"/>
    <w:rsid w:val="00650B04"/>
    <w:rsid w:val="00650CF2"/>
    <w:rsid w:val="006523ED"/>
    <w:rsid w:val="006525F9"/>
    <w:rsid w:val="00652F35"/>
    <w:rsid w:val="00656265"/>
    <w:rsid w:val="00660BB6"/>
    <w:rsid w:val="006619F7"/>
    <w:rsid w:val="00661F15"/>
    <w:rsid w:val="00663772"/>
    <w:rsid w:val="00664193"/>
    <w:rsid w:val="006644B7"/>
    <w:rsid w:val="00665067"/>
    <w:rsid w:val="006654FB"/>
    <w:rsid w:val="00666F5D"/>
    <w:rsid w:val="0067043A"/>
    <w:rsid w:val="00670542"/>
    <w:rsid w:val="006705EE"/>
    <w:rsid w:val="00671343"/>
    <w:rsid w:val="0067159F"/>
    <w:rsid w:val="00672E66"/>
    <w:rsid w:val="00672E80"/>
    <w:rsid w:val="00674D13"/>
    <w:rsid w:val="00676089"/>
    <w:rsid w:val="00676D96"/>
    <w:rsid w:val="00677B85"/>
    <w:rsid w:val="00680F0D"/>
    <w:rsid w:val="006813B1"/>
    <w:rsid w:val="006833B6"/>
    <w:rsid w:val="006839A5"/>
    <w:rsid w:val="00683ED4"/>
    <w:rsid w:val="00684164"/>
    <w:rsid w:val="00684EEC"/>
    <w:rsid w:val="0068532E"/>
    <w:rsid w:val="00685885"/>
    <w:rsid w:val="006904A5"/>
    <w:rsid w:val="006918D7"/>
    <w:rsid w:val="00692E80"/>
    <w:rsid w:val="006951AD"/>
    <w:rsid w:val="00695D16"/>
    <w:rsid w:val="0069695D"/>
    <w:rsid w:val="00697170"/>
    <w:rsid w:val="00697612"/>
    <w:rsid w:val="006A37C8"/>
    <w:rsid w:val="006A3CD9"/>
    <w:rsid w:val="006A6730"/>
    <w:rsid w:val="006A7796"/>
    <w:rsid w:val="006A7BB1"/>
    <w:rsid w:val="006A7F00"/>
    <w:rsid w:val="006B0119"/>
    <w:rsid w:val="006B03D1"/>
    <w:rsid w:val="006B0650"/>
    <w:rsid w:val="006B0ABF"/>
    <w:rsid w:val="006B11E9"/>
    <w:rsid w:val="006B4011"/>
    <w:rsid w:val="006B596D"/>
    <w:rsid w:val="006B5CB1"/>
    <w:rsid w:val="006B624D"/>
    <w:rsid w:val="006B7B72"/>
    <w:rsid w:val="006C0D91"/>
    <w:rsid w:val="006C214C"/>
    <w:rsid w:val="006C2B19"/>
    <w:rsid w:val="006C31F3"/>
    <w:rsid w:val="006C4665"/>
    <w:rsid w:val="006C47DE"/>
    <w:rsid w:val="006C567D"/>
    <w:rsid w:val="006C65AD"/>
    <w:rsid w:val="006D02E3"/>
    <w:rsid w:val="006D061D"/>
    <w:rsid w:val="006D0CBA"/>
    <w:rsid w:val="006D1CA0"/>
    <w:rsid w:val="006D24FD"/>
    <w:rsid w:val="006D31DC"/>
    <w:rsid w:val="006D35DE"/>
    <w:rsid w:val="006D4790"/>
    <w:rsid w:val="006D583B"/>
    <w:rsid w:val="006D6283"/>
    <w:rsid w:val="006D6CB6"/>
    <w:rsid w:val="006D7A8F"/>
    <w:rsid w:val="006E00ED"/>
    <w:rsid w:val="006E029A"/>
    <w:rsid w:val="006E0483"/>
    <w:rsid w:val="006E407D"/>
    <w:rsid w:val="006E4AFB"/>
    <w:rsid w:val="006E6703"/>
    <w:rsid w:val="006E6D6A"/>
    <w:rsid w:val="006F09AC"/>
    <w:rsid w:val="006F17D8"/>
    <w:rsid w:val="006F2D0A"/>
    <w:rsid w:val="006F4F91"/>
    <w:rsid w:val="006F6507"/>
    <w:rsid w:val="006F687C"/>
    <w:rsid w:val="006F7D64"/>
    <w:rsid w:val="00701FF0"/>
    <w:rsid w:val="0070277C"/>
    <w:rsid w:val="00702BDF"/>
    <w:rsid w:val="0070496C"/>
    <w:rsid w:val="00705682"/>
    <w:rsid w:val="007079CB"/>
    <w:rsid w:val="007108B0"/>
    <w:rsid w:val="00710FDB"/>
    <w:rsid w:val="007118D6"/>
    <w:rsid w:val="00711A6B"/>
    <w:rsid w:val="00711B4A"/>
    <w:rsid w:val="007144F6"/>
    <w:rsid w:val="00715229"/>
    <w:rsid w:val="0071657C"/>
    <w:rsid w:val="007165DD"/>
    <w:rsid w:val="00716617"/>
    <w:rsid w:val="007178D7"/>
    <w:rsid w:val="00720977"/>
    <w:rsid w:val="007248E8"/>
    <w:rsid w:val="0072581F"/>
    <w:rsid w:val="00725EB5"/>
    <w:rsid w:val="00726518"/>
    <w:rsid w:val="007265B9"/>
    <w:rsid w:val="00726644"/>
    <w:rsid w:val="00730F37"/>
    <w:rsid w:val="00731FD9"/>
    <w:rsid w:val="00732639"/>
    <w:rsid w:val="00732B30"/>
    <w:rsid w:val="007341BE"/>
    <w:rsid w:val="00734D03"/>
    <w:rsid w:val="00735C95"/>
    <w:rsid w:val="00735D62"/>
    <w:rsid w:val="00736850"/>
    <w:rsid w:val="00736985"/>
    <w:rsid w:val="00737F02"/>
    <w:rsid w:val="00741B4D"/>
    <w:rsid w:val="00741E1A"/>
    <w:rsid w:val="007422A5"/>
    <w:rsid w:val="00743B18"/>
    <w:rsid w:val="00745B6E"/>
    <w:rsid w:val="00745B8E"/>
    <w:rsid w:val="00750536"/>
    <w:rsid w:val="007513D4"/>
    <w:rsid w:val="007517E7"/>
    <w:rsid w:val="007520C9"/>
    <w:rsid w:val="00752649"/>
    <w:rsid w:val="007553DA"/>
    <w:rsid w:val="00755AA4"/>
    <w:rsid w:val="007561B6"/>
    <w:rsid w:val="0075659F"/>
    <w:rsid w:val="00757E4C"/>
    <w:rsid w:val="00760176"/>
    <w:rsid w:val="00760D14"/>
    <w:rsid w:val="00760DD0"/>
    <w:rsid w:val="0076311B"/>
    <w:rsid w:val="00763A99"/>
    <w:rsid w:val="00763D89"/>
    <w:rsid w:val="00764FBE"/>
    <w:rsid w:val="007653BD"/>
    <w:rsid w:val="00771CB9"/>
    <w:rsid w:val="007737B9"/>
    <w:rsid w:val="00773B2F"/>
    <w:rsid w:val="00775666"/>
    <w:rsid w:val="00775B9A"/>
    <w:rsid w:val="00775C4E"/>
    <w:rsid w:val="007805CC"/>
    <w:rsid w:val="007812BE"/>
    <w:rsid w:val="007828C7"/>
    <w:rsid w:val="00783183"/>
    <w:rsid w:val="00783B62"/>
    <w:rsid w:val="00783FF5"/>
    <w:rsid w:val="007852A9"/>
    <w:rsid w:val="007867CA"/>
    <w:rsid w:val="007875C4"/>
    <w:rsid w:val="0079044B"/>
    <w:rsid w:val="007937E0"/>
    <w:rsid w:val="00793951"/>
    <w:rsid w:val="00793B4A"/>
    <w:rsid w:val="00794D62"/>
    <w:rsid w:val="0079563A"/>
    <w:rsid w:val="00796077"/>
    <w:rsid w:val="00797C82"/>
    <w:rsid w:val="007A0894"/>
    <w:rsid w:val="007A2F53"/>
    <w:rsid w:val="007A51C5"/>
    <w:rsid w:val="007A5530"/>
    <w:rsid w:val="007A6392"/>
    <w:rsid w:val="007A6A78"/>
    <w:rsid w:val="007A6D2A"/>
    <w:rsid w:val="007B0336"/>
    <w:rsid w:val="007B1D4D"/>
    <w:rsid w:val="007B486C"/>
    <w:rsid w:val="007B4A16"/>
    <w:rsid w:val="007B4B3C"/>
    <w:rsid w:val="007C0463"/>
    <w:rsid w:val="007C20C8"/>
    <w:rsid w:val="007C21B4"/>
    <w:rsid w:val="007C625E"/>
    <w:rsid w:val="007C796E"/>
    <w:rsid w:val="007D0439"/>
    <w:rsid w:val="007D11A6"/>
    <w:rsid w:val="007D1598"/>
    <w:rsid w:val="007D2AAF"/>
    <w:rsid w:val="007D37F6"/>
    <w:rsid w:val="007D5478"/>
    <w:rsid w:val="007D5FE1"/>
    <w:rsid w:val="007D6303"/>
    <w:rsid w:val="007D6443"/>
    <w:rsid w:val="007D6E26"/>
    <w:rsid w:val="007D7503"/>
    <w:rsid w:val="007D77B0"/>
    <w:rsid w:val="007E0B37"/>
    <w:rsid w:val="007E0D89"/>
    <w:rsid w:val="007E10EF"/>
    <w:rsid w:val="007E152A"/>
    <w:rsid w:val="007E198E"/>
    <w:rsid w:val="007E1BE1"/>
    <w:rsid w:val="007E4F76"/>
    <w:rsid w:val="007E4FC1"/>
    <w:rsid w:val="007F06EF"/>
    <w:rsid w:val="007F239A"/>
    <w:rsid w:val="007F4188"/>
    <w:rsid w:val="007F6B28"/>
    <w:rsid w:val="007F6C5B"/>
    <w:rsid w:val="007F7CFB"/>
    <w:rsid w:val="00800944"/>
    <w:rsid w:val="00800FA7"/>
    <w:rsid w:val="00801773"/>
    <w:rsid w:val="00802C21"/>
    <w:rsid w:val="0080387C"/>
    <w:rsid w:val="0080534C"/>
    <w:rsid w:val="008055B5"/>
    <w:rsid w:val="008055D3"/>
    <w:rsid w:val="0080744D"/>
    <w:rsid w:val="008108BE"/>
    <w:rsid w:val="008133F6"/>
    <w:rsid w:val="00814D14"/>
    <w:rsid w:val="008229D6"/>
    <w:rsid w:val="00825045"/>
    <w:rsid w:val="00825759"/>
    <w:rsid w:val="00826CE9"/>
    <w:rsid w:val="0083063E"/>
    <w:rsid w:val="00835F97"/>
    <w:rsid w:val="00836365"/>
    <w:rsid w:val="00836E08"/>
    <w:rsid w:val="00836E23"/>
    <w:rsid w:val="0084097D"/>
    <w:rsid w:val="0084260E"/>
    <w:rsid w:val="00842B1A"/>
    <w:rsid w:val="0084365F"/>
    <w:rsid w:val="0084565A"/>
    <w:rsid w:val="008459F2"/>
    <w:rsid w:val="00845E12"/>
    <w:rsid w:val="00846179"/>
    <w:rsid w:val="008463DA"/>
    <w:rsid w:val="0084647F"/>
    <w:rsid w:val="008469FA"/>
    <w:rsid w:val="00847398"/>
    <w:rsid w:val="0084767A"/>
    <w:rsid w:val="008516C5"/>
    <w:rsid w:val="00854946"/>
    <w:rsid w:val="0085529D"/>
    <w:rsid w:val="008556D7"/>
    <w:rsid w:val="008571DE"/>
    <w:rsid w:val="00857CB6"/>
    <w:rsid w:val="00861D9B"/>
    <w:rsid w:val="0086210C"/>
    <w:rsid w:val="0086312F"/>
    <w:rsid w:val="00867D2F"/>
    <w:rsid w:val="00870730"/>
    <w:rsid w:val="0087082A"/>
    <w:rsid w:val="00871F7A"/>
    <w:rsid w:val="008749FC"/>
    <w:rsid w:val="00874ADE"/>
    <w:rsid w:val="00875504"/>
    <w:rsid w:val="008756E6"/>
    <w:rsid w:val="00875AE6"/>
    <w:rsid w:val="008765AD"/>
    <w:rsid w:val="00876A67"/>
    <w:rsid w:val="008776B9"/>
    <w:rsid w:val="00877792"/>
    <w:rsid w:val="0088122B"/>
    <w:rsid w:val="00881D51"/>
    <w:rsid w:val="00881E86"/>
    <w:rsid w:val="00883539"/>
    <w:rsid w:val="00883A6E"/>
    <w:rsid w:val="008855E0"/>
    <w:rsid w:val="0088752E"/>
    <w:rsid w:val="00891D6C"/>
    <w:rsid w:val="00893B00"/>
    <w:rsid w:val="00894001"/>
    <w:rsid w:val="00894D43"/>
    <w:rsid w:val="00895DB0"/>
    <w:rsid w:val="008A03A7"/>
    <w:rsid w:val="008A26C5"/>
    <w:rsid w:val="008A2DF9"/>
    <w:rsid w:val="008A44A4"/>
    <w:rsid w:val="008A4DB6"/>
    <w:rsid w:val="008A72AD"/>
    <w:rsid w:val="008B031B"/>
    <w:rsid w:val="008B0533"/>
    <w:rsid w:val="008B064B"/>
    <w:rsid w:val="008B0E20"/>
    <w:rsid w:val="008B0FA3"/>
    <w:rsid w:val="008B2E43"/>
    <w:rsid w:val="008B4AA7"/>
    <w:rsid w:val="008B4B8B"/>
    <w:rsid w:val="008B53EC"/>
    <w:rsid w:val="008B566D"/>
    <w:rsid w:val="008B584F"/>
    <w:rsid w:val="008C1DD9"/>
    <w:rsid w:val="008C2724"/>
    <w:rsid w:val="008C3116"/>
    <w:rsid w:val="008C5000"/>
    <w:rsid w:val="008C5087"/>
    <w:rsid w:val="008C740C"/>
    <w:rsid w:val="008D4617"/>
    <w:rsid w:val="008D4785"/>
    <w:rsid w:val="008D4B8F"/>
    <w:rsid w:val="008D5DE7"/>
    <w:rsid w:val="008D673A"/>
    <w:rsid w:val="008E0BE3"/>
    <w:rsid w:val="008E11FD"/>
    <w:rsid w:val="008E16DF"/>
    <w:rsid w:val="008E1F2D"/>
    <w:rsid w:val="008E3D3E"/>
    <w:rsid w:val="008E4308"/>
    <w:rsid w:val="008E4774"/>
    <w:rsid w:val="008E4EE1"/>
    <w:rsid w:val="008E579A"/>
    <w:rsid w:val="008E6C4A"/>
    <w:rsid w:val="008E718C"/>
    <w:rsid w:val="008F027D"/>
    <w:rsid w:val="008F0C68"/>
    <w:rsid w:val="008F43EB"/>
    <w:rsid w:val="008F43FC"/>
    <w:rsid w:val="008F51BC"/>
    <w:rsid w:val="008F7211"/>
    <w:rsid w:val="008F728F"/>
    <w:rsid w:val="00900329"/>
    <w:rsid w:val="00901EB8"/>
    <w:rsid w:val="009034E4"/>
    <w:rsid w:val="00903A29"/>
    <w:rsid w:val="009040AA"/>
    <w:rsid w:val="009043CE"/>
    <w:rsid w:val="0090541C"/>
    <w:rsid w:val="00906A42"/>
    <w:rsid w:val="0090725D"/>
    <w:rsid w:val="00910401"/>
    <w:rsid w:val="00913134"/>
    <w:rsid w:val="0091398B"/>
    <w:rsid w:val="00913E51"/>
    <w:rsid w:val="00916875"/>
    <w:rsid w:val="009177EA"/>
    <w:rsid w:val="009179BA"/>
    <w:rsid w:val="0092076D"/>
    <w:rsid w:val="009216C5"/>
    <w:rsid w:val="00921762"/>
    <w:rsid w:val="009227CD"/>
    <w:rsid w:val="00922BEC"/>
    <w:rsid w:val="00923AD1"/>
    <w:rsid w:val="00923EBA"/>
    <w:rsid w:val="009257B3"/>
    <w:rsid w:val="00925A6A"/>
    <w:rsid w:val="0092672F"/>
    <w:rsid w:val="009306A5"/>
    <w:rsid w:val="00931479"/>
    <w:rsid w:val="00932423"/>
    <w:rsid w:val="00933640"/>
    <w:rsid w:val="00933F75"/>
    <w:rsid w:val="00935803"/>
    <w:rsid w:val="00935FAB"/>
    <w:rsid w:val="00936515"/>
    <w:rsid w:val="00937866"/>
    <w:rsid w:val="00937B5C"/>
    <w:rsid w:val="00937D8A"/>
    <w:rsid w:val="0094226F"/>
    <w:rsid w:val="009426EE"/>
    <w:rsid w:val="00943816"/>
    <w:rsid w:val="00943922"/>
    <w:rsid w:val="009449A9"/>
    <w:rsid w:val="00944B60"/>
    <w:rsid w:val="00945B4E"/>
    <w:rsid w:val="00947C8A"/>
    <w:rsid w:val="00950600"/>
    <w:rsid w:val="0095063E"/>
    <w:rsid w:val="00951595"/>
    <w:rsid w:val="00952A45"/>
    <w:rsid w:val="00955B0B"/>
    <w:rsid w:val="009568B5"/>
    <w:rsid w:val="00957363"/>
    <w:rsid w:val="0096066D"/>
    <w:rsid w:val="00960FAB"/>
    <w:rsid w:val="0096115E"/>
    <w:rsid w:val="00962425"/>
    <w:rsid w:val="00963F65"/>
    <w:rsid w:val="0096434F"/>
    <w:rsid w:val="00966A3A"/>
    <w:rsid w:val="00970753"/>
    <w:rsid w:val="00972F71"/>
    <w:rsid w:val="00975D9B"/>
    <w:rsid w:val="009823D6"/>
    <w:rsid w:val="00982EF6"/>
    <w:rsid w:val="009840BF"/>
    <w:rsid w:val="00987B13"/>
    <w:rsid w:val="009905D8"/>
    <w:rsid w:val="0099089B"/>
    <w:rsid w:val="009917E1"/>
    <w:rsid w:val="00991831"/>
    <w:rsid w:val="009920E8"/>
    <w:rsid w:val="009925C2"/>
    <w:rsid w:val="009925C5"/>
    <w:rsid w:val="00992CC4"/>
    <w:rsid w:val="00993415"/>
    <w:rsid w:val="00993D09"/>
    <w:rsid w:val="00993E23"/>
    <w:rsid w:val="00993EFB"/>
    <w:rsid w:val="00995865"/>
    <w:rsid w:val="00995CA8"/>
    <w:rsid w:val="0099603E"/>
    <w:rsid w:val="009960B2"/>
    <w:rsid w:val="00996D06"/>
    <w:rsid w:val="009A020C"/>
    <w:rsid w:val="009A1E7F"/>
    <w:rsid w:val="009A2E18"/>
    <w:rsid w:val="009A2E28"/>
    <w:rsid w:val="009A384F"/>
    <w:rsid w:val="009A39AB"/>
    <w:rsid w:val="009A402A"/>
    <w:rsid w:val="009A44CC"/>
    <w:rsid w:val="009A4E63"/>
    <w:rsid w:val="009A7873"/>
    <w:rsid w:val="009B0E79"/>
    <w:rsid w:val="009B1538"/>
    <w:rsid w:val="009B1E1D"/>
    <w:rsid w:val="009B36CB"/>
    <w:rsid w:val="009C033E"/>
    <w:rsid w:val="009C09A1"/>
    <w:rsid w:val="009C0DA4"/>
    <w:rsid w:val="009C489D"/>
    <w:rsid w:val="009C4AF3"/>
    <w:rsid w:val="009C4CF3"/>
    <w:rsid w:val="009C517C"/>
    <w:rsid w:val="009C7A62"/>
    <w:rsid w:val="009D02B4"/>
    <w:rsid w:val="009D17EF"/>
    <w:rsid w:val="009D2D28"/>
    <w:rsid w:val="009D643A"/>
    <w:rsid w:val="009D6E9B"/>
    <w:rsid w:val="009D7E0B"/>
    <w:rsid w:val="009E04E5"/>
    <w:rsid w:val="009E3121"/>
    <w:rsid w:val="009E405B"/>
    <w:rsid w:val="009E6FA3"/>
    <w:rsid w:val="009E781F"/>
    <w:rsid w:val="009F18F7"/>
    <w:rsid w:val="009F1D71"/>
    <w:rsid w:val="009F1DD5"/>
    <w:rsid w:val="009F3528"/>
    <w:rsid w:val="009F3C48"/>
    <w:rsid w:val="009F4935"/>
    <w:rsid w:val="009F4AC1"/>
    <w:rsid w:val="009F600D"/>
    <w:rsid w:val="009F6053"/>
    <w:rsid w:val="009F6ECD"/>
    <w:rsid w:val="009F7EF1"/>
    <w:rsid w:val="00A00ADB"/>
    <w:rsid w:val="00A047CC"/>
    <w:rsid w:val="00A05954"/>
    <w:rsid w:val="00A06748"/>
    <w:rsid w:val="00A111E5"/>
    <w:rsid w:val="00A1318A"/>
    <w:rsid w:val="00A14E16"/>
    <w:rsid w:val="00A14E1D"/>
    <w:rsid w:val="00A15DD7"/>
    <w:rsid w:val="00A20166"/>
    <w:rsid w:val="00A20F44"/>
    <w:rsid w:val="00A20F62"/>
    <w:rsid w:val="00A21373"/>
    <w:rsid w:val="00A2262E"/>
    <w:rsid w:val="00A25424"/>
    <w:rsid w:val="00A31F71"/>
    <w:rsid w:val="00A323C3"/>
    <w:rsid w:val="00A33758"/>
    <w:rsid w:val="00A34AAA"/>
    <w:rsid w:val="00A3635B"/>
    <w:rsid w:val="00A36C97"/>
    <w:rsid w:val="00A4189E"/>
    <w:rsid w:val="00A41D10"/>
    <w:rsid w:val="00A43455"/>
    <w:rsid w:val="00A43F50"/>
    <w:rsid w:val="00A47351"/>
    <w:rsid w:val="00A47810"/>
    <w:rsid w:val="00A47C7A"/>
    <w:rsid w:val="00A47D1A"/>
    <w:rsid w:val="00A51EC1"/>
    <w:rsid w:val="00A53620"/>
    <w:rsid w:val="00A545C5"/>
    <w:rsid w:val="00A55565"/>
    <w:rsid w:val="00A5556E"/>
    <w:rsid w:val="00A57A20"/>
    <w:rsid w:val="00A6141C"/>
    <w:rsid w:val="00A64F31"/>
    <w:rsid w:val="00A65D38"/>
    <w:rsid w:val="00A670FF"/>
    <w:rsid w:val="00A7147C"/>
    <w:rsid w:val="00A720D9"/>
    <w:rsid w:val="00A735C7"/>
    <w:rsid w:val="00A7453E"/>
    <w:rsid w:val="00A74798"/>
    <w:rsid w:val="00A758DE"/>
    <w:rsid w:val="00A75CA8"/>
    <w:rsid w:val="00A76978"/>
    <w:rsid w:val="00A76A26"/>
    <w:rsid w:val="00A77167"/>
    <w:rsid w:val="00A77F96"/>
    <w:rsid w:val="00A80792"/>
    <w:rsid w:val="00A82606"/>
    <w:rsid w:val="00A856EF"/>
    <w:rsid w:val="00A868DE"/>
    <w:rsid w:val="00A86E2F"/>
    <w:rsid w:val="00A86E92"/>
    <w:rsid w:val="00A9198E"/>
    <w:rsid w:val="00A91BC9"/>
    <w:rsid w:val="00A9212A"/>
    <w:rsid w:val="00A92EED"/>
    <w:rsid w:val="00A9422D"/>
    <w:rsid w:val="00A9487A"/>
    <w:rsid w:val="00A9494F"/>
    <w:rsid w:val="00A94951"/>
    <w:rsid w:val="00A95379"/>
    <w:rsid w:val="00A95779"/>
    <w:rsid w:val="00AA1347"/>
    <w:rsid w:val="00AA1F8B"/>
    <w:rsid w:val="00AA3231"/>
    <w:rsid w:val="00AA5536"/>
    <w:rsid w:val="00AA60AE"/>
    <w:rsid w:val="00AA6878"/>
    <w:rsid w:val="00AA6D18"/>
    <w:rsid w:val="00AB05AF"/>
    <w:rsid w:val="00AB24D9"/>
    <w:rsid w:val="00AB36D9"/>
    <w:rsid w:val="00AB4A3B"/>
    <w:rsid w:val="00AB54B6"/>
    <w:rsid w:val="00AB5E15"/>
    <w:rsid w:val="00AC0887"/>
    <w:rsid w:val="00AC2A7E"/>
    <w:rsid w:val="00AC35CF"/>
    <w:rsid w:val="00AC3CA2"/>
    <w:rsid w:val="00AC45B4"/>
    <w:rsid w:val="00AC5CB9"/>
    <w:rsid w:val="00AC77C3"/>
    <w:rsid w:val="00AD20AB"/>
    <w:rsid w:val="00AD24E1"/>
    <w:rsid w:val="00AD47CA"/>
    <w:rsid w:val="00AE0C0A"/>
    <w:rsid w:val="00AE2C85"/>
    <w:rsid w:val="00AE30C5"/>
    <w:rsid w:val="00AE3511"/>
    <w:rsid w:val="00AE745D"/>
    <w:rsid w:val="00AF0F29"/>
    <w:rsid w:val="00AF0F75"/>
    <w:rsid w:val="00AF1F4C"/>
    <w:rsid w:val="00AF387B"/>
    <w:rsid w:val="00AF4071"/>
    <w:rsid w:val="00AF45AE"/>
    <w:rsid w:val="00AF4DBB"/>
    <w:rsid w:val="00AF5077"/>
    <w:rsid w:val="00AF5524"/>
    <w:rsid w:val="00AF65F3"/>
    <w:rsid w:val="00AF695E"/>
    <w:rsid w:val="00AF750E"/>
    <w:rsid w:val="00B00DDD"/>
    <w:rsid w:val="00B0129F"/>
    <w:rsid w:val="00B01B30"/>
    <w:rsid w:val="00B03E3F"/>
    <w:rsid w:val="00B07F2B"/>
    <w:rsid w:val="00B1178F"/>
    <w:rsid w:val="00B122EF"/>
    <w:rsid w:val="00B13157"/>
    <w:rsid w:val="00B14835"/>
    <w:rsid w:val="00B14844"/>
    <w:rsid w:val="00B1492D"/>
    <w:rsid w:val="00B15743"/>
    <w:rsid w:val="00B15A07"/>
    <w:rsid w:val="00B15C2F"/>
    <w:rsid w:val="00B20F9C"/>
    <w:rsid w:val="00B221E0"/>
    <w:rsid w:val="00B22B98"/>
    <w:rsid w:val="00B22C9E"/>
    <w:rsid w:val="00B22ED4"/>
    <w:rsid w:val="00B238F2"/>
    <w:rsid w:val="00B2490F"/>
    <w:rsid w:val="00B24D50"/>
    <w:rsid w:val="00B25CA2"/>
    <w:rsid w:val="00B26470"/>
    <w:rsid w:val="00B27199"/>
    <w:rsid w:val="00B27921"/>
    <w:rsid w:val="00B27931"/>
    <w:rsid w:val="00B30355"/>
    <w:rsid w:val="00B30520"/>
    <w:rsid w:val="00B30674"/>
    <w:rsid w:val="00B3069E"/>
    <w:rsid w:val="00B31FE1"/>
    <w:rsid w:val="00B35261"/>
    <w:rsid w:val="00B3727C"/>
    <w:rsid w:val="00B377EA"/>
    <w:rsid w:val="00B41520"/>
    <w:rsid w:val="00B41866"/>
    <w:rsid w:val="00B421E9"/>
    <w:rsid w:val="00B4258E"/>
    <w:rsid w:val="00B42D95"/>
    <w:rsid w:val="00B43DA9"/>
    <w:rsid w:val="00B43EA9"/>
    <w:rsid w:val="00B44518"/>
    <w:rsid w:val="00B446DB"/>
    <w:rsid w:val="00B44B20"/>
    <w:rsid w:val="00B46889"/>
    <w:rsid w:val="00B46FA0"/>
    <w:rsid w:val="00B508E5"/>
    <w:rsid w:val="00B511F1"/>
    <w:rsid w:val="00B525C2"/>
    <w:rsid w:val="00B53155"/>
    <w:rsid w:val="00B54F74"/>
    <w:rsid w:val="00B550C2"/>
    <w:rsid w:val="00B56F8D"/>
    <w:rsid w:val="00B5792A"/>
    <w:rsid w:val="00B6099B"/>
    <w:rsid w:val="00B62F14"/>
    <w:rsid w:val="00B63BCB"/>
    <w:rsid w:val="00B63D29"/>
    <w:rsid w:val="00B65CBB"/>
    <w:rsid w:val="00B669B0"/>
    <w:rsid w:val="00B679D6"/>
    <w:rsid w:val="00B67C3D"/>
    <w:rsid w:val="00B706E3"/>
    <w:rsid w:val="00B74A7C"/>
    <w:rsid w:val="00B74D02"/>
    <w:rsid w:val="00B760D0"/>
    <w:rsid w:val="00B76755"/>
    <w:rsid w:val="00B7780E"/>
    <w:rsid w:val="00B77ABF"/>
    <w:rsid w:val="00B815EA"/>
    <w:rsid w:val="00B825C0"/>
    <w:rsid w:val="00B82A42"/>
    <w:rsid w:val="00B83855"/>
    <w:rsid w:val="00B83869"/>
    <w:rsid w:val="00B847A8"/>
    <w:rsid w:val="00B8484D"/>
    <w:rsid w:val="00B848C7"/>
    <w:rsid w:val="00B8527A"/>
    <w:rsid w:val="00B85330"/>
    <w:rsid w:val="00B85BB9"/>
    <w:rsid w:val="00B86D3A"/>
    <w:rsid w:val="00B87E0D"/>
    <w:rsid w:val="00B9098A"/>
    <w:rsid w:val="00B90A20"/>
    <w:rsid w:val="00B939A8"/>
    <w:rsid w:val="00B93D5E"/>
    <w:rsid w:val="00B959B3"/>
    <w:rsid w:val="00B95D86"/>
    <w:rsid w:val="00B960F6"/>
    <w:rsid w:val="00B962D5"/>
    <w:rsid w:val="00BA25B7"/>
    <w:rsid w:val="00BA294F"/>
    <w:rsid w:val="00BA2EA5"/>
    <w:rsid w:val="00BA2F90"/>
    <w:rsid w:val="00BA5462"/>
    <w:rsid w:val="00BA71F0"/>
    <w:rsid w:val="00BA7CBD"/>
    <w:rsid w:val="00BB0EDD"/>
    <w:rsid w:val="00BB223A"/>
    <w:rsid w:val="00BB294F"/>
    <w:rsid w:val="00BB2D43"/>
    <w:rsid w:val="00BB4084"/>
    <w:rsid w:val="00BB52F2"/>
    <w:rsid w:val="00BB55C4"/>
    <w:rsid w:val="00BC00A6"/>
    <w:rsid w:val="00BC407F"/>
    <w:rsid w:val="00BC7681"/>
    <w:rsid w:val="00BC7782"/>
    <w:rsid w:val="00BD09BE"/>
    <w:rsid w:val="00BD2067"/>
    <w:rsid w:val="00BD233D"/>
    <w:rsid w:val="00BD297E"/>
    <w:rsid w:val="00BD380B"/>
    <w:rsid w:val="00BD3DE9"/>
    <w:rsid w:val="00BD5117"/>
    <w:rsid w:val="00BD6012"/>
    <w:rsid w:val="00BD621E"/>
    <w:rsid w:val="00BE0E27"/>
    <w:rsid w:val="00BE1A9B"/>
    <w:rsid w:val="00BE4ADE"/>
    <w:rsid w:val="00BE53ED"/>
    <w:rsid w:val="00BE687B"/>
    <w:rsid w:val="00BE7810"/>
    <w:rsid w:val="00BE7B46"/>
    <w:rsid w:val="00BF2903"/>
    <w:rsid w:val="00BF3799"/>
    <w:rsid w:val="00BF66EC"/>
    <w:rsid w:val="00BF6C80"/>
    <w:rsid w:val="00BF7EE3"/>
    <w:rsid w:val="00C002AD"/>
    <w:rsid w:val="00C00EFD"/>
    <w:rsid w:val="00C01576"/>
    <w:rsid w:val="00C02E55"/>
    <w:rsid w:val="00C03CA8"/>
    <w:rsid w:val="00C03EBF"/>
    <w:rsid w:val="00C04A6D"/>
    <w:rsid w:val="00C07032"/>
    <w:rsid w:val="00C07858"/>
    <w:rsid w:val="00C10A6B"/>
    <w:rsid w:val="00C11C60"/>
    <w:rsid w:val="00C11CCE"/>
    <w:rsid w:val="00C121AB"/>
    <w:rsid w:val="00C14130"/>
    <w:rsid w:val="00C14358"/>
    <w:rsid w:val="00C14691"/>
    <w:rsid w:val="00C159EB"/>
    <w:rsid w:val="00C171FC"/>
    <w:rsid w:val="00C213B7"/>
    <w:rsid w:val="00C21C75"/>
    <w:rsid w:val="00C2294B"/>
    <w:rsid w:val="00C2335F"/>
    <w:rsid w:val="00C251F7"/>
    <w:rsid w:val="00C27B03"/>
    <w:rsid w:val="00C31F47"/>
    <w:rsid w:val="00C32A01"/>
    <w:rsid w:val="00C353D4"/>
    <w:rsid w:val="00C36422"/>
    <w:rsid w:val="00C37710"/>
    <w:rsid w:val="00C4000D"/>
    <w:rsid w:val="00C400D3"/>
    <w:rsid w:val="00C40CAC"/>
    <w:rsid w:val="00C426A7"/>
    <w:rsid w:val="00C426D2"/>
    <w:rsid w:val="00C43717"/>
    <w:rsid w:val="00C43E2A"/>
    <w:rsid w:val="00C44202"/>
    <w:rsid w:val="00C45F62"/>
    <w:rsid w:val="00C46C46"/>
    <w:rsid w:val="00C46DAC"/>
    <w:rsid w:val="00C46F62"/>
    <w:rsid w:val="00C47075"/>
    <w:rsid w:val="00C50478"/>
    <w:rsid w:val="00C506FB"/>
    <w:rsid w:val="00C52B55"/>
    <w:rsid w:val="00C54756"/>
    <w:rsid w:val="00C54832"/>
    <w:rsid w:val="00C548FD"/>
    <w:rsid w:val="00C55879"/>
    <w:rsid w:val="00C558FB"/>
    <w:rsid w:val="00C560B2"/>
    <w:rsid w:val="00C574FA"/>
    <w:rsid w:val="00C60FF5"/>
    <w:rsid w:val="00C610B9"/>
    <w:rsid w:val="00C6191D"/>
    <w:rsid w:val="00C629C1"/>
    <w:rsid w:val="00C633BE"/>
    <w:rsid w:val="00C65268"/>
    <w:rsid w:val="00C66318"/>
    <w:rsid w:val="00C66C77"/>
    <w:rsid w:val="00C70336"/>
    <w:rsid w:val="00C70597"/>
    <w:rsid w:val="00C70955"/>
    <w:rsid w:val="00C70DA2"/>
    <w:rsid w:val="00C719FA"/>
    <w:rsid w:val="00C72478"/>
    <w:rsid w:val="00C726F4"/>
    <w:rsid w:val="00C739C3"/>
    <w:rsid w:val="00C73C3B"/>
    <w:rsid w:val="00C749B5"/>
    <w:rsid w:val="00C75A42"/>
    <w:rsid w:val="00C75DB6"/>
    <w:rsid w:val="00C75FF9"/>
    <w:rsid w:val="00C7690B"/>
    <w:rsid w:val="00C770D3"/>
    <w:rsid w:val="00C77995"/>
    <w:rsid w:val="00C82D6D"/>
    <w:rsid w:val="00C846EF"/>
    <w:rsid w:val="00C85FEF"/>
    <w:rsid w:val="00C86039"/>
    <w:rsid w:val="00C86952"/>
    <w:rsid w:val="00C86DB9"/>
    <w:rsid w:val="00C8741A"/>
    <w:rsid w:val="00C87850"/>
    <w:rsid w:val="00C905A4"/>
    <w:rsid w:val="00C90856"/>
    <w:rsid w:val="00C90FD9"/>
    <w:rsid w:val="00C914E0"/>
    <w:rsid w:val="00C927D9"/>
    <w:rsid w:val="00C93717"/>
    <w:rsid w:val="00C95018"/>
    <w:rsid w:val="00C95109"/>
    <w:rsid w:val="00C9589E"/>
    <w:rsid w:val="00C95FA5"/>
    <w:rsid w:val="00C96186"/>
    <w:rsid w:val="00C96BF8"/>
    <w:rsid w:val="00C96CC3"/>
    <w:rsid w:val="00CA1ABB"/>
    <w:rsid w:val="00CA225F"/>
    <w:rsid w:val="00CA3913"/>
    <w:rsid w:val="00CA44C6"/>
    <w:rsid w:val="00CA4C21"/>
    <w:rsid w:val="00CA6571"/>
    <w:rsid w:val="00CB1366"/>
    <w:rsid w:val="00CB3347"/>
    <w:rsid w:val="00CB3601"/>
    <w:rsid w:val="00CB5AF7"/>
    <w:rsid w:val="00CB63B1"/>
    <w:rsid w:val="00CB721F"/>
    <w:rsid w:val="00CB7320"/>
    <w:rsid w:val="00CB7919"/>
    <w:rsid w:val="00CB79FB"/>
    <w:rsid w:val="00CC22E5"/>
    <w:rsid w:val="00CC4845"/>
    <w:rsid w:val="00CC79C5"/>
    <w:rsid w:val="00CC7A9E"/>
    <w:rsid w:val="00CD10FD"/>
    <w:rsid w:val="00CD1EE5"/>
    <w:rsid w:val="00CD41A6"/>
    <w:rsid w:val="00CD5D0C"/>
    <w:rsid w:val="00CD606D"/>
    <w:rsid w:val="00CD6624"/>
    <w:rsid w:val="00CE0ADC"/>
    <w:rsid w:val="00CE3230"/>
    <w:rsid w:val="00CE33DB"/>
    <w:rsid w:val="00CE3B17"/>
    <w:rsid w:val="00CE54EB"/>
    <w:rsid w:val="00CE56FC"/>
    <w:rsid w:val="00CF12C7"/>
    <w:rsid w:val="00CF14DA"/>
    <w:rsid w:val="00CF20C5"/>
    <w:rsid w:val="00CF22DB"/>
    <w:rsid w:val="00CF45FA"/>
    <w:rsid w:val="00CF507B"/>
    <w:rsid w:val="00CF5742"/>
    <w:rsid w:val="00CF6068"/>
    <w:rsid w:val="00CF6DBE"/>
    <w:rsid w:val="00CF77DB"/>
    <w:rsid w:val="00D001AD"/>
    <w:rsid w:val="00D0025A"/>
    <w:rsid w:val="00D04B79"/>
    <w:rsid w:val="00D05631"/>
    <w:rsid w:val="00D058FF"/>
    <w:rsid w:val="00D06562"/>
    <w:rsid w:val="00D068A4"/>
    <w:rsid w:val="00D06FBB"/>
    <w:rsid w:val="00D10DE2"/>
    <w:rsid w:val="00D11A6D"/>
    <w:rsid w:val="00D13A08"/>
    <w:rsid w:val="00D1532A"/>
    <w:rsid w:val="00D177A8"/>
    <w:rsid w:val="00D1797A"/>
    <w:rsid w:val="00D20A0A"/>
    <w:rsid w:val="00D21356"/>
    <w:rsid w:val="00D22865"/>
    <w:rsid w:val="00D247E3"/>
    <w:rsid w:val="00D25D01"/>
    <w:rsid w:val="00D25FFF"/>
    <w:rsid w:val="00D2649D"/>
    <w:rsid w:val="00D2671E"/>
    <w:rsid w:val="00D26C40"/>
    <w:rsid w:val="00D27943"/>
    <w:rsid w:val="00D3195B"/>
    <w:rsid w:val="00D32846"/>
    <w:rsid w:val="00D33088"/>
    <w:rsid w:val="00D33406"/>
    <w:rsid w:val="00D339D2"/>
    <w:rsid w:val="00D348C5"/>
    <w:rsid w:val="00D3657A"/>
    <w:rsid w:val="00D37008"/>
    <w:rsid w:val="00D41764"/>
    <w:rsid w:val="00D41EA0"/>
    <w:rsid w:val="00D41F94"/>
    <w:rsid w:val="00D4248D"/>
    <w:rsid w:val="00D43FCA"/>
    <w:rsid w:val="00D447FD"/>
    <w:rsid w:val="00D461CE"/>
    <w:rsid w:val="00D46200"/>
    <w:rsid w:val="00D469D4"/>
    <w:rsid w:val="00D5234E"/>
    <w:rsid w:val="00D54379"/>
    <w:rsid w:val="00D60D88"/>
    <w:rsid w:val="00D6382A"/>
    <w:rsid w:val="00D63AE5"/>
    <w:rsid w:val="00D6501D"/>
    <w:rsid w:val="00D65FF4"/>
    <w:rsid w:val="00D71A82"/>
    <w:rsid w:val="00D71DA6"/>
    <w:rsid w:val="00D73C03"/>
    <w:rsid w:val="00D740DA"/>
    <w:rsid w:val="00D74BBB"/>
    <w:rsid w:val="00D75123"/>
    <w:rsid w:val="00D75CED"/>
    <w:rsid w:val="00D773A6"/>
    <w:rsid w:val="00D77682"/>
    <w:rsid w:val="00D80392"/>
    <w:rsid w:val="00D80393"/>
    <w:rsid w:val="00D80BDD"/>
    <w:rsid w:val="00D810A5"/>
    <w:rsid w:val="00D843A5"/>
    <w:rsid w:val="00D84588"/>
    <w:rsid w:val="00D855A8"/>
    <w:rsid w:val="00D855D6"/>
    <w:rsid w:val="00D95A58"/>
    <w:rsid w:val="00D965B8"/>
    <w:rsid w:val="00D96856"/>
    <w:rsid w:val="00DA07E1"/>
    <w:rsid w:val="00DA1802"/>
    <w:rsid w:val="00DA53B2"/>
    <w:rsid w:val="00DA6FAE"/>
    <w:rsid w:val="00DA730E"/>
    <w:rsid w:val="00DA7C3C"/>
    <w:rsid w:val="00DB391A"/>
    <w:rsid w:val="00DB626C"/>
    <w:rsid w:val="00DB62E6"/>
    <w:rsid w:val="00DB7452"/>
    <w:rsid w:val="00DC14CB"/>
    <w:rsid w:val="00DC1E76"/>
    <w:rsid w:val="00DC4BE9"/>
    <w:rsid w:val="00DC5E65"/>
    <w:rsid w:val="00DD0241"/>
    <w:rsid w:val="00DD09F7"/>
    <w:rsid w:val="00DD0C06"/>
    <w:rsid w:val="00DD1C45"/>
    <w:rsid w:val="00DD317F"/>
    <w:rsid w:val="00DE0F6A"/>
    <w:rsid w:val="00DE101E"/>
    <w:rsid w:val="00DE1776"/>
    <w:rsid w:val="00DE23E7"/>
    <w:rsid w:val="00DE4939"/>
    <w:rsid w:val="00DE55CA"/>
    <w:rsid w:val="00DE6512"/>
    <w:rsid w:val="00DF0271"/>
    <w:rsid w:val="00DF098A"/>
    <w:rsid w:val="00DF2C40"/>
    <w:rsid w:val="00DF411F"/>
    <w:rsid w:val="00DF4943"/>
    <w:rsid w:val="00DF4DCC"/>
    <w:rsid w:val="00DF4F61"/>
    <w:rsid w:val="00DF662B"/>
    <w:rsid w:val="00DF6C2C"/>
    <w:rsid w:val="00DF7A9F"/>
    <w:rsid w:val="00E00DAA"/>
    <w:rsid w:val="00E01B5A"/>
    <w:rsid w:val="00E0209F"/>
    <w:rsid w:val="00E02B72"/>
    <w:rsid w:val="00E03A25"/>
    <w:rsid w:val="00E06CAC"/>
    <w:rsid w:val="00E074F3"/>
    <w:rsid w:val="00E07CD4"/>
    <w:rsid w:val="00E141FA"/>
    <w:rsid w:val="00E15481"/>
    <w:rsid w:val="00E15C82"/>
    <w:rsid w:val="00E16123"/>
    <w:rsid w:val="00E16EB6"/>
    <w:rsid w:val="00E17607"/>
    <w:rsid w:val="00E17A1B"/>
    <w:rsid w:val="00E17AEE"/>
    <w:rsid w:val="00E20C88"/>
    <w:rsid w:val="00E21A5C"/>
    <w:rsid w:val="00E21C3E"/>
    <w:rsid w:val="00E21E87"/>
    <w:rsid w:val="00E22F7D"/>
    <w:rsid w:val="00E23C12"/>
    <w:rsid w:val="00E2420E"/>
    <w:rsid w:val="00E242A8"/>
    <w:rsid w:val="00E242E9"/>
    <w:rsid w:val="00E24F0C"/>
    <w:rsid w:val="00E25077"/>
    <w:rsid w:val="00E2616B"/>
    <w:rsid w:val="00E30B4E"/>
    <w:rsid w:val="00E313A0"/>
    <w:rsid w:val="00E33CA2"/>
    <w:rsid w:val="00E34713"/>
    <w:rsid w:val="00E35EC2"/>
    <w:rsid w:val="00E3724B"/>
    <w:rsid w:val="00E406A5"/>
    <w:rsid w:val="00E40AD7"/>
    <w:rsid w:val="00E41F9B"/>
    <w:rsid w:val="00E424A9"/>
    <w:rsid w:val="00E44D72"/>
    <w:rsid w:val="00E47B5B"/>
    <w:rsid w:val="00E5000C"/>
    <w:rsid w:val="00E501B7"/>
    <w:rsid w:val="00E510BD"/>
    <w:rsid w:val="00E5117D"/>
    <w:rsid w:val="00E53406"/>
    <w:rsid w:val="00E53B2F"/>
    <w:rsid w:val="00E552A9"/>
    <w:rsid w:val="00E56321"/>
    <w:rsid w:val="00E60938"/>
    <w:rsid w:val="00E619A1"/>
    <w:rsid w:val="00E62ECD"/>
    <w:rsid w:val="00E62F62"/>
    <w:rsid w:val="00E63E6F"/>
    <w:rsid w:val="00E65442"/>
    <w:rsid w:val="00E66E20"/>
    <w:rsid w:val="00E67B50"/>
    <w:rsid w:val="00E7253D"/>
    <w:rsid w:val="00E7409C"/>
    <w:rsid w:val="00E754A3"/>
    <w:rsid w:val="00E77634"/>
    <w:rsid w:val="00E777BF"/>
    <w:rsid w:val="00E77A1D"/>
    <w:rsid w:val="00E77D13"/>
    <w:rsid w:val="00E80D0A"/>
    <w:rsid w:val="00E80EFC"/>
    <w:rsid w:val="00E81359"/>
    <w:rsid w:val="00E83572"/>
    <w:rsid w:val="00E83D1B"/>
    <w:rsid w:val="00E84164"/>
    <w:rsid w:val="00E84737"/>
    <w:rsid w:val="00E84921"/>
    <w:rsid w:val="00E859DA"/>
    <w:rsid w:val="00E86306"/>
    <w:rsid w:val="00E93A68"/>
    <w:rsid w:val="00E965C1"/>
    <w:rsid w:val="00E9749D"/>
    <w:rsid w:val="00E97621"/>
    <w:rsid w:val="00EA0561"/>
    <w:rsid w:val="00EA1AD1"/>
    <w:rsid w:val="00EA2395"/>
    <w:rsid w:val="00EA50E6"/>
    <w:rsid w:val="00EA6557"/>
    <w:rsid w:val="00EA67B7"/>
    <w:rsid w:val="00EA7E46"/>
    <w:rsid w:val="00EA7E78"/>
    <w:rsid w:val="00EA7F43"/>
    <w:rsid w:val="00EB0829"/>
    <w:rsid w:val="00EB1A32"/>
    <w:rsid w:val="00EB2DC7"/>
    <w:rsid w:val="00EB5591"/>
    <w:rsid w:val="00EB6EE0"/>
    <w:rsid w:val="00EC1A48"/>
    <w:rsid w:val="00EC2A44"/>
    <w:rsid w:val="00EC308E"/>
    <w:rsid w:val="00EC3D68"/>
    <w:rsid w:val="00EC4B5A"/>
    <w:rsid w:val="00EC54CB"/>
    <w:rsid w:val="00ED0299"/>
    <w:rsid w:val="00ED0A71"/>
    <w:rsid w:val="00ED1178"/>
    <w:rsid w:val="00ED214E"/>
    <w:rsid w:val="00ED4267"/>
    <w:rsid w:val="00ED498C"/>
    <w:rsid w:val="00ED54E2"/>
    <w:rsid w:val="00EE3CCD"/>
    <w:rsid w:val="00EE6589"/>
    <w:rsid w:val="00EE7705"/>
    <w:rsid w:val="00EF0D60"/>
    <w:rsid w:val="00EF0EDD"/>
    <w:rsid w:val="00EF11A9"/>
    <w:rsid w:val="00EF1B59"/>
    <w:rsid w:val="00EF5626"/>
    <w:rsid w:val="00EF60A8"/>
    <w:rsid w:val="00EF6305"/>
    <w:rsid w:val="00EF68F3"/>
    <w:rsid w:val="00F010AC"/>
    <w:rsid w:val="00F01922"/>
    <w:rsid w:val="00F03145"/>
    <w:rsid w:val="00F039A4"/>
    <w:rsid w:val="00F03DA0"/>
    <w:rsid w:val="00F0478E"/>
    <w:rsid w:val="00F05D56"/>
    <w:rsid w:val="00F060B5"/>
    <w:rsid w:val="00F060BC"/>
    <w:rsid w:val="00F07BAD"/>
    <w:rsid w:val="00F10D1A"/>
    <w:rsid w:val="00F10FE7"/>
    <w:rsid w:val="00F11C91"/>
    <w:rsid w:val="00F12789"/>
    <w:rsid w:val="00F13E4D"/>
    <w:rsid w:val="00F1574F"/>
    <w:rsid w:val="00F17BF0"/>
    <w:rsid w:val="00F17E6B"/>
    <w:rsid w:val="00F200BC"/>
    <w:rsid w:val="00F20962"/>
    <w:rsid w:val="00F20A02"/>
    <w:rsid w:val="00F218F1"/>
    <w:rsid w:val="00F2234F"/>
    <w:rsid w:val="00F236BF"/>
    <w:rsid w:val="00F244FC"/>
    <w:rsid w:val="00F259DC"/>
    <w:rsid w:val="00F26057"/>
    <w:rsid w:val="00F26596"/>
    <w:rsid w:val="00F27ACE"/>
    <w:rsid w:val="00F30714"/>
    <w:rsid w:val="00F3095E"/>
    <w:rsid w:val="00F31B06"/>
    <w:rsid w:val="00F31D2A"/>
    <w:rsid w:val="00F33573"/>
    <w:rsid w:val="00F337C3"/>
    <w:rsid w:val="00F34B33"/>
    <w:rsid w:val="00F34C28"/>
    <w:rsid w:val="00F3687A"/>
    <w:rsid w:val="00F36EEC"/>
    <w:rsid w:val="00F37C5A"/>
    <w:rsid w:val="00F4044C"/>
    <w:rsid w:val="00F40638"/>
    <w:rsid w:val="00F40D9E"/>
    <w:rsid w:val="00F410B4"/>
    <w:rsid w:val="00F41D2D"/>
    <w:rsid w:val="00F42357"/>
    <w:rsid w:val="00F4261F"/>
    <w:rsid w:val="00F42B81"/>
    <w:rsid w:val="00F44972"/>
    <w:rsid w:val="00F53DF6"/>
    <w:rsid w:val="00F543F1"/>
    <w:rsid w:val="00F55440"/>
    <w:rsid w:val="00F57A27"/>
    <w:rsid w:val="00F61080"/>
    <w:rsid w:val="00F61858"/>
    <w:rsid w:val="00F62FF8"/>
    <w:rsid w:val="00F63086"/>
    <w:rsid w:val="00F64267"/>
    <w:rsid w:val="00F64B29"/>
    <w:rsid w:val="00F6517B"/>
    <w:rsid w:val="00F65B7F"/>
    <w:rsid w:val="00F676F6"/>
    <w:rsid w:val="00F67CDE"/>
    <w:rsid w:val="00F67E31"/>
    <w:rsid w:val="00F70401"/>
    <w:rsid w:val="00F71B07"/>
    <w:rsid w:val="00F71CE5"/>
    <w:rsid w:val="00F71D81"/>
    <w:rsid w:val="00F71D8D"/>
    <w:rsid w:val="00F7266A"/>
    <w:rsid w:val="00F73714"/>
    <w:rsid w:val="00F73EE6"/>
    <w:rsid w:val="00F74B2C"/>
    <w:rsid w:val="00F80020"/>
    <w:rsid w:val="00F86524"/>
    <w:rsid w:val="00F86E42"/>
    <w:rsid w:val="00F86F4A"/>
    <w:rsid w:val="00F87D53"/>
    <w:rsid w:val="00F93BC7"/>
    <w:rsid w:val="00F94B8F"/>
    <w:rsid w:val="00F9719D"/>
    <w:rsid w:val="00FA27EC"/>
    <w:rsid w:val="00FA29EF"/>
    <w:rsid w:val="00FA7A50"/>
    <w:rsid w:val="00FB1270"/>
    <w:rsid w:val="00FB22C9"/>
    <w:rsid w:val="00FB2CB3"/>
    <w:rsid w:val="00FB374C"/>
    <w:rsid w:val="00FB37B6"/>
    <w:rsid w:val="00FB3B07"/>
    <w:rsid w:val="00FB3D79"/>
    <w:rsid w:val="00FB3DE3"/>
    <w:rsid w:val="00FB5168"/>
    <w:rsid w:val="00FB53D7"/>
    <w:rsid w:val="00FB5A89"/>
    <w:rsid w:val="00FB5F75"/>
    <w:rsid w:val="00FB68F8"/>
    <w:rsid w:val="00FC009D"/>
    <w:rsid w:val="00FC118D"/>
    <w:rsid w:val="00FC5253"/>
    <w:rsid w:val="00FC682D"/>
    <w:rsid w:val="00FC6F3D"/>
    <w:rsid w:val="00FD1123"/>
    <w:rsid w:val="00FD183E"/>
    <w:rsid w:val="00FD198A"/>
    <w:rsid w:val="00FD306B"/>
    <w:rsid w:val="00FD34F0"/>
    <w:rsid w:val="00FD35BD"/>
    <w:rsid w:val="00FD3B63"/>
    <w:rsid w:val="00FD3E80"/>
    <w:rsid w:val="00FD5C4E"/>
    <w:rsid w:val="00FE0713"/>
    <w:rsid w:val="00FE07D3"/>
    <w:rsid w:val="00FE2348"/>
    <w:rsid w:val="00FE2625"/>
    <w:rsid w:val="00FE45DC"/>
    <w:rsid w:val="00FE487A"/>
    <w:rsid w:val="00FE4DC9"/>
    <w:rsid w:val="00FE62EA"/>
    <w:rsid w:val="00FE6405"/>
    <w:rsid w:val="00FE7B22"/>
    <w:rsid w:val="00FF0BA2"/>
    <w:rsid w:val="00FF1024"/>
    <w:rsid w:val="00FF104E"/>
    <w:rsid w:val="00FF1281"/>
    <w:rsid w:val="00FF1986"/>
    <w:rsid w:val="00FF41DC"/>
    <w:rsid w:val="00FF542B"/>
    <w:rsid w:val="00FF5646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B1538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0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C48"/>
  </w:style>
  <w:style w:type="paragraph" w:styleId="Altbilgi">
    <w:name w:val="footer"/>
    <w:basedOn w:val="Normal"/>
    <w:link w:val="Al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C48"/>
  </w:style>
  <w:style w:type="paragraph" w:styleId="BalonMetni">
    <w:name w:val="Balloon Text"/>
    <w:basedOn w:val="Normal"/>
    <w:link w:val="BalonMetniChar"/>
    <w:uiPriority w:val="99"/>
    <w:semiHidden/>
    <w:unhideWhenUsed/>
    <w:rsid w:val="009F3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C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3C48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9B153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9B1538"/>
    <w:rPr>
      <w:color w:val="0000FF"/>
      <w:u w:val="single"/>
    </w:rPr>
  </w:style>
  <w:style w:type="table" w:styleId="TabloKlavuzu">
    <w:name w:val="Table Grid"/>
    <w:basedOn w:val="NormalTablo"/>
    <w:uiPriority w:val="59"/>
    <w:rsid w:val="0012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F239A"/>
    <w:rPr>
      <w:b/>
      <w:bCs/>
    </w:rPr>
  </w:style>
  <w:style w:type="paragraph" w:styleId="ResimYazs">
    <w:name w:val="caption"/>
    <w:basedOn w:val="Normal"/>
    <w:next w:val="Normal"/>
    <w:qFormat/>
    <w:rsid w:val="00C85FEF"/>
    <w:pPr>
      <w:jc w:val="center"/>
    </w:pPr>
    <w:rPr>
      <w:b/>
      <w:bCs/>
    </w:rPr>
  </w:style>
  <w:style w:type="character" w:customStyle="1" w:styleId="Normal1">
    <w:name w:val="Normal1"/>
    <w:rsid w:val="00B31FE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9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9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7653B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8D4B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8D4B8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Gvdemetni115ptKaln">
    <w:name w:val="Gövde metni + 11;5 pt;Kalın"/>
    <w:basedOn w:val="Gvdemetni"/>
    <w:rsid w:val="008D4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D4B8F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eastAsia="en-US"/>
    </w:rPr>
  </w:style>
  <w:style w:type="paragraph" w:customStyle="1" w:styleId="Gvdemetni40">
    <w:name w:val="Gövde metni (4)"/>
    <w:basedOn w:val="Normal"/>
    <w:link w:val="Gvdemetni4"/>
    <w:rsid w:val="008D4B8F"/>
    <w:pPr>
      <w:widowControl w:val="0"/>
      <w:shd w:val="clear" w:color="auto" w:fill="FFFFFF"/>
      <w:spacing w:before="300" w:after="300" w:line="0" w:lineRule="atLeast"/>
      <w:jc w:val="both"/>
    </w:pPr>
    <w:rPr>
      <w:i/>
      <w:iCs/>
      <w:sz w:val="25"/>
      <w:szCs w:val="25"/>
      <w:lang w:eastAsia="en-US"/>
    </w:rPr>
  </w:style>
  <w:style w:type="table" w:customStyle="1" w:styleId="TabloKlavuzu14">
    <w:name w:val="Tablo Kılavuzu14"/>
    <w:basedOn w:val="NormalTablo"/>
    <w:next w:val="TabloKlavuzu"/>
    <w:uiPriority w:val="59"/>
    <w:rsid w:val="004E2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C70DA2"/>
  </w:style>
  <w:style w:type="paragraph" w:customStyle="1" w:styleId="xxmsonormal">
    <w:name w:val="x_x_msonormal"/>
    <w:basedOn w:val="Normal"/>
    <w:rsid w:val="006B065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74E96"/>
    <w:pPr>
      <w:spacing w:before="100" w:beforeAutospacing="1" w:after="100" w:afterAutospacing="1"/>
    </w:pPr>
  </w:style>
  <w:style w:type="character" w:customStyle="1" w:styleId="ilfuvd">
    <w:name w:val="ilfuvd"/>
    <w:basedOn w:val="VarsaylanParagrafYazTipi"/>
    <w:rsid w:val="00871F7A"/>
  </w:style>
  <w:style w:type="paragraph" w:customStyle="1" w:styleId="TableParagraph">
    <w:name w:val="Table Paragraph"/>
    <w:basedOn w:val="Normal"/>
    <w:uiPriority w:val="1"/>
    <w:qFormat/>
    <w:rsid w:val="006F2D0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B1538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0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C48"/>
  </w:style>
  <w:style w:type="paragraph" w:styleId="Altbilgi">
    <w:name w:val="footer"/>
    <w:basedOn w:val="Normal"/>
    <w:link w:val="Al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C48"/>
  </w:style>
  <w:style w:type="paragraph" w:styleId="BalonMetni">
    <w:name w:val="Balloon Text"/>
    <w:basedOn w:val="Normal"/>
    <w:link w:val="BalonMetniChar"/>
    <w:uiPriority w:val="99"/>
    <w:semiHidden/>
    <w:unhideWhenUsed/>
    <w:rsid w:val="009F3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C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3C48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9B153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9B1538"/>
    <w:rPr>
      <w:color w:val="0000FF"/>
      <w:u w:val="single"/>
    </w:rPr>
  </w:style>
  <w:style w:type="table" w:styleId="TabloKlavuzu">
    <w:name w:val="Table Grid"/>
    <w:basedOn w:val="NormalTablo"/>
    <w:uiPriority w:val="59"/>
    <w:rsid w:val="0012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F239A"/>
    <w:rPr>
      <w:b/>
      <w:bCs/>
    </w:rPr>
  </w:style>
  <w:style w:type="paragraph" w:styleId="ResimYazs">
    <w:name w:val="caption"/>
    <w:basedOn w:val="Normal"/>
    <w:next w:val="Normal"/>
    <w:qFormat/>
    <w:rsid w:val="00C85FEF"/>
    <w:pPr>
      <w:jc w:val="center"/>
    </w:pPr>
    <w:rPr>
      <w:b/>
      <w:bCs/>
    </w:rPr>
  </w:style>
  <w:style w:type="character" w:customStyle="1" w:styleId="Normal1">
    <w:name w:val="Normal1"/>
    <w:rsid w:val="00B31FE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9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9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7653B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8D4B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8D4B8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Gvdemetni115ptKaln">
    <w:name w:val="Gövde metni + 11;5 pt;Kalın"/>
    <w:basedOn w:val="Gvdemetni"/>
    <w:rsid w:val="008D4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D4B8F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eastAsia="en-US"/>
    </w:rPr>
  </w:style>
  <w:style w:type="paragraph" w:customStyle="1" w:styleId="Gvdemetni40">
    <w:name w:val="Gövde metni (4)"/>
    <w:basedOn w:val="Normal"/>
    <w:link w:val="Gvdemetni4"/>
    <w:rsid w:val="008D4B8F"/>
    <w:pPr>
      <w:widowControl w:val="0"/>
      <w:shd w:val="clear" w:color="auto" w:fill="FFFFFF"/>
      <w:spacing w:before="300" w:after="300" w:line="0" w:lineRule="atLeast"/>
      <w:jc w:val="both"/>
    </w:pPr>
    <w:rPr>
      <w:i/>
      <w:iCs/>
      <w:sz w:val="25"/>
      <w:szCs w:val="25"/>
      <w:lang w:eastAsia="en-US"/>
    </w:rPr>
  </w:style>
  <w:style w:type="table" w:customStyle="1" w:styleId="TabloKlavuzu14">
    <w:name w:val="Tablo Kılavuzu14"/>
    <w:basedOn w:val="NormalTablo"/>
    <w:next w:val="TabloKlavuzu"/>
    <w:uiPriority w:val="59"/>
    <w:rsid w:val="004E2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C70DA2"/>
  </w:style>
  <w:style w:type="paragraph" w:customStyle="1" w:styleId="xxmsonormal">
    <w:name w:val="x_x_msonormal"/>
    <w:basedOn w:val="Normal"/>
    <w:rsid w:val="006B065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74E96"/>
    <w:pPr>
      <w:spacing w:before="100" w:beforeAutospacing="1" w:after="100" w:afterAutospacing="1"/>
    </w:pPr>
  </w:style>
  <w:style w:type="character" w:customStyle="1" w:styleId="ilfuvd">
    <w:name w:val="ilfuvd"/>
    <w:basedOn w:val="VarsaylanParagrafYazTipi"/>
    <w:rsid w:val="00871F7A"/>
  </w:style>
  <w:style w:type="paragraph" w:customStyle="1" w:styleId="TableParagraph">
    <w:name w:val="Table Paragraph"/>
    <w:basedOn w:val="Normal"/>
    <w:uiPriority w:val="1"/>
    <w:qFormat/>
    <w:rsid w:val="006F2D0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91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87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76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777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29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70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977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88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52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0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57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7198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6800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7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2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6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4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21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5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06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7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28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661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8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6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62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10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650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638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2856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A15B-A0F0-490D-8F5F-555F8548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</dc:creator>
  <cp:lastModifiedBy>Casper</cp:lastModifiedBy>
  <cp:revision>14</cp:revision>
  <cp:lastPrinted>2023-11-22T10:00:00Z</cp:lastPrinted>
  <dcterms:created xsi:type="dcterms:W3CDTF">2022-03-04T10:49:00Z</dcterms:created>
  <dcterms:modified xsi:type="dcterms:W3CDTF">2023-12-05T11:38:00Z</dcterms:modified>
</cp:coreProperties>
</file>