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D0E" w:rsidRPr="00421E9F" w:rsidRDefault="00104D0E" w:rsidP="00104D0E">
      <w:pPr>
        <w:pStyle w:val="AralkYok"/>
        <w:jc w:val="both"/>
        <w:rPr>
          <w:rFonts w:ascii="Times New Roman" w:hAnsi="Times New Roman" w:cs="Times New Roman"/>
          <w:b/>
          <w:sz w:val="18"/>
          <w:szCs w:val="18"/>
        </w:rPr>
      </w:pPr>
      <w:r w:rsidRPr="00421E9F">
        <w:rPr>
          <w:rFonts w:ascii="Times New Roman" w:hAnsi="Times New Roman" w:cs="Times New Roman"/>
          <w:b/>
          <w:sz w:val="18"/>
          <w:szCs w:val="18"/>
        </w:rPr>
        <w:t>Değerli Personelimiz;</w:t>
      </w:r>
    </w:p>
    <w:p w:rsidR="00104D0E" w:rsidRPr="00421E9F" w:rsidRDefault="00104D0E" w:rsidP="00104D0E">
      <w:pPr>
        <w:pStyle w:val="AralkYok"/>
        <w:ind w:firstLine="708"/>
        <w:jc w:val="both"/>
        <w:rPr>
          <w:rFonts w:ascii="Times New Roman" w:hAnsi="Times New Roman" w:cs="Times New Roman"/>
          <w:sz w:val="18"/>
          <w:szCs w:val="18"/>
        </w:rPr>
      </w:pPr>
    </w:p>
    <w:p w:rsidR="00104D0E" w:rsidRPr="00421E9F" w:rsidRDefault="00104D0E" w:rsidP="00104D0E">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Personelimize yönelik olan “Eğitim” çalışmalarımızla ilgili görüşleriniz, eğitimlerin sistemli, planlı ve daha verimli gerçekleştirilmesi ve ihtiyaçlarınıza yönelik bu eğitimlerin zamanında düzenlenebilmesi, düzenlenen eğitimlere katılabilmeniz açısından önem arz etmektedir. Bundan sonra düzenlenecek veya katılım sağlanacak eğitimlere katkı sağlamanız amacıyla, aşağıdaki soruları cevaplamanızı </w:t>
      </w:r>
      <w:r w:rsidR="00637F26" w:rsidRPr="00421E9F">
        <w:rPr>
          <w:rFonts w:ascii="Times New Roman" w:hAnsi="Times New Roman" w:cs="Times New Roman"/>
          <w:sz w:val="18"/>
          <w:szCs w:val="18"/>
        </w:rPr>
        <w:t xml:space="preserve">ister, </w:t>
      </w:r>
      <w:r w:rsidRPr="00421E9F">
        <w:rPr>
          <w:rFonts w:ascii="Times New Roman" w:hAnsi="Times New Roman" w:cs="Times New Roman"/>
          <w:sz w:val="18"/>
          <w:szCs w:val="18"/>
        </w:rPr>
        <w:t>anketimize katılımınız için şimdiden teşekkür ederiz.</w:t>
      </w:r>
    </w:p>
    <w:p w:rsidR="00DD51A4" w:rsidRPr="00421E9F" w:rsidRDefault="00DD51A4" w:rsidP="004023B0">
      <w:pPr>
        <w:pStyle w:val="AralkYok"/>
        <w:rPr>
          <w:rFonts w:ascii="Times New Roman" w:hAnsi="Times New Roman" w:cs="Times New Roman"/>
          <w:sz w:val="18"/>
          <w:szCs w:val="18"/>
        </w:rPr>
      </w:pPr>
    </w:p>
    <w:tbl>
      <w:tblPr>
        <w:tblStyle w:val="TabloKlavuzuAk1"/>
        <w:tblW w:w="9634" w:type="dxa"/>
        <w:tblLayout w:type="fixed"/>
        <w:tblLook w:val="04A0" w:firstRow="1" w:lastRow="0" w:firstColumn="1" w:lastColumn="0" w:noHBand="0" w:noVBand="1"/>
      </w:tblPr>
      <w:tblGrid>
        <w:gridCol w:w="704"/>
        <w:gridCol w:w="2693"/>
        <w:gridCol w:w="436"/>
        <w:gridCol w:w="5795"/>
        <w:gridCol w:w="6"/>
      </w:tblGrid>
      <w:tr w:rsidR="001F4EE4" w:rsidRPr="00421E9F" w:rsidTr="005D6101">
        <w:trPr>
          <w:gridAfter w:val="1"/>
          <w:wAfter w:w="6" w:type="dxa"/>
        </w:trPr>
        <w:tc>
          <w:tcPr>
            <w:tcW w:w="704" w:type="dxa"/>
            <w:shd w:val="clear" w:color="auto" w:fill="F2F2F2" w:themeFill="background1" w:themeFillShade="F2"/>
          </w:tcPr>
          <w:p w:rsidR="006A127E" w:rsidRPr="00421E9F" w:rsidRDefault="006A127E" w:rsidP="005D6101">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S/N</w:t>
            </w:r>
          </w:p>
        </w:tc>
        <w:tc>
          <w:tcPr>
            <w:tcW w:w="2693" w:type="dxa"/>
            <w:shd w:val="clear" w:color="auto" w:fill="F2F2F2" w:themeFill="background1" w:themeFillShade="F2"/>
          </w:tcPr>
          <w:p w:rsidR="006A127E" w:rsidRPr="00421E9F" w:rsidRDefault="006A127E" w:rsidP="004023B0">
            <w:pPr>
              <w:pStyle w:val="AralkYok"/>
              <w:rPr>
                <w:rFonts w:ascii="Times New Roman" w:hAnsi="Times New Roman" w:cs="Times New Roman"/>
                <w:b/>
                <w:sz w:val="18"/>
                <w:szCs w:val="18"/>
              </w:rPr>
            </w:pPr>
            <w:r w:rsidRPr="00421E9F">
              <w:rPr>
                <w:rFonts w:ascii="Times New Roman" w:hAnsi="Times New Roman" w:cs="Times New Roman"/>
                <w:b/>
                <w:sz w:val="18"/>
                <w:szCs w:val="18"/>
              </w:rPr>
              <w:t>Soru</w:t>
            </w:r>
          </w:p>
        </w:tc>
        <w:tc>
          <w:tcPr>
            <w:tcW w:w="6231" w:type="dxa"/>
            <w:gridSpan w:val="2"/>
            <w:shd w:val="clear" w:color="auto" w:fill="F2F2F2" w:themeFill="background1" w:themeFillShade="F2"/>
          </w:tcPr>
          <w:p w:rsidR="006A127E" w:rsidRPr="00421E9F" w:rsidRDefault="006A127E" w:rsidP="004023B0">
            <w:pPr>
              <w:pStyle w:val="AralkYok"/>
              <w:rPr>
                <w:rFonts w:ascii="Times New Roman" w:hAnsi="Times New Roman" w:cs="Times New Roman"/>
                <w:b/>
                <w:sz w:val="18"/>
                <w:szCs w:val="18"/>
              </w:rPr>
            </w:pPr>
            <w:r w:rsidRPr="00421E9F">
              <w:rPr>
                <w:rFonts w:ascii="Times New Roman" w:hAnsi="Times New Roman" w:cs="Times New Roman"/>
                <w:b/>
                <w:sz w:val="18"/>
                <w:szCs w:val="18"/>
              </w:rPr>
              <w:t>Seçenekler</w:t>
            </w:r>
          </w:p>
        </w:tc>
      </w:tr>
      <w:tr w:rsidR="00670D86" w:rsidRPr="00421E9F" w:rsidTr="005D6101">
        <w:trPr>
          <w:gridAfter w:val="1"/>
          <w:wAfter w:w="6" w:type="dxa"/>
        </w:trPr>
        <w:tc>
          <w:tcPr>
            <w:tcW w:w="704" w:type="dxa"/>
            <w:shd w:val="clear" w:color="auto" w:fill="F2F2F2" w:themeFill="background1" w:themeFillShade="F2"/>
          </w:tcPr>
          <w:p w:rsidR="00670D86" w:rsidRPr="00421E9F" w:rsidRDefault="00670D86" w:rsidP="005D6101">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1</w:t>
            </w:r>
          </w:p>
        </w:tc>
        <w:tc>
          <w:tcPr>
            <w:tcW w:w="2693" w:type="dxa"/>
            <w:shd w:val="clear" w:color="auto" w:fill="F2F2F2" w:themeFill="background1" w:themeFillShade="F2"/>
          </w:tcPr>
          <w:p w:rsidR="00670D86" w:rsidRPr="00421E9F" w:rsidRDefault="00670D86" w:rsidP="004023B0">
            <w:pPr>
              <w:pStyle w:val="AralkYok"/>
              <w:rPr>
                <w:rFonts w:ascii="Times New Roman" w:hAnsi="Times New Roman" w:cs="Times New Roman"/>
                <w:sz w:val="18"/>
                <w:szCs w:val="18"/>
              </w:rPr>
            </w:pPr>
            <w:r w:rsidRPr="00421E9F">
              <w:rPr>
                <w:rFonts w:ascii="Times New Roman" w:hAnsi="Times New Roman" w:cs="Times New Roman"/>
                <w:sz w:val="18"/>
                <w:szCs w:val="18"/>
              </w:rPr>
              <w:t>Biriminiz</w:t>
            </w:r>
          </w:p>
        </w:tc>
        <w:tc>
          <w:tcPr>
            <w:tcW w:w="6231" w:type="dxa"/>
            <w:gridSpan w:val="2"/>
            <w:shd w:val="clear" w:color="auto" w:fill="F2F2F2" w:themeFill="background1" w:themeFillShade="F2"/>
          </w:tcPr>
          <w:p w:rsidR="00670D86" w:rsidRPr="00421E9F" w:rsidRDefault="00670D86" w:rsidP="004023B0">
            <w:pPr>
              <w:pStyle w:val="AralkYok"/>
              <w:rPr>
                <w:rFonts w:ascii="Times New Roman" w:hAnsi="Times New Roman" w:cs="Times New Roman"/>
                <w:b/>
                <w:sz w:val="18"/>
                <w:szCs w:val="18"/>
              </w:rPr>
            </w:pPr>
          </w:p>
          <w:p w:rsidR="00670D86" w:rsidRPr="00421E9F" w:rsidRDefault="00670D86" w:rsidP="004023B0">
            <w:pPr>
              <w:pStyle w:val="AralkYok"/>
              <w:rPr>
                <w:rFonts w:ascii="Times New Roman" w:hAnsi="Times New Roman" w:cs="Times New Roman"/>
                <w:b/>
                <w:sz w:val="18"/>
                <w:szCs w:val="18"/>
              </w:rPr>
            </w:pPr>
          </w:p>
        </w:tc>
      </w:tr>
      <w:tr w:rsidR="001F4EE4" w:rsidRPr="00421E9F" w:rsidTr="005D6101">
        <w:trPr>
          <w:trHeight w:val="282"/>
        </w:trPr>
        <w:tc>
          <w:tcPr>
            <w:tcW w:w="704" w:type="dxa"/>
            <w:vMerge w:val="restart"/>
            <w:shd w:val="clear" w:color="auto" w:fill="F2F2F2" w:themeFill="background1" w:themeFillShade="F2"/>
            <w:vAlign w:val="center"/>
          </w:tcPr>
          <w:p w:rsidR="001F6B54" w:rsidRPr="00421E9F" w:rsidRDefault="002F59CF" w:rsidP="005D6101">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2</w:t>
            </w:r>
          </w:p>
        </w:tc>
        <w:tc>
          <w:tcPr>
            <w:tcW w:w="2693" w:type="dxa"/>
            <w:vMerge w:val="restart"/>
            <w:shd w:val="clear" w:color="auto" w:fill="F2F2F2" w:themeFill="background1" w:themeFillShade="F2"/>
            <w:vAlign w:val="center"/>
          </w:tcPr>
          <w:p w:rsidR="001F6B54" w:rsidRPr="00421E9F" w:rsidRDefault="00AA39E3" w:rsidP="001F6B54">
            <w:pPr>
              <w:pStyle w:val="AralkYok"/>
              <w:numPr>
                <w:ilvl w:val="0"/>
                <w:numId w:val="1"/>
              </w:numPr>
              <w:ind w:left="-47"/>
              <w:rPr>
                <w:rFonts w:ascii="Times New Roman" w:hAnsi="Times New Roman" w:cs="Times New Roman"/>
                <w:sz w:val="18"/>
                <w:szCs w:val="18"/>
              </w:rPr>
            </w:pPr>
            <w:r w:rsidRPr="00421E9F">
              <w:rPr>
                <w:rFonts w:ascii="Times New Roman" w:hAnsi="Times New Roman" w:cs="Times New Roman"/>
                <w:sz w:val="18"/>
                <w:szCs w:val="18"/>
              </w:rPr>
              <w:t>Biriminize uygun</w:t>
            </w:r>
            <w:r w:rsidR="001F6B54" w:rsidRPr="00421E9F">
              <w:rPr>
                <w:rFonts w:ascii="Times New Roman" w:hAnsi="Times New Roman" w:cs="Times New Roman"/>
                <w:sz w:val="18"/>
                <w:szCs w:val="18"/>
              </w:rPr>
              <w:t xml:space="preserve"> eğitim zamanını seçiniz. </w:t>
            </w:r>
          </w:p>
          <w:p w:rsidR="00C61092" w:rsidRPr="00421E9F" w:rsidRDefault="00C61092" w:rsidP="00C61092">
            <w:pPr>
              <w:pStyle w:val="AralkYok"/>
              <w:numPr>
                <w:ilvl w:val="0"/>
                <w:numId w:val="1"/>
              </w:numPr>
              <w:ind w:left="-47"/>
              <w:rPr>
                <w:rFonts w:ascii="Times New Roman" w:hAnsi="Times New Roman" w:cs="Times New Roman"/>
                <w:i/>
                <w:sz w:val="18"/>
                <w:szCs w:val="18"/>
              </w:rPr>
            </w:pPr>
            <w:r w:rsidRPr="00421E9F">
              <w:rPr>
                <w:rFonts w:ascii="Times New Roman" w:hAnsi="Times New Roman" w:cs="Times New Roman"/>
                <w:i/>
                <w:sz w:val="18"/>
                <w:szCs w:val="18"/>
              </w:rPr>
              <w:t>(Birden fazla işaretleme yapabilirsiniz)</w:t>
            </w:r>
          </w:p>
        </w:tc>
        <w:sdt>
          <w:sdtPr>
            <w:rPr>
              <w:rFonts w:ascii="Times New Roman" w:hAnsi="Times New Roman" w:cs="Times New Roman"/>
              <w:sz w:val="18"/>
              <w:szCs w:val="18"/>
            </w:rPr>
            <w:id w:val="-2059848116"/>
            <w14:checkbox>
              <w14:checked w14:val="0"/>
              <w14:checkedState w14:val="2612" w14:font="MS Gothic"/>
              <w14:uncheckedState w14:val="2610" w14:font="MS Gothic"/>
            </w14:checkbox>
          </w:sdtPr>
          <w:sdtEndPr/>
          <w:sdtContent>
            <w:tc>
              <w:tcPr>
                <w:tcW w:w="436" w:type="dxa"/>
                <w:shd w:val="clear" w:color="auto" w:fill="F2F2F2" w:themeFill="background1" w:themeFillShade="F2"/>
                <w:vAlign w:val="center"/>
              </w:tcPr>
              <w:p w:rsidR="001F6B54" w:rsidRPr="00421E9F" w:rsidRDefault="00B91D9E"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2F2F2" w:themeFill="background1" w:themeFillShade="F2"/>
            <w:vAlign w:val="center"/>
          </w:tcPr>
          <w:p w:rsidR="001F6B54" w:rsidRPr="00421E9F" w:rsidRDefault="001F6B54"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Hafta içi sabah</w:t>
            </w:r>
          </w:p>
        </w:tc>
      </w:tr>
      <w:tr w:rsidR="001F4EE4" w:rsidRPr="00421E9F" w:rsidTr="005D6101">
        <w:trPr>
          <w:trHeight w:val="282"/>
        </w:trPr>
        <w:tc>
          <w:tcPr>
            <w:tcW w:w="704" w:type="dxa"/>
            <w:vMerge/>
            <w:shd w:val="clear" w:color="auto" w:fill="F2F2F2" w:themeFill="background1" w:themeFillShade="F2"/>
            <w:vAlign w:val="center"/>
          </w:tcPr>
          <w:p w:rsidR="001F6B54" w:rsidRPr="00421E9F" w:rsidRDefault="001F6B54" w:rsidP="005D6101">
            <w:pPr>
              <w:pStyle w:val="AralkYok"/>
              <w:numPr>
                <w:ilvl w:val="0"/>
                <w:numId w:val="1"/>
              </w:numPr>
              <w:ind w:left="-47"/>
              <w:jc w:val="center"/>
              <w:rPr>
                <w:rFonts w:ascii="Times New Roman" w:hAnsi="Times New Roman" w:cs="Times New Roman"/>
                <w:sz w:val="18"/>
                <w:szCs w:val="18"/>
              </w:rPr>
            </w:pPr>
          </w:p>
        </w:tc>
        <w:tc>
          <w:tcPr>
            <w:tcW w:w="2693" w:type="dxa"/>
            <w:vMerge/>
            <w:shd w:val="clear" w:color="auto" w:fill="F2F2F2" w:themeFill="background1" w:themeFillShade="F2"/>
            <w:vAlign w:val="center"/>
          </w:tcPr>
          <w:p w:rsidR="001F6B54" w:rsidRPr="00421E9F" w:rsidRDefault="001F6B54" w:rsidP="001F6B54">
            <w:pPr>
              <w:pStyle w:val="AralkYok"/>
              <w:numPr>
                <w:ilvl w:val="0"/>
                <w:numId w:val="1"/>
              </w:numPr>
              <w:ind w:left="-47"/>
              <w:rPr>
                <w:rFonts w:ascii="Times New Roman" w:hAnsi="Times New Roman" w:cs="Times New Roman"/>
                <w:sz w:val="18"/>
                <w:szCs w:val="18"/>
              </w:rPr>
            </w:pPr>
          </w:p>
        </w:tc>
        <w:sdt>
          <w:sdtPr>
            <w:rPr>
              <w:rFonts w:ascii="Times New Roman" w:hAnsi="Times New Roman" w:cs="Times New Roman"/>
              <w:sz w:val="18"/>
              <w:szCs w:val="18"/>
            </w:rPr>
            <w:id w:val="1182857835"/>
            <w14:checkbox>
              <w14:checked w14:val="0"/>
              <w14:checkedState w14:val="2612" w14:font="MS Gothic"/>
              <w14:uncheckedState w14:val="2610" w14:font="MS Gothic"/>
            </w14:checkbox>
          </w:sdtPr>
          <w:sdtEndPr/>
          <w:sdtContent>
            <w:tc>
              <w:tcPr>
                <w:tcW w:w="436" w:type="dxa"/>
                <w:shd w:val="clear" w:color="auto" w:fill="F2F2F2" w:themeFill="background1" w:themeFillShade="F2"/>
                <w:vAlign w:val="center"/>
              </w:tcPr>
              <w:p w:rsidR="001F6B54" w:rsidRPr="00421E9F" w:rsidRDefault="001F6B54"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2F2F2" w:themeFill="background1" w:themeFillShade="F2"/>
            <w:vAlign w:val="center"/>
          </w:tcPr>
          <w:p w:rsidR="001F6B54" w:rsidRPr="00421E9F" w:rsidRDefault="001F6B54"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Hafta içi öğlen </w:t>
            </w:r>
          </w:p>
        </w:tc>
      </w:tr>
      <w:tr w:rsidR="001F4EE4" w:rsidRPr="00421E9F" w:rsidTr="005D6101">
        <w:trPr>
          <w:trHeight w:val="282"/>
        </w:trPr>
        <w:tc>
          <w:tcPr>
            <w:tcW w:w="704" w:type="dxa"/>
            <w:vMerge/>
            <w:shd w:val="clear" w:color="auto" w:fill="F2F2F2" w:themeFill="background1" w:themeFillShade="F2"/>
            <w:vAlign w:val="center"/>
          </w:tcPr>
          <w:p w:rsidR="001F6B54" w:rsidRPr="00421E9F" w:rsidRDefault="001F6B54" w:rsidP="005D6101">
            <w:pPr>
              <w:pStyle w:val="AralkYok"/>
              <w:numPr>
                <w:ilvl w:val="0"/>
                <w:numId w:val="1"/>
              </w:numPr>
              <w:ind w:left="-47"/>
              <w:jc w:val="center"/>
              <w:rPr>
                <w:rFonts w:ascii="Times New Roman" w:hAnsi="Times New Roman" w:cs="Times New Roman"/>
                <w:sz w:val="18"/>
                <w:szCs w:val="18"/>
              </w:rPr>
            </w:pPr>
          </w:p>
        </w:tc>
        <w:tc>
          <w:tcPr>
            <w:tcW w:w="2693" w:type="dxa"/>
            <w:vMerge/>
            <w:shd w:val="clear" w:color="auto" w:fill="F2F2F2" w:themeFill="background1" w:themeFillShade="F2"/>
            <w:vAlign w:val="center"/>
          </w:tcPr>
          <w:p w:rsidR="001F6B54" w:rsidRPr="00421E9F" w:rsidRDefault="001F6B54" w:rsidP="001F6B54">
            <w:pPr>
              <w:pStyle w:val="AralkYok"/>
              <w:numPr>
                <w:ilvl w:val="0"/>
                <w:numId w:val="1"/>
              </w:numPr>
              <w:ind w:left="-47"/>
              <w:rPr>
                <w:rFonts w:ascii="Times New Roman" w:hAnsi="Times New Roman" w:cs="Times New Roman"/>
                <w:sz w:val="18"/>
                <w:szCs w:val="18"/>
              </w:rPr>
            </w:pPr>
          </w:p>
        </w:tc>
        <w:sdt>
          <w:sdtPr>
            <w:rPr>
              <w:rFonts w:ascii="Times New Roman" w:hAnsi="Times New Roman" w:cs="Times New Roman"/>
              <w:sz w:val="18"/>
              <w:szCs w:val="18"/>
            </w:rPr>
            <w:id w:val="970795181"/>
            <w14:checkbox>
              <w14:checked w14:val="0"/>
              <w14:checkedState w14:val="2612" w14:font="MS Gothic"/>
              <w14:uncheckedState w14:val="2610" w14:font="MS Gothic"/>
            </w14:checkbox>
          </w:sdtPr>
          <w:sdtEndPr/>
          <w:sdtContent>
            <w:tc>
              <w:tcPr>
                <w:tcW w:w="436" w:type="dxa"/>
                <w:shd w:val="clear" w:color="auto" w:fill="F2F2F2" w:themeFill="background1" w:themeFillShade="F2"/>
                <w:vAlign w:val="center"/>
              </w:tcPr>
              <w:p w:rsidR="001F6B54" w:rsidRPr="00421E9F" w:rsidRDefault="001F6B54"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2F2F2" w:themeFill="background1" w:themeFillShade="F2"/>
            <w:vAlign w:val="center"/>
          </w:tcPr>
          <w:p w:rsidR="001F6B54" w:rsidRPr="00421E9F" w:rsidRDefault="001F6B54"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Hafta içi akşam</w:t>
            </w:r>
          </w:p>
        </w:tc>
      </w:tr>
      <w:tr w:rsidR="001F4EE4" w:rsidRPr="00421E9F" w:rsidTr="005D6101">
        <w:trPr>
          <w:trHeight w:val="282"/>
        </w:trPr>
        <w:tc>
          <w:tcPr>
            <w:tcW w:w="704" w:type="dxa"/>
            <w:vMerge w:val="restart"/>
            <w:shd w:val="clear" w:color="auto" w:fill="FFFFFF" w:themeFill="background1"/>
            <w:vAlign w:val="center"/>
          </w:tcPr>
          <w:p w:rsidR="001F6B54" w:rsidRPr="00421E9F" w:rsidRDefault="002F59CF" w:rsidP="005D6101">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3</w:t>
            </w:r>
          </w:p>
        </w:tc>
        <w:tc>
          <w:tcPr>
            <w:tcW w:w="2693" w:type="dxa"/>
            <w:vMerge w:val="restart"/>
            <w:shd w:val="clear" w:color="auto" w:fill="FFFFFF" w:themeFill="background1"/>
            <w:vAlign w:val="center"/>
          </w:tcPr>
          <w:p w:rsidR="001F6B54" w:rsidRPr="00421E9F" w:rsidRDefault="00996EBA" w:rsidP="003A13B5">
            <w:pPr>
              <w:pStyle w:val="AralkYok"/>
              <w:ind w:left="-47"/>
              <w:rPr>
                <w:rFonts w:ascii="Times New Roman" w:hAnsi="Times New Roman" w:cs="Times New Roman"/>
                <w:sz w:val="18"/>
                <w:szCs w:val="18"/>
              </w:rPr>
            </w:pPr>
            <w:r w:rsidRPr="00421E9F">
              <w:rPr>
                <w:rFonts w:ascii="Times New Roman" w:hAnsi="Times New Roman" w:cs="Times New Roman"/>
                <w:sz w:val="18"/>
                <w:szCs w:val="18"/>
              </w:rPr>
              <w:t>Genel olarak eğitimlerin hangi platformda gerçekleştirilmesini istersiniz.</w:t>
            </w:r>
          </w:p>
        </w:tc>
        <w:sdt>
          <w:sdtPr>
            <w:rPr>
              <w:rFonts w:ascii="Times New Roman" w:hAnsi="Times New Roman" w:cs="Times New Roman"/>
              <w:sz w:val="18"/>
              <w:szCs w:val="18"/>
            </w:rPr>
            <w:id w:val="-1474374022"/>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1F6B54" w:rsidRPr="00421E9F" w:rsidRDefault="00AC0265"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1F6B54" w:rsidRPr="00421E9F" w:rsidRDefault="002F59CF"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Online</w:t>
            </w:r>
          </w:p>
        </w:tc>
      </w:tr>
      <w:tr w:rsidR="001F4EE4" w:rsidRPr="00421E9F" w:rsidTr="005D6101">
        <w:trPr>
          <w:trHeight w:val="282"/>
        </w:trPr>
        <w:tc>
          <w:tcPr>
            <w:tcW w:w="704" w:type="dxa"/>
            <w:vMerge/>
            <w:shd w:val="clear" w:color="auto" w:fill="FFFFFF" w:themeFill="background1"/>
            <w:vAlign w:val="center"/>
          </w:tcPr>
          <w:p w:rsidR="001F6B54" w:rsidRPr="00421E9F" w:rsidRDefault="001F6B54" w:rsidP="005D6101">
            <w:pPr>
              <w:pStyle w:val="AralkYok"/>
              <w:numPr>
                <w:ilvl w:val="0"/>
                <w:numId w:val="1"/>
              </w:numPr>
              <w:ind w:left="-47"/>
              <w:jc w:val="center"/>
              <w:rPr>
                <w:rFonts w:ascii="Times New Roman" w:hAnsi="Times New Roman" w:cs="Times New Roman"/>
                <w:sz w:val="18"/>
                <w:szCs w:val="18"/>
              </w:rPr>
            </w:pPr>
          </w:p>
        </w:tc>
        <w:tc>
          <w:tcPr>
            <w:tcW w:w="2693" w:type="dxa"/>
            <w:vMerge/>
            <w:shd w:val="clear" w:color="auto" w:fill="FFFFFF" w:themeFill="background1"/>
            <w:vAlign w:val="center"/>
          </w:tcPr>
          <w:p w:rsidR="001F6B54" w:rsidRPr="00421E9F" w:rsidRDefault="001F6B54" w:rsidP="001F6B54">
            <w:pPr>
              <w:pStyle w:val="AralkYok"/>
              <w:numPr>
                <w:ilvl w:val="0"/>
                <w:numId w:val="1"/>
              </w:numPr>
              <w:ind w:left="-47"/>
              <w:rPr>
                <w:rFonts w:ascii="Times New Roman" w:hAnsi="Times New Roman" w:cs="Times New Roman"/>
                <w:sz w:val="18"/>
                <w:szCs w:val="18"/>
              </w:rPr>
            </w:pPr>
          </w:p>
        </w:tc>
        <w:sdt>
          <w:sdtPr>
            <w:rPr>
              <w:rFonts w:ascii="Times New Roman" w:hAnsi="Times New Roman" w:cs="Times New Roman"/>
              <w:sz w:val="18"/>
              <w:szCs w:val="18"/>
            </w:rPr>
            <w:id w:val="1596900105"/>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1F6B54" w:rsidRPr="00421E9F" w:rsidRDefault="00AC0265"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1F6B54" w:rsidRPr="00421E9F" w:rsidRDefault="002F59CF"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Yüz yüze </w:t>
            </w:r>
          </w:p>
        </w:tc>
      </w:tr>
      <w:tr w:rsidR="00AC0265" w:rsidRPr="00421E9F" w:rsidTr="003A13B5">
        <w:trPr>
          <w:trHeight w:val="481"/>
        </w:trPr>
        <w:tc>
          <w:tcPr>
            <w:tcW w:w="704" w:type="dxa"/>
            <w:vMerge/>
            <w:shd w:val="clear" w:color="auto" w:fill="FFFFFF" w:themeFill="background1"/>
            <w:vAlign w:val="center"/>
          </w:tcPr>
          <w:p w:rsidR="00AC0265" w:rsidRPr="00421E9F" w:rsidRDefault="00AC0265" w:rsidP="005D6101">
            <w:pPr>
              <w:pStyle w:val="AralkYok"/>
              <w:numPr>
                <w:ilvl w:val="0"/>
                <w:numId w:val="1"/>
              </w:numPr>
              <w:ind w:left="-47"/>
              <w:jc w:val="center"/>
              <w:rPr>
                <w:rFonts w:ascii="Times New Roman" w:hAnsi="Times New Roman" w:cs="Times New Roman"/>
                <w:sz w:val="18"/>
                <w:szCs w:val="18"/>
              </w:rPr>
            </w:pPr>
          </w:p>
        </w:tc>
        <w:tc>
          <w:tcPr>
            <w:tcW w:w="2693" w:type="dxa"/>
            <w:vMerge/>
            <w:shd w:val="clear" w:color="auto" w:fill="FFFFFF" w:themeFill="background1"/>
            <w:vAlign w:val="center"/>
          </w:tcPr>
          <w:p w:rsidR="00AC0265" w:rsidRPr="00421E9F" w:rsidRDefault="00AC0265" w:rsidP="001F6B54">
            <w:pPr>
              <w:pStyle w:val="AralkYok"/>
              <w:numPr>
                <w:ilvl w:val="0"/>
                <w:numId w:val="1"/>
              </w:numPr>
              <w:ind w:left="-47"/>
              <w:rPr>
                <w:rFonts w:ascii="Times New Roman" w:hAnsi="Times New Roman" w:cs="Times New Roman"/>
                <w:sz w:val="18"/>
                <w:szCs w:val="18"/>
              </w:rPr>
            </w:pPr>
          </w:p>
        </w:tc>
        <w:sdt>
          <w:sdtPr>
            <w:rPr>
              <w:rFonts w:ascii="Times New Roman" w:hAnsi="Times New Roman" w:cs="Times New Roman"/>
              <w:sz w:val="18"/>
              <w:szCs w:val="18"/>
            </w:rPr>
            <w:id w:val="1551041989"/>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AC0265" w:rsidRPr="00421E9F" w:rsidRDefault="002F59CF" w:rsidP="004E33DF">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AC0265" w:rsidRPr="00421E9F" w:rsidRDefault="002F59CF"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Fark etmez</w:t>
            </w:r>
          </w:p>
        </w:tc>
      </w:tr>
      <w:tr w:rsidR="001F4EE4" w:rsidRPr="00421E9F" w:rsidTr="00531399">
        <w:trPr>
          <w:trHeight w:val="282"/>
        </w:trPr>
        <w:tc>
          <w:tcPr>
            <w:tcW w:w="704" w:type="dxa"/>
            <w:vMerge w:val="restart"/>
            <w:shd w:val="clear" w:color="auto" w:fill="FFFFFF" w:themeFill="background1"/>
            <w:vAlign w:val="center"/>
          </w:tcPr>
          <w:p w:rsidR="008A2BC7" w:rsidRPr="00421E9F" w:rsidRDefault="00417B2B" w:rsidP="00531399">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4</w:t>
            </w:r>
          </w:p>
        </w:tc>
        <w:tc>
          <w:tcPr>
            <w:tcW w:w="2693" w:type="dxa"/>
            <w:vMerge w:val="restart"/>
            <w:shd w:val="clear" w:color="auto" w:fill="FFFFFF" w:themeFill="background1"/>
            <w:vAlign w:val="center"/>
          </w:tcPr>
          <w:p w:rsidR="00B91D9E" w:rsidRPr="00421E9F" w:rsidRDefault="008A2BC7" w:rsidP="00531399">
            <w:pPr>
              <w:pStyle w:val="AralkYok"/>
              <w:numPr>
                <w:ilvl w:val="0"/>
                <w:numId w:val="1"/>
              </w:numPr>
              <w:ind w:left="-47"/>
              <w:rPr>
                <w:rFonts w:ascii="Times New Roman" w:hAnsi="Times New Roman" w:cs="Times New Roman"/>
                <w:sz w:val="18"/>
                <w:szCs w:val="18"/>
              </w:rPr>
            </w:pPr>
            <w:r w:rsidRPr="00421E9F">
              <w:rPr>
                <w:rFonts w:ascii="Times New Roman" w:hAnsi="Times New Roman" w:cs="Times New Roman"/>
                <w:sz w:val="18"/>
                <w:szCs w:val="18"/>
              </w:rPr>
              <w:t>Katılmak istediğiniz</w:t>
            </w:r>
            <w:r w:rsidR="00A46612" w:rsidRPr="00421E9F">
              <w:rPr>
                <w:rFonts w:ascii="Times New Roman" w:hAnsi="Times New Roman" w:cs="Times New Roman"/>
                <w:sz w:val="18"/>
                <w:szCs w:val="18"/>
              </w:rPr>
              <w:t>,</w:t>
            </w:r>
            <w:r w:rsidRPr="00421E9F">
              <w:rPr>
                <w:rFonts w:ascii="Times New Roman" w:hAnsi="Times New Roman" w:cs="Times New Roman"/>
                <w:sz w:val="18"/>
                <w:szCs w:val="18"/>
              </w:rPr>
              <w:t xml:space="preserve"> </w:t>
            </w:r>
          </w:p>
          <w:p w:rsidR="008A2BC7" w:rsidRPr="00421E9F" w:rsidRDefault="008A2BC7" w:rsidP="00AA39E3">
            <w:pPr>
              <w:pStyle w:val="AralkYok"/>
              <w:ind w:left="-47"/>
              <w:rPr>
                <w:rFonts w:ascii="Times New Roman" w:hAnsi="Times New Roman" w:cs="Times New Roman"/>
                <w:sz w:val="18"/>
                <w:szCs w:val="18"/>
              </w:rPr>
            </w:pPr>
            <w:proofErr w:type="gramStart"/>
            <w:r w:rsidRPr="00421E9F">
              <w:rPr>
                <w:rFonts w:ascii="Times New Roman" w:hAnsi="Times New Roman" w:cs="Times New Roman"/>
                <w:sz w:val="18"/>
                <w:szCs w:val="18"/>
              </w:rPr>
              <w:t>düzenlenmesini</w:t>
            </w:r>
            <w:proofErr w:type="gramEnd"/>
            <w:r w:rsidRPr="00421E9F">
              <w:rPr>
                <w:rFonts w:ascii="Times New Roman" w:hAnsi="Times New Roman" w:cs="Times New Roman"/>
                <w:sz w:val="18"/>
                <w:szCs w:val="18"/>
              </w:rPr>
              <w:t xml:space="preserve"> istediğiniz </w:t>
            </w:r>
            <w:r w:rsidRPr="00421E9F">
              <w:rPr>
                <w:rFonts w:ascii="Times New Roman" w:hAnsi="Times New Roman" w:cs="Times New Roman"/>
                <w:b/>
                <w:sz w:val="18"/>
                <w:szCs w:val="18"/>
              </w:rPr>
              <w:t>Hizmet İçi Eğitimleri</w:t>
            </w:r>
            <w:r w:rsidRPr="00421E9F">
              <w:rPr>
                <w:rFonts w:ascii="Times New Roman" w:hAnsi="Times New Roman" w:cs="Times New Roman"/>
                <w:sz w:val="18"/>
                <w:szCs w:val="18"/>
              </w:rPr>
              <w:t xml:space="preserve"> seçiniz. </w:t>
            </w:r>
          </w:p>
        </w:tc>
        <w:sdt>
          <w:sdtPr>
            <w:rPr>
              <w:rFonts w:ascii="Times New Roman" w:hAnsi="Times New Roman" w:cs="Times New Roman"/>
              <w:sz w:val="18"/>
              <w:szCs w:val="18"/>
            </w:rPr>
            <w:id w:val="-2090687184"/>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8A2BC7" w:rsidRPr="00421E9F" w:rsidRDefault="008A2BC7"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8A2BC7" w:rsidRPr="00421E9F" w:rsidRDefault="008A2BC7"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657 Sayılı Devlet Memurları Kanunu</w:t>
            </w:r>
          </w:p>
        </w:tc>
      </w:tr>
      <w:tr w:rsidR="001F4EE4" w:rsidRPr="00421E9F" w:rsidTr="00531399">
        <w:trPr>
          <w:trHeight w:val="282"/>
        </w:trPr>
        <w:tc>
          <w:tcPr>
            <w:tcW w:w="704" w:type="dxa"/>
            <w:vMerge/>
            <w:shd w:val="clear" w:color="auto" w:fill="FFFFFF" w:themeFill="background1"/>
            <w:vAlign w:val="center"/>
          </w:tcPr>
          <w:p w:rsidR="008A2BC7" w:rsidRPr="00421E9F" w:rsidRDefault="008A2BC7"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8A2BC7" w:rsidRPr="00421E9F" w:rsidRDefault="008A2BC7"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597956125"/>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8A2BC7"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8A2BC7" w:rsidRPr="00421E9F" w:rsidRDefault="008A2BC7"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5018 Sayılı Kanun ve İç Kontrol Sistemi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2358732"/>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Bütçe Hazırlama Eğitimi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508980807"/>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ISO 9001:2015 Kalite Yönetim Sistemi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541285177"/>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Maaş İşlemleri ve Doğrudan Temin </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69605734"/>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Stratejik Planlama</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262541633"/>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EBYS Eğitimi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768622053"/>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Öğrenci İşleri Otomasyon Sistemi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113328002"/>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Ayniyat Taşınır İşlemleri </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908987552"/>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Davranış Bilimleri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251466548"/>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Etkili Konuşma ve Hitabet</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31240211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Etkili Zaman Kullanımı</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582420103"/>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Etkin Bilgisayar Kullanımı </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884875374"/>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İletişim Teknikleri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43046618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İlk Yardım</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538239509"/>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İş Ahlakı</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271362961"/>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İş Sağlığı ve Güvenliği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630404827"/>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Öfke-Stres Yönetimi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341213233"/>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SGK Mevzuatı</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8030136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Resmi Yazışma Kuralları</w:t>
            </w:r>
          </w:p>
        </w:tc>
      </w:tr>
      <w:tr w:rsidR="00417B2B" w:rsidRPr="00421E9F" w:rsidTr="00AC0265">
        <w:tc>
          <w:tcPr>
            <w:tcW w:w="704" w:type="dxa"/>
            <w:shd w:val="clear" w:color="auto" w:fill="F2F2F2" w:themeFill="background1" w:themeFillShade="F2"/>
            <w:vAlign w:val="center"/>
          </w:tcPr>
          <w:p w:rsidR="00417B2B" w:rsidRPr="00421E9F" w:rsidRDefault="00417B2B" w:rsidP="00531399">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5</w:t>
            </w:r>
          </w:p>
        </w:tc>
        <w:tc>
          <w:tcPr>
            <w:tcW w:w="2693" w:type="dxa"/>
            <w:shd w:val="clear" w:color="auto" w:fill="F2F2F2" w:themeFill="background1" w:themeFillShade="F2"/>
            <w:vAlign w:val="center"/>
          </w:tcPr>
          <w:p w:rsidR="00417B2B" w:rsidRPr="00421E9F" w:rsidRDefault="00417B2B" w:rsidP="00531399">
            <w:pPr>
              <w:pStyle w:val="AralkYok"/>
              <w:rPr>
                <w:rFonts w:ascii="Times New Roman" w:hAnsi="Times New Roman" w:cs="Times New Roman"/>
                <w:b/>
                <w:sz w:val="18"/>
                <w:szCs w:val="18"/>
              </w:rPr>
            </w:pPr>
            <w:r w:rsidRPr="00421E9F">
              <w:rPr>
                <w:rFonts w:ascii="Times New Roman" w:hAnsi="Times New Roman" w:cs="Times New Roman"/>
                <w:sz w:val="18"/>
                <w:szCs w:val="18"/>
              </w:rPr>
              <w:t>Belirtilen eğitimlerin dışında almak istediğiniz eğitimleri yazınız.</w:t>
            </w:r>
          </w:p>
        </w:tc>
        <w:tc>
          <w:tcPr>
            <w:tcW w:w="6237" w:type="dxa"/>
            <w:gridSpan w:val="3"/>
            <w:shd w:val="clear" w:color="auto" w:fill="F2F2F2" w:themeFill="background1" w:themeFillShade="F2"/>
            <w:vAlign w:val="center"/>
          </w:tcPr>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tc>
      </w:tr>
    </w:tbl>
    <w:p w:rsidR="008A2BC7" w:rsidRPr="00421E9F" w:rsidRDefault="008A2BC7" w:rsidP="008A2BC7">
      <w:pPr>
        <w:pStyle w:val="AralkYok"/>
        <w:rPr>
          <w:rFonts w:ascii="Times New Roman" w:hAnsi="Times New Roman" w:cs="Times New Roman"/>
          <w:sz w:val="18"/>
          <w:szCs w:val="18"/>
        </w:rPr>
      </w:pPr>
    </w:p>
    <w:sectPr w:rsidR="008A2BC7" w:rsidRPr="00421E9F" w:rsidSect="00421E9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76" w:rsidRDefault="00B35D76" w:rsidP="00534F7F">
      <w:pPr>
        <w:spacing w:line="240" w:lineRule="auto"/>
      </w:pPr>
      <w:r>
        <w:separator/>
      </w:r>
    </w:p>
  </w:endnote>
  <w:endnote w:type="continuationSeparator" w:id="0">
    <w:p w:rsidR="00B35D76" w:rsidRDefault="00B35D76"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r –¾’©">
    <w:altName w:val="MS Gothic"/>
    <w:panose1 w:val="00000000000000000000"/>
    <w:charset w:val="80"/>
    <w:family w:val="roman"/>
    <w:notTrueType/>
    <w:pitch w:val="default"/>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E9F" w:rsidRDefault="00421E9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1868569739"/>
      <w:docPartObj>
        <w:docPartGallery w:val="Page Numbers (Bottom of Page)"/>
        <w:docPartUnique/>
      </w:docPartObj>
    </w:sdtPr>
    <w:sdtEndPr/>
    <w:sdtContent>
      <w:sdt>
        <w:sdtPr>
          <w:rPr>
            <w:rFonts w:ascii="Times New Roman" w:hAnsi="Times New Roman" w:cs="Times New Roman"/>
            <w:sz w:val="16"/>
            <w:szCs w:val="16"/>
          </w:rPr>
          <w:id w:val="98381352"/>
          <w:docPartObj>
            <w:docPartGallery w:val="Page Numbers (Top of Page)"/>
            <w:docPartUnique/>
          </w:docPartObj>
        </w:sdtPr>
        <w:sdtEndPr/>
        <w:sdtContent>
          <w:p w:rsidR="003F6620" w:rsidRPr="00421E9F" w:rsidRDefault="003F6620" w:rsidP="005730B6">
            <w:pPr>
              <w:pStyle w:val="Altbilgi"/>
              <w:rPr>
                <w:rFonts w:ascii="Times New Roman" w:eastAsia="Times New Roman" w:hAnsi="Times New Roman" w:cs="Times New Roman"/>
                <w:sz w:val="16"/>
                <w:szCs w:val="16"/>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8"/>
              <w:gridCol w:w="3299"/>
              <w:gridCol w:w="3277"/>
            </w:tblGrid>
            <w:tr w:rsidR="003F6620" w:rsidRPr="00421E9F" w:rsidTr="005845E9">
              <w:tc>
                <w:tcPr>
                  <w:tcW w:w="3448" w:type="dxa"/>
                  <w:tcBorders>
                    <w:top w:val="single" w:sz="18" w:space="0" w:color="E30713"/>
                  </w:tcBorders>
                </w:tcPr>
                <w:p w:rsidR="003F6620" w:rsidRPr="00421E9F" w:rsidRDefault="003F6620" w:rsidP="003F6620">
                  <w:pPr>
                    <w:pStyle w:val="Altbilgi"/>
                    <w:jc w:val="center"/>
                    <w:rPr>
                      <w:rFonts w:ascii="Times New Roman" w:hAnsi="Times New Roman" w:cs="Times New Roman"/>
                      <w:b/>
                      <w:sz w:val="16"/>
                      <w:szCs w:val="16"/>
                    </w:rPr>
                  </w:pPr>
                  <w:r w:rsidRPr="00421E9F">
                    <w:rPr>
                      <w:rFonts w:ascii="Times New Roman" w:hAnsi="Times New Roman" w:cs="Times New Roman"/>
                      <w:b/>
                      <w:sz w:val="16"/>
                      <w:szCs w:val="16"/>
                    </w:rPr>
                    <w:t>Hazırlayan</w:t>
                  </w:r>
                </w:p>
              </w:tc>
              <w:tc>
                <w:tcPr>
                  <w:tcW w:w="3448" w:type="dxa"/>
                  <w:tcBorders>
                    <w:top w:val="single" w:sz="18" w:space="0" w:color="E30713"/>
                  </w:tcBorders>
                </w:tcPr>
                <w:p w:rsidR="003F6620" w:rsidRPr="00421E9F" w:rsidRDefault="003F6620" w:rsidP="003F6620">
                  <w:pPr>
                    <w:pStyle w:val="Altbilgi"/>
                    <w:jc w:val="center"/>
                    <w:rPr>
                      <w:rFonts w:ascii="Times New Roman" w:hAnsi="Times New Roman" w:cs="Times New Roman"/>
                      <w:b/>
                      <w:sz w:val="16"/>
                      <w:szCs w:val="16"/>
                    </w:rPr>
                  </w:pPr>
                  <w:r w:rsidRPr="00421E9F">
                    <w:rPr>
                      <w:rFonts w:ascii="Times New Roman" w:hAnsi="Times New Roman" w:cs="Times New Roman"/>
                      <w:b/>
                      <w:sz w:val="16"/>
                      <w:szCs w:val="16"/>
                    </w:rPr>
                    <w:t>Kontrol Eden</w:t>
                  </w:r>
                </w:p>
              </w:tc>
              <w:tc>
                <w:tcPr>
                  <w:tcW w:w="3448" w:type="dxa"/>
                  <w:tcBorders>
                    <w:top w:val="single" w:sz="18" w:space="0" w:color="E30713"/>
                  </w:tcBorders>
                </w:tcPr>
                <w:p w:rsidR="003F6620" w:rsidRPr="00421E9F" w:rsidRDefault="003F6620" w:rsidP="003F6620">
                  <w:pPr>
                    <w:pStyle w:val="Altbilgi"/>
                    <w:jc w:val="center"/>
                    <w:rPr>
                      <w:rFonts w:ascii="Times New Roman" w:hAnsi="Times New Roman" w:cs="Times New Roman"/>
                      <w:b/>
                      <w:sz w:val="16"/>
                      <w:szCs w:val="16"/>
                    </w:rPr>
                  </w:pPr>
                  <w:r w:rsidRPr="00421E9F">
                    <w:rPr>
                      <w:rFonts w:ascii="Times New Roman" w:hAnsi="Times New Roman" w:cs="Times New Roman"/>
                      <w:b/>
                      <w:sz w:val="16"/>
                      <w:szCs w:val="16"/>
                    </w:rPr>
                    <w:t>Onaylayan</w:t>
                  </w:r>
                </w:p>
              </w:tc>
            </w:tr>
            <w:tr w:rsidR="003F6620" w:rsidRPr="00421E9F" w:rsidTr="005845E9">
              <w:trPr>
                <w:trHeight w:val="397"/>
              </w:trPr>
              <w:tc>
                <w:tcPr>
                  <w:tcW w:w="3448" w:type="dxa"/>
                </w:tcPr>
                <w:p w:rsidR="003F6620" w:rsidRPr="00421E9F" w:rsidRDefault="00683409" w:rsidP="003F6620">
                  <w:pPr>
                    <w:pStyle w:val="Altbilgi"/>
                    <w:jc w:val="center"/>
                    <w:rPr>
                      <w:rFonts w:ascii="Times New Roman" w:hAnsi="Times New Roman" w:cs="Times New Roman"/>
                      <w:sz w:val="16"/>
                      <w:szCs w:val="16"/>
                    </w:rPr>
                  </w:pPr>
                  <w:r w:rsidRPr="00421E9F">
                    <w:rPr>
                      <w:rFonts w:ascii="Times New Roman" w:hAnsi="Times New Roman" w:cs="Times New Roman"/>
                      <w:sz w:val="16"/>
                      <w:szCs w:val="16"/>
                    </w:rPr>
                    <w:t>Personel Daire Başkanlığı</w:t>
                  </w:r>
                </w:p>
              </w:tc>
              <w:tc>
                <w:tcPr>
                  <w:tcW w:w="3448" w:type="dxa"/>
                </w:tcPr>
                <w:p w:rsidR="003F6620" w:rsidRPr="00421E9F" w:rsidRDefault="003F6620" w:rsidP="003F6620">
                  <w:pPr>
                    <w:pStyle w:val="Altbilgi"/>
                    <w:jc w:val="center"/>
                    <w:rPr>
                      <w:rFonts w:ascii="Times New Roman" w:hAnsi="Times New Roman" w:cs="Times New Roman"/>
                      <w:sz w:val="16"/>
                      <w:szCs w:val="16"/>
                    </w:rPr>
                  </w:pPr>
                  <w:r w:rsidRPr="00421E9F">
                    <w:rPr>
                      <w:rFonts w:ascii="Times New Roman" w:hAnsi="Times New Roman" w:cs="Times New Roman"/>
                      <w:sz w:val="16"/>
                      <w:szCs w:val="16"/>
                    </w:rPr>
                    <w:t>Stratejik Yönetim ve Kalite Koordinatörlüğü</w:t>
                  </w:r>
                </w:p>
              </w:tc>
              <w:tc>
                <w:tcPr>
                  <w:tcW w:w="3448" w:type="dxa"/>
                </w:tcPr>
                <w:p w:rsidR="003F6620" w:rsidRPr="00421E9F" w:rsidRDefault="003F6620" w:rsidP="003F6620">
                  <w:pPr>
                    <w:pStyle w:val="Altbilgi"/>
                    <w:jc w:val="center"/>
                    <w:rPr>
                      <w:rFonts w:ascii="Times New Roman" w:hAnsi="Times New Roman" w:cs="Times New Roman"/>
                      <w:sz w:val="16"/>
                      <w:szCs w:val="16"/>
                    </w:rPr>
                  </w:pPr>
                  <w:r w:rsidRPr="00421E9F">
                    <w:rPr>
                      <w:rFonts w:ascii="Times New Roman" w:hAnsi="Times New Roman" w:cs="Times New Roman"/>
                      <w:sz w:val="16"/>
                      <w:szCs w:val="16"/>
                    </w:rPr>
                    <w:t>Kalite Komisyonu</w:t>
                  </w:r>
                </w:p>
              </w:tc>
            </w:tr>
          </w:tbl>
          <w:p w:rsidR="005730B6" w:rsidRPr="00421E9F" w:rsidRDefault="005730B6" w:rsidP="005730B6">
            <w:pPr>
              <w:pStyle w:val="Altbilgi"/>
              <w:rPr>
                <w:rFonts w:ascii="Times New Roman" w:eastAsia="Times New Roman" w:hAnsi="Times New Roman" w:cs="Times New Roman"/>
                <w:sz w:val="16"/>
                <w:szCs w:val="16"/>
                <w:lang w:eastAsia="tr-TR"/>
              </w:rPr>
            </w:pPr>
          </w:p>
          <w:p w:rsidR="00D355D5" w:rsidRPr="00421E9F" w:rsidRDefault="00417B2B" w:rsidP="00D355D5">
            <w:pPr>
              <w:pStyle w:val="Altbilgi"/>
              <w:jc w:val="right"/>
              <w:rPr>
                <w:rFonts w:ascii="Times New Roman" w:hAnsi="Times New Roman" w:cs="Times New Roman"/>
                <w:sz w:val="16"/>
                <w:szCs w:val="16"/>
              </w:rPr>
            </w:pPr>
            <w:r w:rsidRPr="00421E9F">
              <w:rPr>
                <w:rFonts w:ascii="Times New Roman" w:hAnsi="Times New Roman" w:cs="Times New Roman"/>
                <w:sz w:val="16"/>
                <w:szCs w:val="16"/>
              </w:rPr>
              <w:t>Sa</w:t>
            </w:r>
            <w:r w:rsidR="00D355D5" w:rsidRPr="00421E9F">
              <w:rPr>
                <w:rFonts w:ascii="Times New Roman" w:hAnsi="Times New Roman" w:cs="Times New Roman"/>
                <w:sz w:val="16"/>
                <w:szCs w:val="16"/>
              </w:rPr>
              <w:t xml:space="preserve">yfa </w:t>
            </w:r>
            <w:r w:rsidR="00D355D5" w:rsidRPr="00421E9F">
              <w:rPr>
                <w:rFonts w:ascii="Times New Roman" w:hAnsi="Times New Roman" w:cs="Times New Roman"/>
                <w:bCs/>
                <w:sz w:val="16"/>
                <w:szCs w:val="16"/>
              </w:rPr>
              <w:fldChar w:fldCharType="begin"/>
            </w:r>
            <w:r w:rsidR="00D355D5" w:rsidRPr="00421E9F">
              <w:rPr>
                <w:rFonts w:ascii="Times New Roman" w:hAnsi="Times New Roman" w:cs="Times New Roman"/>
                <w:bCs/>
                <w:sz w:val="16"/>
                <w:szCs w:val="16"/>
              </w:rPr>
              <w:instrText>PAGE</w:instrText>
            </w:r>
            <w:r w:rsidR="00D355D5" w:rsidRPr="00421E9F">
              <w:rPr>
                <w:rFonts w:ascii="Times New Roman" w:hAnsi="Times New Roman" w:cs="Times New Roman"/>
                <w:bCs/>
                <w:sz w:val="16"/>
                <w:szCs w:val="16"/>
              </w:rPr>
              <w:fldChar w:fldCharType="separate"/>
            </w:r>
            <w:r w:rsidR="005C2F9E">
              <w:rPr>
                <w:rFonts w:ascii="Times New Roman" w:hAnsi="Times New Roman" w:cs="Times New Roman"/>
                <w:bCs/>
                <w:noProof/>
                <w:sz w:val="16"/>
                <w:szCs w:val="16"/>
              </w:rPr>
              <w:t>1</w:t>
            </w:r>
            <w:r w:rsidR="00D355D5" w:rsidRPr="00421E9F">
              <w:rPr>
                <w:rFonts w:ascii="Times New Roman" w:hAnsi="Times New Roman" w:cs="Times New Roman"/>
                <w:bCs/>
                <w:sz w:val="16"/>
                <w:szCs w:val="16"/>
              </w:rPr>
              <w:fldChar w:fldCharType="end"/>
            </w:r>
            <w:r w:rsidR="00D355D5" w:rsidRPr="00421E9F">
              <w:rPr>
                <w:rFonts w:ascii="Times New Roman" w:hAnsi="Times New Roman" w:cs="Times New Roman"/>
                <w:sz w:val="16"/>
                <w:szCs w:val="16"/>
              </w:rPr>
              <w:t xml:space="preserve"> / </w:t>
            </w:r>
            <w:r w:rsidR="00D355D5" w:rsidRPr="00421E9F">
              <w:rPr>
                <w:rFonts w:ascii="Times New Roman" w:hAnsi="Times New Roman" w:cs="Times New Roman"/>
                <w:bCs/>
                <w:sz w:val="16"/>
                <w:szCs w:val="16"/>
              </w:rPr>
              <w:fldChar w:fldCharType="begin"/>
            </w:r>
            <w:r w:rsidR="00D355D5" w:rsidRPr="00421E9F">
              <w:rPr>
                <w:rFonts w:ascii="Times New Roman" w:hAnsi="Times New Roman" w:cs="Times New Roman"/>
                <w:bCs/>
                <w:sz w:val="16"/>
                <w:szCs w:val="16"/>
              </w:rPr>
              <w:instrText>NUMPAGES</w:instrText>
            </w:r>
            <w:r w:rsidR="00D355D5" w:rsidRPr="00421E9F">
              <w:rPr>
                <w:rFonts w:ascii="Times New Roman" w:hAnsi="Times New Roman" w:cs="Times New Roman"/>
                <w:bCs/>
                <w:sz w:val="16"/>
                <w:szCs w:val="16"/>
              </w:rPr>
              <w:fldChar w:fldCharType="separate"/>
            </w:r>
            <w:r w:rsidR="005C2F9E">
              <w:rPr>
                <w:rFonts w:ascii="Times New Roman" w:hAnsi="Times New Roman" w:cs="Times New Roman"/>
                <w:bCs/>
                <w:noProof/>
                <w:sz w:val="16"/>
                <w:szCs w:val="16"/>
              </w:rPr>
              <w:t>1</w:t>
            </w:r>
            <w:r w:rsidR="00D355D5" w:rsidRPr="00421E9F">
              <w:rPr>
                <w:rFonts w:ascii="Times New Roman" w:hAnsi="Times New Roman" w:cs="Times New Roman"/>
                <w:bCs/>
                <w:sz w:val="16"/>
                <w:szCs w:val="16"/>
              </w:rPr>
              <w:fldChar w:fldCharType="end"/>
            </w:r>
          </w:p>
        </w:sdtContent>
      </w:sdt>
    </w:sdtContent>
  </w:sdt>
  <w:p w:rsidR="00AC0265" w:rsidRPr="00421E9F" w:rsidRDefault="00AC0265">
    <w:pPr>
      <w:pStyle w:val="Altbilgi"/>
      <w:rPr>
        <w:rFonts w:ascii="Times New Roman" w:hAnsi="Times New Roman" w:cs="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E9F" w:rsidRDefault="00421E9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76" w:rsidRDefault="00B35D76" w:rsidP="00534F7F">
      <w:pPr>
        <w:spacing w:line="240" w:lineRule="auto"/>
      </w:pPr>
      <w:r>
        <w:separator/>
      </w:r>
    </w:p>
  </w:footnote>
  <w:footnote w:type="continuationSeparator" w:id="0">
    <w:p w:rsidR="00B35D76" w:rsidRDefault="00B35D76" w:rsidP="00534F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E9F" w:rsidRDefault="00421E9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181" w:type="dxa"/>
      <w:jc w:val="center"/>
      <w:tblBorders>
        <w:top w:val="none" w:sz="0" w:space="0" w:color="auto"/>
        <w:left w:val="none" w:sz="0" w:space="0" w:color="auto"/>
        <w:bottom w:val="single" w:sz="12"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3F6620" w:rsidRPr="00E02E4A" w:rsidTr="005845E9">
      <w:trPr>
        <w:trHeight w:val="283"/>
        <w:jc w:val="center"/>
      </w:trPr>
      <w:tc>
        <w:tcPr>
          <w:tcW w:w="1276" w:type="dxa"/>
          <w:vMerge w:val="restart"/>
          <w:vAlign w:val="center"/>
        </w:tcPr>
        <w:p w:rsidR="003F6620" w:rsidRPr="00E02E4A" w:rsidRDefault="003F6620" w:rsidP="003F6620">
          <w:pPr>
            <w:pStyle w:val="stbilgi"/>
            <w:jc w:val="center"/>
            <w:rPr>
              <w:rFonts w:ascii="Arial" w:hAnsi="Arial" w:cs="Arial"/>
            </w:rPr>
          </w:pPr>
          <w:r w:rsidRPr="00E02E4A">
            <w:rPr>
              <w:rFonts w:ascii="Arial" w:hAnsi="Arial" w:cs="Arial"/>
              <w:noProof/>
              <w:lang w:eastAsia="tr-TR"/>
            </w:rPr>
            <w:drawing>
              <wp:inline distT="0" distB="0" distL="0" distR="0" wp14:anchorId="6000C173" wp14:editId="180A5516">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rsidR="003F6620" w:rsidRPr="00421E9F" w:rsidRDefault="003F6620" w:rsidP="003F6620">
          <w:pPr>
            <w:pStyle w:val="stbilgi"/>
            <w:jc w:val="center"/>
            <w:rPr>
              <w:rFonts w:ascii="Times New Roman" w:hAnsi="Times New Roman" w:cs="Times New Roman"/>
              <w:b/>
              <w:color w:val="002060"/>
              <w:sz w:val="20"/>
              <w:szCs w:val="20"/>
            </w:rPr>
          </w:pPr>
          <w:r w:rsidRPr="00421E9F">
            <w:rPr>
              <w:rFonts w:ascii="Times New Roman" w:hAnsi="Times New Roman" w:cs="Times New Roman"/>
              <w:b/>
              <w:sz w:val="20"/>
              <w:szCs w:val="20"/>
            </w:rPr>
            <w:t>YOZGAT BOZOK ÜNİVERSİTESİ</w:t>
          </w:r>
        </w:p>
      </w:tc>
      <w:tc>
        <w:tcPr>
          <w:tcW w:w="1828" w:type="dxa"/>
          <w:tcBorders>
            <w:right w:val="nil"/>
          </w:tcBorders>
          <w:vAlign w:val="center"/>
        </w:tcPr>
        <w:p w:rsidR="003F6620" w:rsidRPr="00421E9F" w:rsidRDefault="003F6620" w:rsidP="003F6620">
          <w:pPr>
            <w:pStyle w:val="stbilgi"/>
            <w:rPr>
              <w:rFonts w:ascii="Times New Roman" w:hAnsi="Times New Roman" w:cs="Times New Roman"/>
              <w:b/>
              <w:sz w:val="16"/>
              <w:szCs w:val="16"/>
            </w:rPr>
          </w:pPr>
          <w:r w:rsidRPr="00421E9F">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rsidR="003F6620" w:rsidRPr="00421E9F" w:rsidRDefault="003F6620" w:rsidP="003F6620">
          <w:pPr>
            <w:pStyle w:val="stbilgi"/>
            <w:rPr>
              <w:rFonts w:ascii="Times New Roman" w:hAnsi="Times New Roman" w:cs="Times New Roman"/>
              <w:b/>
              <w:color w:val="E30713"/>
              <w:sz w:val="16"/>
              <w:szCs w:val="16"/>
            </w:rPr>
          </w:pPr>
          <w:r w:rsidRPr="00421E9F">
            <w:rPr>
              <w:rFonts w:ascii="Times New Roman" w:hAnsi="Times New Roman" w:cs="Times New Roman"/>
              <w:noProof/>
              <w:color w:val="E30713"/>
              <w:sz w:val="16"/>
              <w:szCs w:val="16"/>
              <w:lang w:eastAsia="tr-TR"/>
            </w:rPr>
            <w:t>KYT-FRM-221</w:t>
          </w:r>
        </w:p>
      </w:tc>
    </w:tr>
    <w:tr w:rsidR="003F6620" w:rsidRPr="00E02E4A" w:rsidTr="005845E9">
      <w:trPr>
        <w:trHeight w:val="283"/>
        <w:jc w:val="center"/>
      </w:trPr>
      <w:tc>
        <w:tcPr>
          <w:tcW w:w="1276" w:type="dxa"/>
          <w:vMerge/>
          <w:vAlign w:val="center"/>
        </w:tcPr>
        <w:p w:rsidR="003F6620" w:rsidRPr="00E02E4A" w:rsidRDefault="003F6620" w:rsidP="003F6620">
          <w:pPr>
            <w:pStyle w:val="stbilgi"/>
            <w:rPr>
              <w:rFonts w:ascii="Arial" w:hAnsi="Arial" w:cs="Arial"/>
              <w:noProof/>
              <w:lang w:eastAsia="tr-TR"/>
            </w:rPr>
          </w:pPr>
        </w:p>
      </w:tc>
      <w:tc>
        <w:tcPr>
          <w:tcW w:w="5401" w:type="dxa"/>
          <w:vMerge w:val="restart"/>
          <w:tcBorders>
            <w:right w:val="single" w:sz="18" w:space="0" w:color="E30713"/>
          </w:tcBorders>
          <w:vAlign w:val="center"/>
        </w:tcPr>
        <w:p w:rsidR="003F6620" w:rsidRPr="00421E9F" w:rsidRDefault="003F6620" w:rsidP="003F6620">
          <w:pPr>
            <w:pStyle w:val="stbilgi"/>
            <w:jc w:val="center"/>
            <w:rPr>
              <w:rFonts w:ascii="Times New Roman" w:hAnsi="Times New Roman" w:cs="Times New Roman"/>
              <w:b/>
              <w:sz w:val="20"/>
              <w:szCs w:val="20"/>
            </w:rPr>
          </w:pPr>
          <w:bookmarkStart w:id="0" w:name="_GoBack"/>
          <w:r w:rsidRPr="00421E9F">
            <w:rPr>
              <w:rFonts w:ascii="Times New Roman" w:hAnsi="Times New Roman" w:cs="Times New Roman"/>
              <w:b/>
              <w:sz w:val="20"/>
              <w:szCs w:val="20"/>
            </w:rPr>
            <w:t>PERSONEL EĞTİM İHTİYACI BELİRLEME ANKETİ</w:t>
          </w:r>
          <w:bookmarkEnd w:id="0"/>
        </w:p>
      </w:tc>
      <w:tc>
        <w:tcPr>
          <w:tcW w:w="1828" w:type="dxa"/>
          <w:tcBorders>
            <w:right w:val="nil"/>
          </w:tcBorders>
          <w:vAlign w:val="center"/>
        </w:tcPr>
        <w:p w:rsidR="003F6620" w:rsidRPr="00421E9F" w:rsidRDefault="003F6620" w:rsidP="003F6620">
          <w:pPr>
            <w:pStyle w:val="stbilgi"/>
            <w:rPr>
              <w:rFonts w:ascii="Times New Roman" w:hAnsi="Times New Roman" w:cs="Times New Roman"/>
              <w:b/>
              <w:sz w:val="16"/>
              <w:szCs w:val="16"/>
            </w:rPr>
          </w:pPr>
          <w:r w:rsidRPr="00421E9F">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rsidR="003F6620" w:rsidRPr="00421E9F" w:rsidRDefault="00FB5D9A" w:rsidP="003F6620">
          <w:pPr>
            <w:pStyle w:val="stbilgi"/>
            <w:rPr>
              <w:rFonts w:ascii="Times New Roman" w:hAnsi="Times New Roman" w:cs="Times New Roman"/>
              <w:b/>
              <w:color w:val="E30713"/>
              <w:sz w:val="16"/>
              <w:szCs w:val="16"/>
            </w:rPr>
          </w:pPr>
          <w:r w:rsidRPr="00421E9F">
            <w:rPr>
              <w:rFonts w:ascii="Times New Roman" w:hAnsi="Times New Roman" w:cs="Times New Roman"/>
              <w:color w:val="E30713"/>
              <w:sz w:val="16"/>
              <w:szCs w:val="16"/>
            </w:rPr>
            <w:t>08.08.2018</w:t>
          </w:r>
        </w:p>
      </w:tc>
    </w:tr>
    <w:tr w:rsidR="003F6620" w:rsidRPr="00E02E4A" w:rsidTr="005845E9">
      <w:trPr>
        <w:trHeight w:val="283"/>
        <w:jc w:val="center"/>
      </w:trPr>
      <w:tc>
        <w:tcPr>
          <w:tcW w:w="1276" w:type="dxa"/>
          <w:vMerge/>
        </w:tcPr>
        <w:p w:rsidR="003F6620" w:rsidRPr="00E02E4A" w:rsidRDefault="003F6620" w:rsidP="003F6620">
          <w:pPr>
            <w:pStyle w:val="stbilgi"/>
            <w:rPr>
              <w:rFonts w:ascii="Arial" w:hAnsi="Arial" w:cs="Arial"/>
              <w:noProof/>
              <w:lang w:eastAsia="tr-TR"/>
            </w:rPr>
          </w:pPr>
        </w:p>
      </w:tc>
      <w:tc>
        <w:tcPr>
          <w:tcW w:w="5401" w:type="dxa"/>
          <w:vMerge/>
          <w:tcBorders>
            <w:right w:val="single" w:sz="18" w:space="0" w:color="E30713"/>
          </w:tcBorders>
          <w:vAlign w:val="center"/>
        </w:tcPr>
        <w:p w:rsidR="003F6620" w:rsidRPr="00500D26" w:rsidRDefault="003F6620" w:rsidP="003F6620">
          <w:pPr>
            <w:pStyle w:val="stbilgi"/>
            <w:jc w:val="center"/>
            <w:rPr>
              <w:rFonts w:ascii="Arial" w:hAnsi="Arial" w:cs="Arial"/>
              <w:b/>
              <w:sz w:val="18"/>
              <w:szCs w:val="18"/>
            </w:rPr>
          </w:pPr>
        </w:p>
      </w:tc>
      <w:tc>
        <w:tcPr>
          <w:tcW w:w="1828" w:type="dxa"/>
          <w:tcBorders>
            <w:left w:val="nil"/>
            <w:bottom w:val="nil"/>
            <w:right w:val="nil"/>
          </w:tcBorders>
          <w:vAlign w:val="center"/>
        </w:tcPr>
        <w:p w:rsidR="003F6620" w:rsidRPr="00421E9F" w:rsidRDefault="003F6620" w:rsidP="003F6620">
          <w:pPr>
            <w:pStyle w:val="stbilgi"/>
            <w:rPr>
              <w:rFonts w:ascii="Times New Roman" w:hAnsi="Times New Roman" w:cs="Times New Roman"/>
              <w:b/>
              <w:sz w:val="16"/>
              <w:szCs w:val="16"/>
            </w:rPr>
          </w:pPr>
          <w:r w:rsidRPr="00421E9F">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rsidR="003F6620" w:rsidRPr="00421E9F" w:rsidRDefault="003F6620" w:rsidP="003F6620">
          <w:pPr>
            <w:pStyle w:val="stbilgi"/>
            <w:rPr>
              <w:rFonts w:ascii="Times New Roman" w:hAnsi="Times New Roman" w:cs="Times New Roman"/>
              <w:b/>
              <w:color w:val="E30713"/>
              <w:sz w:val="16"/>
              <w:szCs w:val="16"/>
            </w:rPr>
          </w:pPr>
          <w:r w:rsidRPr="00421E9F">
            <w:rPr>
              <w:rFonts w:ascii="Times New Roman" w:hAnsi="Times New Roman" w:cs="Times New Roman"/>
              <w:color w:val="E30713"/>
              <w:sz w:val="16"/>
              <w:szCs w:val="16"/>
            </w:rPr>
            <w:t>10.02.2026 / 1</w:t>
          </w:r>
        </w:p>
      </w:tc>
    </w:tr>
    <w:tr w:rsidR="003F6620" w:rsidRPr="00E02E4A" w:rsidTr="005845E9">
      <w:trPr>
        <w:trHeight w:val="283"/>
        <w:jc w:val="center"/>
      </w:trPr>
      <w:tc>
        <w:tcPr>
          <w:tcW w:w="1276" w:type="dxa"/>
          <w:vMerge/>
          <w:tcBorders>
            <w:bottom w:val="single" w:sz="18" w:space="0" w:color="E30713"/>
          </w:tcBorders>
        </w:tcPr>
        <w:p w:rsidR="003F6620" w:rsidRPr="00E02E4A" w:rsidRDefault="003F6620" w:rsidP="003F6620">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rsidR="003F6620" w:rsidRPr="00E02E4A" w:rsidRDefault="003F6620" w:rsidP="003F6620">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rsidR="003F6620" w:rsidRPr="00421E9F" w:rsidRDefault="003F6620" w:rsidP="003F6620">
          <w:pPr>
            <w:pStyle w:val="stbilgi"/>
            <w:rPr>
              <w:rFonts w:ascii="Times New Roman" w:hAnsi="Times New Roman" w:cs="Times New Roman"/>
              <w:bCs/>
              <w:sz w:val="16"/>
              <w:szCs w:val="16"/>
            </w:rPr>
          </w:pPr>
          <w:r w:rsidRPr="00421E9F">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rsidR="003F6620" w:rsidRPr="00421E9F" w:rsidRDefault="003F6620" w:rsidP="003F6620">
          <w:pPr>
            <w:pStyle w:val="stbilgi"/>
            <w:rPr>
              <w:rFonts w:ascii="Times New Roman" w:hAnsi="Times New Roman" w:cs="Times New Roman"/>
              <w:bCs/>
              <w:color w:val="E30713"/>
              <w:sz w:val="16"/>
              <w:szCs w:val="16"/>
            </w:rPr>
          </w:pPr>
          <w:r w:rsidRPr="00421E9F">
            <w:rPr>
              <w:rFonts w:ascii="Times New Roman" w:hAnsi="Times New Roman" w:cs="Times New Roman"/>
              <w:bCs/>
              <w:color w:val="E30713"/>
              <w:sz w:val="16"/>
              <w:szCs w:val="16"/>
            </w:rPr>
            <w:fldChar w:fldCharType="begin"/>
          </w:r>
          <w:r w:rsidRPr="00421E9F">
            <w:rPr>
              <w:rFonts w:ascii="Times New Roman" w:hAnsi="Times New Roman" w:cs="Times New Roman"/>
              <w:bCs/>
              <w:color w:val="E30713"/>
              <w:sz w:val="16"/>
              <w:szCs w:val="16"/>
            </w:rPr>
            <w:instrText>PAGE  \* Arabic  \* MERGEFORMAT</w:instrText>
          </w:r>
          <w:r w:rsidRPr="00421E9F">
            <w:rPr>
              <w:rFonts w:ascii="Times New Roman" w:hAnsi="Times New Roman" w:cs="Times New Roman"/>
              <w:bCs/>
              <w:color w:val="E30713"/>
              <w:sz w:val="16"/>
              <w:szCs w:val="16"/>
            </w:rPr>
            <w:fldChar w:fldCharType="separate"/>
          </w:r>
          <w:r w:rsidR="005C2F9E">
            <w:rPr>
              <w:rFonts w:ascii="Times New Roman" w:hAnsi="Times New Roman" w:cs="Times New Roman"/>
              <w:bCs/>
              <w:noProof/>
              <w:color w:val="E30713"/>
              <w:sz w:val="16"/>
              <w:szCs w:val="16"/>
            </w:rPr>
            <w:t>1</w:t>
          </w:r>
          <w:r w:rsidRPr="00421E9F">
            <w:rPr>
              <w:rFonts w:ascii="Times New Roman" w:hAnsi="Times New Roman" w:cs="Times New Roman"/>
              <w:bCs/>
              <w:color w:val="E30713"/>
              <w:sz w:val="16"/>
              <w:szCs w:val="16"/>
            </w:rPr>
            <w:fldChar w:fldCharType="end"/>
          </w:r>
          <w:r w:rsidRPr="00421E9F">
            <w:rPr>
              <w:rFonts w:ascii="Times New Roman" w:hAnsi="Times New Roman" w:cs="Times New Roman"/>
              <w:bCs/>
              <w:color w:val="E30713"/>
              <w:sz w:val="16"/>
              <w:szCs w:val="16"/>
            </w:rPr>
            <w:t xml:space="preserve"> / </w:t>
          </w:r>
          <w:r w:rsidRPr="00421E9F">
            <w:rPr>
              <w:rFonts w:ascii="Times New Roman" w:hAnsi="Times New Roman" w:cs="Times New Roman"/>
              <w:bCs/>
              <w:color w:val="E30713"/>
              <w:sz w:val="16"/>
              <w:szCs w:val="16"/>
            </w:rPr>
            <w:fldChar w:fldCharType="begin"/>
          </w:r>
          <w:r w:rsidRPr="00421E9F">
            <w:rPr>
              <w:rFonts w:ascii="Times New Roman" w:hAnsi="Times New Roman" w:cs="Times New Roman"/>
              <w:bCs/>
              <w:color w:val="E30713"/>
              <w:sz w:val="16"/>
              <w:szCs w:val="16"/>
            </w:rPr>
            <w:instrText>NUMPAGES  \* Arabic  \* MERGEFORMAT</w:instrText>
          </w:r>
          <w:r w:rsidRPr="00421E9F">
            <w:rPr>
              <w:rFonts w:ascii="Times New Roman" w:hAnsi="Times New Roman" w:cs="Times New Roman"/>
              <w:bCs/>
              <w:color w:val="E30713"/>
              <w:sz w:val="16"/>
              <w:szCs w:val="16"/>
            </w:rPr>
            <w:fldChar w:fldCharType="separate"/>
          </w:r>
          <w:r w:rsidR="005C2F9E">
            <w:rPr>
              <w:rFonts w:ascii="Times New Roman" w:hAnsi="Times New Roman" w:cs="Times New Roman"/>
              <w:bCs/>
              <w:noProof/>
              <w:color w:val="E30713"/>
              <w:sz w:val="16"/>
              <w:szCs w:val="16"/>
            </w:rPr>
            <w:t>1</w:t>
          </w:r>
          <w:r w:rsidRPr="00421E9F">
            <w:rPr>
              <w:rFonts w:ascii="Times New Roman" w:hAnsi="Times New Roman" w:cs="Times New Roman"/>
              <w:bCs/>
              <w:color w:val="E30713"/>
              <w:sz w:val="16"/>
              <w:szCs w:val="16"/>
            </w:rPr>
            <w:fldChar w:fldCharType="end"/>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E9F" w:rsidRDefault="00421E9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485"/>
    <w:multiLevelType w:val="hybridMultilevel"/>
    <w:tmpl w:val="2014E386"/>
    <w:lvl w:ilvl="0" w:tplc="041F000F">
      <w:start w:val="1"/>
      <w:numFmt w:val="decimal"/>
      <w:lvlText w:val="%1."/>
      <w:lvlJc w:val="left"/>
      <w:pPr>
        <w:ind w:left="313" w:hanging="360"/>
      </w:pPr>
    </w:lvl>
    <w:lvl w:ilvl="1" w:tplc="041F0019" w:tentative="1">
      <w:start w:val="1"/>
      <w:numFmt w:val="lowerLetter"/>
      <w:lvlText w:val="%2."/>
      <w:lvlJc w:val="left"/>
      <w:pPr>
        <w:ind w:left="1033" w:hanging="360"/>
      </w:pPr>
    </w:lvl>
    <w:lvl w:ilvl="2" w:tplc="041F001B" w:tentative="1">
      <w:start w:val="1"/>
      <w:numFmt w:val="lowerRoman"/>
      <w:lvlText w:val="%3."/>
      <w:lvlJc w:val="right"/>
      <w:pPr>
        <w:ind w:left="1753" w:hanging="180"/>
      </w:pPr>
    </w:lvl>
    <w:lvl w:ilvl="3" w:tplc="041F000F" w:tentative="1">
      <w:start w:val="1"/>
      <w:numFmt w:val="decimal"/>
      <w:lvlText w:val="%4."/>
      <w:lvlJc w:val="left"/>
      <w:pPr>
        <w:ind w:left="2473" w:hanging="360"/>
      </w:pPr>
    </w:lvl>
    <w:lvl w:ilvl="4" w:tplc="041F0019" w:tentative="1">
      <w:start w:val="1"/>
      <w:numFmt w:val="lowerLetter"/>
      <w:lvlText w:val="%5."/>
      <w:lvlJc w:val="left"/>
      <w:pPr>
        <w:ind w:left="3193" w:hanging="360"/>
      </w:pPr>
    </w:lvl>
    <w:lvl w:ilvl="5" w:tplc="041F001B" w:tentative="1">
      <w:start w:val="1"/>
      <w:numFmt w:val="lowerRoman"/>
      <w:lvlText w:val="%6."/>
      <w:lvlJc w:val="right"/>
      <w:pPr>
        <w:ind w:left="3913" w:hanging="180"/>
      </w:pPr>
    </w:lvl>
    <w:lvl w:ilvl="6" w:tplc="041F000F" w:tentative="1">
      <w:start w:val="1"/>
      <w:numFmt w:val="decimal"/>
      <w:lvlText w:val="%7."/>
      <w:lvlJc w:val="left"/>
      <w:pPr>
        <w:ind w:left="4633" w:hanging="360"/>
      </w:pPr>
    </w:lvl>
    <w:lvl w:ilvl="7" w:tplc="041F0019" w:tentative="1">
      <w:start w:val="1"/>
      <w:numFmt w:val="lowerLetter"/>
      <w:lvlText w:val="%8."/>
      <w:lvlJc w:val="left"/>
      <w:pPr>
        <w:ind w:left="5353" w:hanging="360"/>
      </w:pPr>
    </w:lvl>
    <w:lvl w:ilvl="8" w:tplc="041F001B" w:tentative="1">
      <w:start w:val="1"/>
      <w:numFmt w:val="lowerRoman"/>
      <w:lvlText w:val="%9."/>
      <w:lvlJc w:val="right"/>
      <w:pPr>
        <w:ind w:left="6073" w:hanging="180"/>
      </w:pPr>
    </w:lvl>
  </w:abstractNum>
  <w:abstractNum w:abstractNumId="1">
    <w:nsid w:val="4AEF7380"/>
    <w:multiLevelType w:val="hybridMultilevel"/>
    <w:tmpl w:val="393873DC"/>
    <w:lvl w:ilvl="0" w:tplc="74A087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72ED"/>
    <w:rsid w:val="000577A7"/>
    <w:rsid w:val="000A2A43"/>
    <w:rsid w:val="000A6157"/>
    <w:rsid w:val="000B0BC5"/>
    <w:rsid w:val="000C17D9"/>
    <w:rsid w:val="00104D0E"/>
    <w:rsid w:val="00121CCC"/>
    <w:rsid w:val="00164950"/>
    <w:rsid w:val="0016547C"/>
    <w:rsid w:val="0017050C"/>
    <w:rsid w:val="00172ADA"/>
    <w:rsid w:val="001842CA"/>
    <w:rsid w:val="001F4EE4"/>
    <w:rsid w:val="001F6791"/>
    <w:rsid w:val="001F6B54"/>
    <w:rsid w:val="0022471B"/>
    <w:rsid w:val="00236E1E"/>
    <w:rsid w:val="00240ED2"/>
    <w:rsid w:val="00294DAF"/>
    <w:rsid w:val="002F59CF"/>
    <w:rsid w:val="003230A8"/>
    <w:rsid w:val="003247C0"/>
    <w:rsid w:val="00332D75"/>
    <w:rsid w:val="00393BCE"/>
    <w:rsid w:val="003A13B5"/>
    <w:rsid w:val="003B6549"/>
    <w:rsid w:val="003F6620"/>
    <w:rsid w:val="004023B0"/>
    <w:rsid w:val="00410BBA"/>
    <w:rsid w:val="00417B2B"/>
    <w:rsid w:val="00421E9F"/>
    <w:rsid w:val="004274F2"/>
    <w:rsid w:val="00434ACE"/>
    <w:rsid w:val="004F27F3"/>
    <w:rsid w:val="00513716"/>
    <w:rsid w:val="00534F7F"/>
    <w:rsid w:val="005369CA"/>
    <w:rsid w:val="005474C8"/>
    <w:rsid w:val="00551B24"/>
    <w:rsid w:val="00555B32"/>
    <w:rsid w:val="0055705F"/>
    <w:rsid w:val="005730B6"/>
    <w:rsid w:val="005853C1"/>
    <w:rsid w:val="005B5AD0"/>
    <w:rsid w:val="005C19DB"/>
    <w:rsid w:val="005C2F9E"/>
    <w:rsid w:val="005C713E"/>
    <w:rsid w:val="005D2FC0"/>
    <w:rsid w:val="005D6101"/>
    <w:rsid w:val="00611A89"/>
    <w:rsid w:val="0061636C"/>
    <w:rsid w:val="00635A92"/>
    <w:rsid w:val="00637F26"/>
    <w:rsid w:val="0064705C"/>
    <w:rsid w:val="006555A6"/>
    <w:rsid w:val="00670D86"/>
    <w:rsid w:val="006714AD"/>
    <w:rsid w:val="00680DD6"/>
    <w:rsid w:val="00683409"/>
    <w:rsid w:val="006A127E"/>
    <w:rsid w:val="006E1C07"/>
    <w:rsid w:val="006E4FDD"/>
    <w:rsid w:val="00715C4E"/>
    <w:rsid w:val="00723F95"/>
    <w:rsid w:val="007245B2"/>
    <w:rsid w:val="00725C91"/>
    <w:rsid w:val="00733743"/>
    <w:rsid w:val="0073606C"/>
    <w:rsid w:val="00736EC5"/>
    <w:rsid w:val="0075616C"/>
    <w:rsid w:val="0076557D"/>
    <w:rsid w:val="00775546"/>
    <w:rsid w:val="007D4382"/>
    <w:rsid w:val="007E4CCC"/>
    <w:rsid w:val="008217AA"/>
    <w:rsid w:val="008A2BC7"/>
    <w:rsid w:val="008B5C7C"/>
    <w:rsid w:val="008C187C"/>
    <w:rsid w:val="008C7DAF"/>
    <w:rsid w:val="008D371C"/>
    <w:rsid w:val="0097508A"/>
    <w:rsid w:val="00996EBA"/>
    <w:rsid w:val="00997477"/>
    <w:rsid w:val="00A125A4"/>
    <w:rsid w:val="00A216A2"/>
    <w:rsid w:val="00A21E77"/>
    <w:rsid w:val="00A249BB"/>
    <w:rsid w:val="00A354CE"/>
    <w:rsid w:val="00A46612"/>
    <w:rsid w:val="00A57572"/>
    <w:rsid w:val="00AA39E3"/>
    <w:rsid w:val="00AA4282"/>
    <w:rsid w:val="00AC0265"/>
    <w:rsid w:val="00AD15A9"/>
    <w:rsid w:val="00AF06AB"/>
    <w:rsid w:val="00B02129"/>
    <w:rsid w:val="00B06EC8"/>
    <w:rsid w:val="00B35D76"/>
    <w:rsid w:val="00B91D9E"/>
    <w:rsid w:val="00B94075"/>
    <w:rsid w:val="00BC7571"/>
    <w:rsid w:val="00BD4244"/>
    <w:rsid w:val="00BE6206"/>
    <w:rsid w:val="00C305C2"/>
    <w:rsid w:val="00C61092"/>
    <w:rsid w:val="00C73993"/>
    <w:rsid w:val="00C8370C"/>
    <w:rsid w:val="00D23714"/>
    <w:rsid w:val="00D355D5"/>
    <w:rsid w:val="00DA52F2"/>
    <w:rsid w:val="00DD51A4"/>
    <w:rsid w:val="00DF0637"/>
    <w:rsid w:val="00E36113"/>
    <w:rsid w:val="00E52D3A"/>
    <w:rsid w:val="00E8773C"/>
    <w:rsid w:val="00E87FEE"/>
    <w:rsid w:val="00EB004E"/>
    <w:rsid w:val="00EB3F58"/>
    <w:rsid w:val="00EE3346"/>
    <w:rsid w:val="00EE6D3C"/>
    <w:rsid w:val="00FA6DA8"/>
    <w:rsid w:val="00FB5D9A"/>
    <w:rsid w:val="00FB5DF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DE94ED-DB4C-4DCC-9329-403862D3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3C"/>
    <w:pPr>
      <w:widowControl w:val="0"/>
      <w:spacing w:after="0" w:line="360" w:lineRule="atLeast"/>
      <w:jc w:val="both"/>
    </w:pPr>
    <w:rPr>
      <w:rFonts w:ascii="‚l‚r –¾’©" w:eastAsia="‚l‚r –¾’©" w:hAnsi="Times New Roman" w:cs="Times New Roman"/>
      <w:sz w:val="21"/>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jc w:val="left"/>
    </w:pPr>
    <w:rPr>
      <w:rFonts w:asciiTheme="minorHAnsi" w:eastAsiaTheme="minorHAnsi" w:hAnsiTheme="minorHAnsi" w:cstheme="minorBidi"/>
      <w:sz w:val="22"/>
      <w:szCs w:val="22"/>
      <w:lang w:val="tr-TR"/>
    </w:r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jc w:val="left"/>
    </w:pPr>
    <w:rPr>
      <w:rFonts w:asciiTheme="minorHAnsi" w:eastAsiaTheme="minorHAnsi" w:hAnsiTheme="minorHAnsi" w:cstheme="minorBidi"/>
      <w:sz w:val="22"/>
      <w:szCs w:val="22"/>
      <w:lang w:val="tr-TR"/>
    </w:r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1F4EE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4EE4"/>
    <w:rPr>
      <w:rFonts w:ascii="Tahoma" w:eastAsia="‚l‚r –¾’©"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F4B2-3076-4512-B357-7B425979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casper</cp:lastModifiedBy>
  <cp:revision>2</cp:revision>
  <cp:lastPrinted>2021-07-08T13:15:00Z</cp:lastPrinted>
  <dcterms:created xsi:type="dcterms:W3CDTF">2026-04-21T10:13:00Z</dcterms:created>
  <dcterms:modified xsi:type="dcterms:W3CDTF">2026-04-21T10:13:00Z</dcterms:modified>
</cp:coreProperties>
</file>