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1. The salt spreader vehicle shall only be operated by authorized personnel. Unauthorized use is strictly prohibited.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2. Do not climb onto the salt spreader while the vehicle is moving.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3. If it is necessary to climb onto the salt spreader, take all necessary safety precautions before doing so.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4. Comply with all traffic rules. Do not exceed the specified speed limits.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5. Use the required personal protective equipment (PPE).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6. Exercise caution around pressurized hoses.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7. Ensure that the warning beacon is functioning properly.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8. Lubricate the points specified in the maintenance manual at regular intervals.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9. Check bolt connections regularly. Tighten any loose bolts.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10. To prevent accidents, carry out maintenance and repair of the salt spreading equipment only when the vehicle engine is switched off and the hydraulic system is deactivated.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11. At the end of each winter season, inspect all areas where corrosion may have occurred.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12. Take the necessary safety precautions around the salt spreader to prevent possible accidents.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13. Check hydraulic hoses, pipes and valve blocks for oil leaks.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14. Clean the salt spreader at regular intervals.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15. Never disconnect or remove fittings, hydraulic pumps, motors, valves or cylinders while the system is under pressure.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16. Switch off the hydraulic power unit and stop the engine before carrying out maintenance or repair work.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17. In the event of any malfunction, immediately notify the authorized personnel and ensure that all necessary repairs and inspections have been fully completed.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18. Read the Material Safety Data Sheets (MSDS) for all chemicals you use or store, and learn about their hazards and the safety precautions to be taken.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19. Keep the Material Safety Data Sheets readily accessible.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20. Do not engage in any other activity while working. Smoking, eating or drinking during work is prohibited.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21. Obey every stop signal, regardless of who gives it.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lastRenderedPageBreak/>
        <w:t>22. Check that the control levers and pedals are functioning properly.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23. Even during short stops, the operator shall ensure that no person is underneath or around the vehicle. The vehicle shall not be moved without first checking the surroundings. Use a spotter when necessary.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24. Keep maintenance and inspection records regularly and keep the maintenance card in the vehicle at all times.</w:t>
      </w:r>
    </w:p>
    <w:p w:rsidR="00E70F7B" w:rsidRP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5319F4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  <w:r w:rsidRPr="00E70F7B">
        <w:rPr>
          <w:rFonts w:ascii="Times New Roman" w:eastAsia="Calibri" w:hAnsi="Times New Roman"/>
          <w:sz w:val="21"/>
          <w:szCs w:val="21"/>
        </w:rPr>
        <w:t>25. Before reversing, ensure that the maneuvering area is clear and safe.</w:t>
      </w:r>
    </w:p>
    <w:p w:rsidR="00E70F7B" w:rsidRDefault="00E70F7B" w:rsidP="00E70F7B">
      <w:pPr>
        <w:spacing w:line="276" w:lineRule="auto"/>
        <w:jc w:val="both"/>
        <w:rPr>
          <w:rFonts w:ascii="Times New Roman" w:eastAsia="Calibri" w:hAnsi="Times New Roman"/>
          <w:sz w:val="21"/>
          <w:szCs w:val="21"/>
        </w:rPr>
      </w:pPr>
    </w:p>
    <w:p w:rsidR="00E70F7B" w:rsidRPr="00DB6169" w:rsidRDefault="00E70F7B" w:rsidP="00E70F7B">
      <w:pPr>
        <w:spacing w:line="276" w:lineRule="auto"/>
        <w:jc w:val="both"/>
        <w:rPr>
          <w:rFonts w:ascii="Times New Roman" w:hAnsi="Times New Roman"/>
          <w:sz w:val="21"/>
          <w:szCs w:val="21"/>
        </w:rPr>
      </w:pPr>
      <w:bookmarkStart w:id="0" w:name="_GoBack"/>
      <w:bookmarkEnd w:id="0"/>
    </w:p>
    <w:p w:rsidR="00E70F7B" w:rsidRPr="0004547C" w:rsidRDefault="00E70F7B" w:rsidP="00E70F7B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ACKNOWLEDGED BY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NOTIFIED BY</w:t>
      </w:r>
    </w:p>
    <w:p w:rsidR="00E70F7B" w:rsidRPr="0004547C" w:rsidRDefault="00E70F7B" w:rsidP="00E70F7B">
      <w:pPr>
        <w:pStyle w:val="Default"/>
        <w:rPr>
          <w:sz w:val="22"/>
          <w:szCs w:val="22"/>
        </w:rPr>
      </w:pPr>
      <w:r w:rsidRPr="00286654">
        <w:rPr>
          <w:b/>
          <w:bCs/>
          <w:sz w:val="22"/>
          <w:szCs w:val="22"/>
        </w:rPr>
        <w:t>Full Name:</w:t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286654">
        <w:rPr>
          <w:b/>
          <w:bCs/>
          <w:sz w:val="22"/>
          <w:szCs w:val="22"/>
        </w:rPr>
        <w:t>Full Name:</w:t>
      </w:r>
    </w:p>
    <w:p w:rsidR="00E70F7B" w:rsidRPr="0004547C" w:rsidRDefault="00E70F7B" w:rsidP="00E70F7B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</w:p>
    <w:p w:rsidR="007E57D7" w:rsidRPr="00DB6169" w:rsidRDefault="00E70F7B" w:rsidP="00E70F7B">
      <w:pPr>
        <w:pStyle w:val="Style11"/>
        <w:widowControl/>
        <w:tabs>
          <w:tab w:val="left" w:pos="426"/>
          <w:tab w:val="left" w:pos="4536"/>
          <w:tab w:val="left" w:pos="7938"/>
        </w:tabs>
        <w:ind w:right="-2"/>
        <w:rPr>
          <w:sz w:val="21"/>
          <w:szCs w:val="21"/>
        </w:rPr>
      </w:pPr>
      <w:r>
        <w:rPr>
          <w:b/>
          <w:bCs/>
          <w:sz w:val="22"/>
          <w:szCs w:val="22"/>
        </w:rPr>
        <w:t>Date:</w:t>
      </w:r>
      <w:r w:rsidRPr="00E70F7B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>Date:</w:t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</w:p>
    <w:sectPr w:rsidR="007E57D7" w:rsidRPr="00DB6169" w:rsidSect="00DB6169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0C67" w:rsidRDefault="003F0C67">
      <w:r>
        <w:separator/>
      </w:r>
    </w:p>
  </w:endnote>
  <w:endnote w:type="continuationSeparator" w:id="0">
    <w:p w:rsidR="003F0C67" w:rsidRDefault="003F0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6169" w:rsidRDefault="00DB6169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E70F7B" w:rsidRPr="002F78C0" w:rsidTr="007802BC">
      <w:trPr>
        <w:cantSplit/>
        <w:trHeight w:val="20"/>
      </w:trPr>
      <w:tc>
        <w:tcPr>
          <w:tcW w:w="4649" w:type="dxa"/>
        </w:tcPr>
        <w:p w:rsidR="00E70F7B" w:rsidRPr="00286654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E70F7B" w:rsidRPr="00286654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E70F7B" w:rsidRPr="002F78C0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E70F7B" w:rsidRPr="00286654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E70F7B" w:rsidRPr="00286654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E70F7B" w:rsidRPr="002F78C0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E70F7B" w:rsidRPr="002F78C0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E70F7B" w:rsidRPr="002F78C0" w:rsidRDefault="00E70F7B" w:rsidP="00E70F7B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2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DB6169" w:rsidRPr="002F78C0" w:rsidTr="007802BC">
      <w:trPr>
        <w:cantSplit/>
        <w:trHeight w:val="29"/>
      </w:trPr>
      <w:tc>
        <w:tcPr>
          <w:tcW w:w="4649" w:type="dxa"/>
        </w:tcPr>
        <w:p w:rsidR="00DB6169" w:rsidRPr="002F78C0" w:rsidRDefault="00DB6169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DB6169" w:rsidRPr="002F78C0" w:rsidRDefault="00DB6169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DB6169" w:rsidRPr="002F78C0" w:rsidRDefault="00DB6169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DB6169" w:rsidRDefault="00DB6169">
    <w:pPr>
      <w:pStyle w:val="Altbilgi"/>
    </w:pPr>
    <w:r>
      <w:rPr>
        <w:rFonts w:ascii="Times New Roman" w:hAnsi="Times New Roman"/>
        <w:sz w:val="16"/>
        <w:szCs w:val="16"/>
      </w:rPr>
      <w:t>KYT-TLM-018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0C67" w:rsidRDefault="003F0C67">
      <w:r>
        <w:separator/>
      </w:r>
    </w:p>
  </w:footnote>
  <w:footnote w:type="continuationSeparator" w:id="0">
    <w:p w:rsidR="003F0C67" w:rsidRDefault="003F0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079B87E8" wp14:editId="74B99290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E70F7B">
            <w:rPr>
              <w:b/>
              <w:bCs/>
              <w:sz w:val="32"/>
              <w:szCs w:val="32"/>
            </w:rPr>
            <w:t>UNIVERSITY</w:t>
          </w:r>
        </w:p>
        <w:p w:rsidR="005319F4" w:rsidRDefault="00E70F7B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E70F7B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OCCUPATIONAL HEALTH AND SAFETY INSTRUCTION FOR SALT SPREADER VEHICLES</w:t>
          </w:r>
        </w:p>
      </w:tc>
      <w:tc>
        <w:tcPr>
          <w:tcW w:w="987" w:type="pct"/>
        </w:tcPr>
        <w:p w:rsidR="00E70F7B" w:rsidRPr="002F78C0" w:rsidRDefault="00E70F7B" w:rsidP="00E70F7B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-TLM-018</w:t>
          </w:r>
        </w:p>
        <w:p w:rsidR="00E70F7B" w:rsidRPr="002F78C0" w:rsidRDefault="00E70F7B" w:rsidP="00E70F7B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E70F7B" w:rsidRDefault="00E70F7B" w:rsidP="00E70F7B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E70F7B" w:rsidP="00E70F7B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2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2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A4911AE"/>
    <w:multiLevelType w:val="hybridMultilevel"/>
    <w:tmpl w:val="C1AEA0B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15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8"/>
  </w:num>
  <w:num w:numId="4">
    <w:abstractNumId w:val="2"/>
  </w:num>
  <w:num w:numId="5">
    <w:abstractNumId w:val="9"/>
  </w:num>
  <w:num w:numId="6">
    <w:abstractNumId w:val="15"/>
  </w:num>
  <w:num w:numId="7">
    <w:abstractNumId w:val="6"/>
  </w:num>
  <w:num w:numId="8">
    <w:abstractNumId w:val="14"/>
  </w:num>
  <w:num w:numId="9">
    <w:abstractNumId w:val="12"/>
  </w:num>
  <w:num w:numId="10">
    <w:abstractNumId w:val="0"/>
  </w:num>
  <w:num w:numId="11">
    <w:abstractNumId w:val="4"/>
  </w:num>
  <w:num w:numId="12">
    <w:abstractNumId w:val="17"/>
  </w:num>
  <w:num w:numId="13">
    <w:abstractNumId w:val="19"/>
  </w:num>
  <w:num w:numId="14">
    <w:abstractNumId w:val="18"/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6"/>
  </w:num>
  <w:num w:numId="18">
    <w:abstractNumId w:val="5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96AB0"/>
    <w:rsid w:val="002A2AF9"/>
    <w:rsid w:val="00306008"/>
    <w:rsid w:val="0033030E"/>
    <w:rsid w:val="00342A22"/>
    <w:rsid w:val="00364377"/>
    <w:rsid w:val="00365FB6"/>
    <w:rsid w:val="0039467D"/>
    <w:rsid w:val="00395FF5"/>
    <w:rsid w:val="003A695E"/>
    <w:rsid w:val="003B0473"/>
    <w:rsid w:val="003C74CB"/>
    <w:rsid w:val="003D3992"/>
    <w:rsid w:val="003D5E35"/>
    <w:rsid w:val="003E192B"/>
    <w:rsid w:val="003F0C67"/>
    <w:rsid w:val="004036C7"/>
    <w:rsid w:val="004104B9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E2673"/>
    <w:rsid w:val="00612B3A"/>
    <w:rsid w:val="006239CA"/>
    <w:rsid w:val="006750C3"/>
    <w:rsid w:val="0067568F"/>
    <w:rsid w:val="006766F1"/>
    <w:rsid w:val="006B6F54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693B"/>
    <w:rsid w:val="00807898"/>
    <w:rsid w:val="008173B3"/>
    <w:rsid w:val="0083072C"/>
    <w:rsid w:val="00832215"/>
    <w:rsid w:val="008356B9"/>
    <w:rsid w:val="00846862"/>
    <w:rsid w:val="008552FC"/>
    <w:rsid w:val="00877863"/>
    <w:rsid w:val="008B395A"/>
    <w:rsid w:val="0090564D"/>
    <w:rsid w:val="00911EB6"/>
    <w:rsid w:val="0093347D"/>
    <w:rsid w:val="00960B88"/>
    <w:rsid w:val="009C329B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1321F"/>
    <w:rsid w:val="00B345D3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09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20C8"/>
    <w:rsid w:val="00CF6068"/>
    <w:rsid w:val="00D3719C"/>
    <w:rsid w:val="00D666A9"/>
    <w:rsid w:val="00DB324C"/>
    <w:rsid w:val="00DB6169"/>
    <w:rsid w:val="00DC18F4"/>
    <w:rsid w:val="00DE5AEC"/>
    <w:rsid w:val="00E15D2F"/>
    <w:rsid w:val="00E30B8D"/>
    <w:rsid w:val="00E404FE"/>
    <w:rsid w:val="00E46F80"/>
    <w:rsid w:val="00E53B68"/>
    <w:rsid w:val="00E54933"/>
    <w:rsid w:val="00E678D5"/>
    <w:rsid w:val="00E70F7B"/>
    <w:rsid w:val="00E80936"/>
    <w:rsid w:val="00EC5A13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EF5F6A3-C47B-48DF-BB4F-646D1B63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ltbilgiChar">
    <w:name w:val="Altbilgi Char"/>
    <w:basedOn w:val="VarsaylanParagrafYazTipi"/>
    <w:link w:val="Altbilgi"/>
    <w:uiPriority w:val="99"/>
    <w:rsid w:val="00DB6169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B6CD-AC21-454C-9379-558AE37C3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17</cp:revision>
  <cp:lastPrinted>2010-12-20T21:35:00Z</cp:lastPrinted>
  <dcterms:created xsi:type="dcterms:W3CDTF">2017-01-13T10:36:00Z</dcterms:created>
  <dcterms:modified xsi:type="dcterms:W3CDTF">2026-08-13T07:17:00Z</dcterms:modified>
</cp:coreProperties>
</file>