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0A" w:rsidRDefault="0057770A" w:rsidP="0057770A">
      <w:pPr>
        <w:pStyle w:val="NormalWeb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bCs/>
          <w:sz w:val="20"/>
          <w:szCs w:val="22"/>
        </w:rPr>
      </w:pPr>
      <w:r w:rsidRPr="0057770A">
        <w:rPr>
          <w:rFonts w:ascii="Arial" w:hAnsi="Arial" w:cs="Arial"/>
          <w:b/>
          <w:sz w:val="20"/>
        </w:rPr>
        <w:t>Uluslararası Araştırma İşbirliği Projesi (UİP) (*):</w:t>
      </w:r>
      <w:r>
        <w:rPr>
          <w:rFonts w:ascii="Arial" w:hAnsi="Arial" w:cs="Arial"/>
          <w:b/>
          <w:sz w:val="20"/>
        </w:rPr>
        <w:t xml:space="preserve"> </w:t>
      </w:r>
      <w:proofErr w:type="gramStart"/>
      <w:r>
        <w:rPr>
          <w:rFonts w:ascii="Arial" w:hAnsi="Arial" w:cs="Arial"/>
          <w:b/>
          <w:sz w:val="20"/>
        </w:rPr>
        <w:t>Bütçesi :</w:t>
      </w:r>
      <w:r>
        <w:rPr>
          <w:rFonts w:ascii="Arial" w:hAnsi="Arial" w:cs="Arial"/>
          <w:sz w:val="20"/>
        </w:rPr>
        <w:t xml:space="preserve"> 220</w:t>
      </w:r>
      <w:proofErr w:type="gramEnd"/>
      <w:r>
        <w:rPr>
          <w:rFonts w:ascii="Arial" w:hAnsi="Arial" w:cs="Arial"/>
          <w:sz w:val="20"/>
        </w:rPr>
        <w:t>.000TL</w:t>
      </w:r>
    </w:p>
    <w:p w:rsidR="0057770A" w:rsidRDefault="0057770A" w:rsidP="0057770A">
      <w:pPr>
        <w:pStyle w:val="NormalWeb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bCs/>
          <w:sz w:val="20"/>
          <w:szCs w:val="22"/>
        </w:rPr>
      </w:pPr>
      <w:bookmarkStart w:id="0" w:name="_GoBack"/>
      <w:bookmarkEnd w:id="0"/>
    </w:p>
    <w:p w:rsidR="0057770A" w:rsidRDefault="0057770A" w:rsidP="0057770A">
      <w:pPr>
        <w:pStyle w:val="NormalWeb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bCs/>
          <w:sz w:val="20"/>
          <w:szCs w:val="22"/>
        </w:rPr>
      </w:pPr>
    </w:p>
    <w:p w:rsidR="0057770A" w:rsidRDefault="0057770A" w:rsidP="0057770A">
      <w:pPr>
        <w:pStyle w:val="NormalWeb"/>
        <w:spacing w:before="0" w:beforeAutospacing="0" w:after="0" w:afterAutospacing="0" w:line="276" w:lineRule="auto"/>
        <w:ind w:left="284"/>
        <w:jc w:val="both"/>
        <w:rPr>
          <w:rFonts w:ascii="Arial" w:hAnsi="Arial" w:cs="Arial"/>
          <w:b/>
          <w:bCs/>
          <w:color w:val="00B050"/>
          <w:sz w:val="20"/>
          <w:szCs w:val="22"/>
        </w:rPr>
      </w:pPr>
      <w:proofErr w:type="gramStart"/>
      <w:r>
        <w:rPr>
          <w:rFonts w:ascii="Arial" w:hAnsi="Arial" w:cs="Arial"/>
          <w:bCs/>
          <w:sz w:val="20"/>
          <w:szCs w:val="22"/>
        </w:rPr>
        <w:t xml:space="preserve">USİP türündeki projeler için </w:t>
      </w:r>
      <w:r>
        <w:rPr>
          <w:rFonts w:ascii="Arial" w:hAnsi="Arial" w:cs="Arial"/>
          <w:sz w:val="20"/>
          <w:szCs w:val="22"/>
        </w:rPr>
        <w:t xml:space="preserve">proje sonuç raporu sunulduktan sonra en geç iki yıl içeresinde, projenin paydaş kurum/kuruluşunun yer alacağı ve üniversitemiz akademisyeninin yürütücü olarak görev yapacağı TÜBİTAK TEYDEB ve KOSGEB KOBİ Proje Destek Programı gibi dış kaynaklı (BAP harici) Sanayi-Üniversite iş </w:t>
      </w:r>
      <w:proofErr w:type="spellStart"/>
      <w:r>
        <w:rPr>
          <w:rFonts w:ascii="Arial" w:hAnsi="Arial" w:cs="Arial"/>
          <w:sz w:val="20"/>
          <w:szCs w:val="22"/>
        </w:rPr>
        <w:t>birlikli</w:t>
      </w:r>
      <w:proofErr w:type="spellEnd"/>
      <w:r>
        <w:rPr>
          <w:rFonts w:ascii="Arial" w:hAnsi="Arial" w:cs="Arial"/>
          <w:sz w:val="20"/>
          <w:szCs w:val="22"/>
        </w:rPr>
        <w:t xml:space="preserve"> proje veya ulusal/uluslararası patent başvurusu yapması beklenir. </w:t>
      </w:r>
      <w:proofErr w:type="gramEnd"/>
      <w:r>
        <w:rPr>
          <w:rFonts w:ascii="Arial" w:hAnsi="Arial" w:cs="Arial"/>
          <w:b/>
          <w:bCs/>
          <w:color w:val="00B050"/>
          <w:sz w:val="20"/>
          <w:szCs w:val="22"/>
        </w:rPr>
        <w:t xml:space="preserve">TÜBİTAK TEYDEB ve KOSGEB KOBİ iş </w:t>
      </w:r>
      <w:proofErr w:type="spellStart"/>
      <w:r>
        <w:rPr>
          <w:rFonts w:ascii="Arial" w:hAnsi="Arial" w:cs="Arial"/>
          <w:b/>
          <w:bCs/>
          <w:color w:val="00B050"/>
          <w:sz w:val="20"/>
          <w:szCs w:val="22"/>
        </w:rPr>
        <w:t>birlikli</w:t>
      </w:r>
      <w:proofErr w:type="spellEnd"/>
      <w:r>
        <w:rPr>
          <w:rFonts w:ascii="Arial" w:hAnsi="Arial" w:cs="Arial"/>
          <w:b/>
          <w:bCs/>
          <w:color w:val="00B050"/>
          <w:sz w:val="20"/>
          <w:szCs w:val="22"/>
        </w:rPr>
        <w:t xml:space="preserve"> proje veya ulusal/uluslararası patent başvurusu olmaması durumunda bursiyerlerin yer aldığı projelerde, proje tamamlandıktan sonra iki yıl içerisinde en az bir adet uluslararası hakemli dergilerde yayın yapılması zorunludur. </w:t>
      </w:r>
    </w:p>
    <w:p w:rsidR="0057770A" w:rsidRDefault="0057770A" w:rsidP="0057770A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/>
          <w:bCs/>
          <w:color w:val="00B050"/>
          <w:sz w:val="20"/>
          <w:szCs w:val="22"/>
        </w:rPr>
      </w:pPr>
    </w:p>
    <w:p w:rsidR="00BF1402" w:rsidRDefault="00BF1402"/>
    <w:sectPr w:rsidR="00BF1402" w:rsidSect="003636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7C23"/>
    <w:multiLevelType w:val="hybridMultilevel"/>
    <w:tmpl w:val="063A426A"/>
    <w:lvl w:ilvl="0" w:tplc="6C58D080">
      <w:start w:val="1"/>
      <w:numFmt w:val="lowerLetter"/>
      <w:lvlText w:val="%1."/>
      <w:lvlJc w:val="left"/>
      <w:pPr>
        <w:ind w:left="644" w:hanging="360"/>
      </w:pPr>
      <w:rPr>
        <w:rFonts w:ascii="Arial" w:eastAsia="MS ??" w:hAnsi="Arial" w:cs="Arial" w:hint="default"/>
        <w:b/>
        <w:i w:val="0"/>
        <w:color w:val="auto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49"/>
    <w:rsid w:val="003636C2"/>
    <w:rsid w:val="0057770A"/>
    <w:rsid w:val="00BF1402"/>
    <w:rsid w:val="00EA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777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770A"/>
    <w:pPr>
      <w:spacing w:before="100" w:beforeAutospacing="1" w:after="100" w:afterAutospacing="1" w:line="240" w:lineRule="auto"/>
    </w:pPr>
    <w:rPr>
      <w:rFonts w:ascii="Times New Roman" w:eastAsia="MS ??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777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770A"/>
    <w:pPr>
      <w:spacing w:before="100" w:beforeAutospacing="1" w:after="100" w:afterAutospacing="1" w:line="240" w:lineRule="auto"/>
    </w:pPr>
    <w:rPr>
      <w:rFonts w:ascii="Times New Roman" w:eastAsia="MS ??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2026-01-18T07:10:00Z</dcterms:created>
  <dcterms:modified xsi:type="dcterms:W3CDTF">2026-01-18T07:12:00Z</dcterms:modified>
</cp:coreProperties>
</file>