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877" w:type="dxa"/>
        <w:tblLook w:val="04A0" w:firstRow="1" w:lastRow="0" w:firstColumn="1" w:lastColumn="0" w:noHBand="0" w:noVBand="1"/>
      </w:tblPr>
      <w:tblGrid>
        <w:gridCol w:w="2296"/>
        <w:gridCol w:w="4929"/>
        <w:gridCol w:w="2652"/>
      </w:tblGrid>
      <w:tr w:rsidR="000C260D" w14:paraId="3A017C43" w14:textId="77777777" w:rsidTr="00AC1CF7">
        <w:trPr>
          <w:trHeight w:val="2682"/>
        </w:trPr>
        <w:tc>
          <w:tcPr>
            <w:tcW w:w="2296" w:type="dxa"/>
          </w:tcPr>
          <w:p w14:paraId="5F22868E" w14:textId="77777777" w:rsidR="000C260D" w:rsidRPr="00522D4E" w:rsidRDefault="000C260D" w:rsidP="00853F13"/>
          <w:p w14:paraId="4A90DF16" w14:textId="77777777" w:rsidR="000C260D" w:rsidRDefault="000C260D" w:rsidP="00853F13">
            <w:pPr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Containers/UBF8T346G9.ms/WebArchiveCopyPasteTempFiles/com.microsoft.Word/w8slhwM5zB3ZwAAAABJRU5ErkJggg=="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5801BCEB" wp14:editId="55B958A3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2CB1F3E" w14:textId="77777777" w:rsidR="000C260D" w:rsidRPr="002A4EB5" w:rsidRDefault="000C260D" w:rsidP="00853F13"/>
        </w:tc>
        <w:tc>
          <w:tcPr>
            <w:tcW w:w="4929" w:type="dxa"/>
          </w:tcPr>
          <w:p w14:paraId="357A559B" w14:textId="77777777" w:rsidR="000C260D" w:rsidRDefault="000C260D" w:rsidP="00853F13">
            <w:pPr>
              <w:rPr>
                <w:sz w:val="22"/>
                <w:szCs w:val="22"/>
              </w:rPr>
            </w:pPr>
          </w:p>
          <w:p w14:paraId="3132EB1C" w14:textId="77777777" w:rsidR="000C260D" w:rsidRDefault="000C260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14:paraId="097255CF" w14:textId="77777777" w:rsidR="000C260D" w:rsidRPr="002A4EB5" w:rsidRDefault="000C260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14:paraId="0252A85D" w14:textId="2DD7EB8A" w:rsidR="000C260D" w:rsidRPr="002A4EB5" w:rsidRDefault="002562A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İKTİSAT</w:t>
            </w:r>
            <w:r w:rsidR="000C260D" w:rsidRPr="002A4EB5">
              <w:rPr>
                <w:sz w:val="22"/>
                <w:szCs w:val="22"/>
              </w:rPr>
              <w:t xml:space="preserve"> BÖLÜMÜ</w:t>
            </w:r>
          </w:p>
          <w:p w14:paraId="3811BA2C" w14:textId="55EF3A91" w:rsidR="000C260D" w:rsidRDefault="00C417F8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BOLOGNA KOORDİNATÖRÜ</w:t>
            </w:r>
          </w:p>
          <w:p w14:paraId="1B200148" w14:textId="77777777" w:rsidR="000C260D" w:rsidRPr="002A4EB5" w:rsidRDefault="000C260D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652" w:type="dxa"/>
          </w:tcPr>
          <w:p w14:paraId="35DDE2BA" w14:textId="77777777" w:rsidR="000C260D" w:rsidRDefault="000C260D" w:rsidP="00853F13">
            <w:pPr>
              <w:tabs>
                <w:tab w:val="center" w:pos="1491"/>
              </w:tabs>
              <w:spacing w:line="276" w:lineRule="auto"/>
            </w:pPr>
          </w:p>
          <w:p w14:paraId="1C4FBC8F" w14:textId="77777777" w:rsidR="000C260D" w:rsidRPr="00522D4E" w:rsidRDefault="000C260D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428A5A2E" wp14:editId="50B25EF1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0C260D" w14:paraId="6F8E8EE0" w14:textId="77777777" w:rsidTr="00AC1CF7">
        <w:tc>
          <w:tcPr>
            <w:tcW w:w="2296" w:type="dxa"/>
          </w:tcPr>
          <w:p w14:paraId="6608E6A9" w14:textId="77777777" w:rsidR="000C260D" w:rsidRDefault="000C260D" w:rsidP="00853F13">
            <w:r>
              <w:t>Birim</w:t>
            </w:r>
          </w:p>
        </w:tc>
        <w:tc>
          <w:tcPr>
            <w:tcW w:w="7581" w:type="dxa"/>
            <w:gridSpan w:val="2"/>
          </w:tcPr>
          <w:p w14:paraId="7E85D6CE" w14:textId="6F64D91E" w:rsidR="000C260D" w:rsidRPr="004B4CC2" w:rsidRDefault="000C260D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 xml:space="preserve">İktisadi ve İdari Bilimler Fakültesi / </w:t>
            </w:r>
            <w:r w:rsidR="002562A1">
              <w:rPr>
                <w:b w:val="0"/>
                <w:bCs/>
              </w:rPr>
              <w:t>İktisat</w:t>
            </w:r>
            <w:r w:rsidRPr="004B4CC2">
              <w:rPr>
                <w:b w:val="0"/>
                <w:bCs/>
              </w:rPr>
              <w:t xml:space="preserve"> Bölümü</w:t>
            </w:r>
          </w:p>
        </w:tc>
      </w:tr>
      <w:tr w:rsidR="000C260D" w14:paraId="431C9A20" w14:textId="77777777" w:rsidTr="00AC1CF7">
        <w:tc>
          <w:tcPr>
            <w:tcW w:w="2296" w:type="dxa"/>
          </w:tcPr>
          <w:p w14:paraId="4B0C12E6" w14:textId="77777777" w:rsidR="000C260D" w:rsidRDefault="000C260D" w:rsidP="00853F13">
            <w:r>
              <w:t>Görev Adı</w:t>
            </w:r>
          </w:p>
        </w:tc>
        <w:tc>
          <w:tcPr>
            <w:tcW w:w="7581" w:type="dxa"/>
            <w:gridSpan w:val="2"/>
          </w:tcPr>
          <w:p w14:paraId="293DCE35" w14:textId="61B1CE38" w:rsidR="000C260D" w:rsidRPr="004B4CC2" w:rsidRDefault="00C417F8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Bologna Koordinatörü</w:t>
            </w:r>
          </w:p>
        </w:tc>
      </w:tr>
      <w:tr w:rsidR="000C260D" w14:paraId="37A5FE36" w14:textId="77777777" w:rsidTr="00AC1CF7">
        <w:tc>
          <w:tcPr>
            <w:tcW w:w="2296" w:type="dxa"/>
          </w:tcPr>
          <w:p w14:paraId="3B51936B" w14:textId="77777777" w:rsidR="000C260D" w:rsidRDefault="000C260D" w:rsidP="00853F13">
            <w:r>
              <w:t>Sorumluluk Alanı</w:t>
            </w:r>
          </w:p>
        </w:tc>
        <w:tc>
          <w:tcPr>
            <w:tcW w:w="7581" w:type="dxa"/>
            <w:gridSpan w:val="2"/>
          </w:tcPr>
          <w:p w14:paraId="439148E3" w14:textId="450362ED" w:rsidR="000C260D" w:rsidRPr="004B4CC2" w:rsidRDefault="00B3300F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İktisat Bölümü </w:t>
            </w:r>
            <w:r w:rsidR="006A6ECD" w:rsidRPr="00580400">
              <w:rPr>
                <w:b w:val="0"/>
              </w:rPr>
              <w:t>lisans programının Bologna süreci kriterlerine uygun olarak yapılandırılması, güncellenmesi ve sürdürülmesi.</w:t>
            </w:r>
          </w:p>
        </w:tc>
      </w:tr>
      <w:tr w:rsidR="000C260D" w14:paraId="1770754D" w14:textId="77777777" w:rsidTr="00AC1CF7">
        <w:tc>
          <w:tcPr>
            <w:tcW w:w="2296" w:type="dxa"/>
          </w:tcPr>
          <w:p w14:paraId="76163DF9" w14:textId="77777777" w:rsidR="000C260D" w:rsidRDefault="000C260D" w:rsidP="00853F13">
            <w:r>
              <w:t>Görevin Amacı</w:t>
            </w:r>
          </w:p>
        </w:tc>
        <w:tc>
          <w:tcPr>
            <w:tcW w:w="7581" w:type="dxa"/>
            <w:gridSpan w:val="2"/>
          </w:tcPr>
          <w:p w14:paraId="4E5469ED" w14:textId="431B8198" w:rsidR="000C260D" w:rsidRPr="00C417F8" w:rsidRDefault="006A6ECD" w:rsidP="00C417F8">
            <w:pPr>
              <w:jc w:val="both"/>
              <w:rPr>
                <w:b w:val="0"/>
              </w:rPr>
            </w:pPr>
            <w:r w:rsidRPr="00580400">
              <w:rPr>
                <w:b w:val="0"/>
                <w:bCs/>
              </w:rPr>
              <w:t>Bologna süreci doğrultusunda eğitim öğretim faaliyetlerinin Avrupa Yükseköğretim Alanı ile uyumlu hale getirilmesini sağlamak; program çıktılarının, ders içeriklerinin ve öğrenme kazanımlarının düzenli olarak değerlendirilmesini koordine etmek</w:t>
            </w:r>
            <w:r>
              <w:rPr>
                <w:b w:val="0"/>
                <w:bCs/>
              </w:rPr>
              <w:t>.</w:t>
            </w:r>
          </w:p>
        </w:tc>
      </w:tr>
      <w:tr w:rsidR="000C260D" w14:paraId="096E0B18" w14:textId="77777777" w:rsidTr="00AC1CF7">
        <w:tc>
          <w:tcPr>
            <w:tcW w:w="2296" w:type="dxa"/>
          </w:tcPr>
          <w:p w14:paraId="5050DA65" w14:textId="77777777" w:rsidR="000C260D" w:rsidRDefault="000C260D" w:rsidP="00853F13">
            <w:r>
              <w:t xml:space="preserve">Görev ve Sorumluluklar </w:t>
            </w:r>
          </w:p>
        </w:tc>
        <w:tc>
          <w:tcPr>
            <w:tcW w:w="7581" w:type="dxa"/>
            <w:gridSpan w:val="2"/>
          </w:tcPr>
          <w:p w14:paraId="79A2FE32" w14:textId="77777777" w:rsidR="002112E2" w:rsidRPr="00580400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  <w:bCs/>
              </w:rPr>
            </w:pPr>
            <w:r w:rsidRPr="00580400">
              <w:rPr>
                <w:b w:val="0"/>
                <w:bCs/>
              </w:rPr>
              <w:t>Bologna süreci çerçevesinde bölüm düzeyinde kalite güvencesi ve sürekli iyileştirme çalışmalarını yürütmek.</w:t>
            </w:r>
          </w:p>
          <w:p w14:paraId="7CFEB394" w14:textId="77777777" w:rsidR="002112E2" w:rsidRPr="00580400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  <w:bCs/>
              </w:rPr>
            </w:pPr>
            <w:r w:rsidRPr="00580400">
              <w:rPr>
                <w:b w:val="0"/>
                <w:bCs/>
              </w:rPr>
              <w:t>Program yeterliliklerinin, ders öğrenme çıktılarının ve AKTS (ECTS) kredilerinin uyumunu sağlamak.</w:t>
            </w:r>
          </w:p>
          <w:p w14:paraId="523C38DD" w14:textId="77777777" w:rsidR="002112E2" w:rsidRPr="00580400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  <w:bCs/>
              </w:rPr>
            </w:pPr>
            <w:r w:rsidRPr="00580400">
              <w:rPr>
                <w:b w:val="0"/>
                <w:bCs/>
              </w:rPr>
              <w:t>Ders bilgi paketlerini güncellemek ve Öğrenci Bilgi Sistemine işlenmesini sağlamak.</w:t>
            </w:r>
          </w:p>
          <w:p w14:paraId="6B5E591D" w14:textId="77777777" w:rsidR="002112E2" w:rsidRPr="00580400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  <w:bCs/>
              </w:rPr>
            </w:pPr>
            <w:r w:rsidRPr="00580400">
              <w:rPr>
                <w:b w:val="0"/>
                <w:bCs/>
              </w:rPr>
              <w:t>Müfredat güncellemeleri ile ilgili öneriler geliştirmek ve Bölüm Kurulu'na sunmak.</w:t>
            </w:r>
          </w:p>
          <w:p w14:paraId="1D8D9DC8" w14:textId="77777777" w:rsidR="002112E2" w:rsidRPr="00580400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  <w:bCs/>
              </w:rPr>
            </w:pPr>
            <w:r w:rsidRPr="00580400">
              <w:rPr>
                <w:b w:val="0"/>
                <w:bCs/>
              </w:rPr>
              <w:t>Bologna Koordinatörlüğü ile fakülte ve üniversite düzeyinde iletişimi sağlamak.</w:t>
            </w:r>
          </w:p>
          <w:p w14:paraId="5CEAB907" w14:textId="77777777" w:rsidR="002112E2" w:rsidRPr="00580400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  <w:bCs/>
              </w:rPr>
            </w:pPr>
            <w:r w:rsidRPr="00580400">
              <w:rPr>
                <w:b w:val="0"/>
                <w:bCs/>
              </w:rPr>
              <w:t>Öğrenciler, öğretim elemanları ve dış paydaşlardan gelen geri bildirimleri analiz ederek eğitim programına yansıtmak.</w:t>
            </w:r>
          </w:p>
          <w:p w14:paraId="4508A45D" w14:textId="77777777" w:rsidR="002904D7" w:rsidRPr="006A6ECD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</w:rPr>
            </w:pPr>
            <w:r w:rsidRPr="00580400">
              <w:rPr>
                <w:b w:val="0"/>
                <w:bCs/>
              </w:rPr>
              <w:t>Üniversitenin kalite güvence süreçlerine katkı sunmak.</w:t>
            </w:r>
          </w:p>
          <w:p w14:paraId="26223593" w14:textId="6F055E9C" w:rsidR="006A6ECD" w:rsidRPr="002904D7" w:rsidRDefault="006A6ECD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</w:rPr>
            </w:pPr>
            <w:r>
              <w:rPr>
                <w:b w:val="0"/>
              </w:rPr>
              <w:t>Bologna Koordinatörü İktisat Bölüm Başkanlığına karşı sorumludur.</w:t>
            </w:r>
          </w:p>
        </w:tc>
      </w:tr>
      <w:tr w:rsidR="000C260D" w14:paraId="36118828" w14:textId="77777777" w:rsidTr="00AC1CF7">
        <w:tc>
          <w:tcPr>
            <w:tcW w:w="2296" w:type="dxa"/>
          </w:tcPr>
          <w:p w14:paraId="5DAC3E28" w14:textId="77777777" w:rsidR="000C260D" w:rsidRDefault="000C260D" w:rsidP="00853F13">
            <w:r>
              <w:t>Yetkiler</w:t>
            </w:r>
          </w:p>
        </w:tc>
        <w:tc>
          <w:tcPr>
            <w:tcW w:w="7581" w:type="dxa"/>
            <w:gridSpan w:val="2"/>
          </w:tcPr>
          <w:p w14:paraId="33D96557" w14:textId="77777777" w:rsidR="000C260D" w:rsidRPr="00D711DE" w:rsidRDefault="000C260D" w:rsidP="00D711DE">
            <w:pPr>
              <w:jc w:val="both"/>
              <w:rPr>
                <w:b w:val="0"/>
                <w:bCs/>
              </w:rPr>
            </w:pPr>
            <w:r w:rsidRPr="00D711DE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0C260D" w14:paraId="5A160E0C" w14:textId="77777777" w:rsidTr="00AC1CF7">
        <w:tc>
          <w:tcPr>
            <w:tcW w:w="2296" w:type="dxa"/>
          </w:tcPr>
          <w:p w14:paraId="59A1404B" w14:textId="77777777" w:rsidR="000C260D" w:rsidRDefault="000C260D" w:rsidP="00853F13">
            <w:r>
              <w:t>Yasal Dayanak</w:t>
            </w:r>
          </w:p>
        </w:tc>
        <w:tc>
          <w:tcPr>
            <w:tcW w:w="7581" w:type="dxa"/>
            <w:gridSpan w:val="2"/>
          </w:tcPr>
          <w:p w14:paraId="065298DD" w14:textId="5CD4D531" w:rsidR="002112E2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rFonts w:cs="Times New Roman"/>
                <w:b w:val="0"/>
              </w:rPr>
            </w:pPr>
            <w:r w:rsidRPr="002112E2">
              <w:rPr>
                <w:rFonts w:cs="Times New Roman"/>
                <w:b w:val="0"/>
              </w:rPr>
              <w:t>2547 Sayılı Yükseköğretim Kanunu</w:t>
            </w:r>
          </w:p>
          <w:p w14:paraId="2395230A" w14:textId="31682A76" w:rsidR="002112E2" w:rsidRPr="002112E2" w:rsidRDefault="002112E2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rFonts w:cs="Times New Roman"/>
                <w:b w:val="0"/>
                <w:bCs/>
              </w:rPr>
            </w:pPr>
            <w:r w:rsidRPr="002112E2">
              <w:rPr>
                <w:rFonts w:cs="Times New Roman"/>
                <w:b w:val="0"/>
                <w:bCs/>
              </w:rPr>
              <w:t>Yükseköğretim Kalite Güvencesi ve Yükseköğretim Yeterlilikler Çerçevesi (TYYÇ) Mevzuatı</w:t>
            </w:r>
          </w:p>
          <w:p w14:paraId="37BCC20B" w14:textId="77777777" w:rsidR="006A6ECD" w:rsidRPr="00580400" w:rsidRDefault="006A6ECD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b w:val="0"/>
                <w:bCs/>
              </w:rPr>
            </w:pPr>
            <w:r w:rsidRPr="00580400">
              <w:rPr>
                <w:b w:val="0"/>
                <w:bCs/>
              </w:rPr>
              <w:t>Yükseköğretim Kurulu’nun (YÖK) Bologna Süreci Uygulamaları</w:t>
            </w:r>
          </w:p>
          <w:p w14:paraId="4A9F3DE3" w14:textId="5F6CECF2" w:rsidR="001738A9" w:rsidRPr="00FF5E10" w:rsidRDefault="006A6ECD" w:rsidP="00D711DE">
            <w:pPr>
              <w:pStyle w:val="ListeParagraf"/>
              <w:numPr>
                <w:ilvl w:val="0"/>
                <w:numId w:val="12"/>
              </w:numPr>
              <w:ind w:left="357" w:hanging="357"/>
              <w:jc w:val="both"/>
              <w:rPr>
                <w:rFonts w:cs="Times New Roman"/>
                <w:b w:val="0"/>
                <w:bCs/>
              </w:rPr>
            </w:pPr>
            <w:r>
              <w:rPr>
                <w:b w:val="0"/>
                <w:bCs/>
              </w:rPr>
              <w:t>Y</w:t>
            </w:r>
            <w:r w:rsidRPr="00580400">
              <w:rPr>
                <w:b w:val="0"/>
                <w:bCs/>
              </w:rPr>
              <w:t>ozgat Bozok Üniversitesi Eği</w:t>
            </w:r>
            <w:r>
              <w:rPr>
                <w:b w:val="0"/>
                <w:bCs/>
              </w:rPr>
              <w:t>tim-Öğretim ve Sınav Yönetmeliği</w:t>
            </w:r>
          </w:p>
        </w:tc>
      </w:tr>
    </w:tbl>
    <w:p w14:paraId="66D6C2F2" w14:textId="77777777" w:rsidR="00FE100E" w:rsidRPr="00104569" w:rsidRDefault="00FE100E"/>
    <w:sectPr w:rsidR="00FE100E" w:rsidRPr="0010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2A0"/>
    <w:multiLevelType w:val="hybridMultilevel"/>
    <w:tmpl w:val="4922F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4184"/>
    <w:multiLevelType w:val="hybridMultilevel"/>
    <w:tmpl w:val="58729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F35F6"/>
    <w:multiLevelType w:val="hybridMultilevel"/>
    <w:tmpl w:val="B532B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2947"/>
    <w:multiLevelType w:val="multilevel"/>
    <w:tmpl w:val="6256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183"/>
    <w:multiLevelType w:val="hybridMultilevel"/>
    <w:tmpl w:val="8D6E483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7415D2"/>
    <w:multiLevelType w:val="hybridMultilevel"/>
    <w:tmpl w:val="9418D1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148F"/>
    <w:multiLevelType w:val="hybridMultilevel"/>
    <w:tmpl w:val="F1B0B0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E38BB"/>
    <w:multiLevelType w:val="multilevel"/>
    <w:tmpl w:val="1C5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8F1835"/>
    <w:multiLevelType w:val="hybridMultilevel"/>
    <w:tmpl w:val="CAEC60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67E5"/>
    <w:multiLevelType w:val="hybridMultilevel"/>
    <w:tmpl w:val="4888F4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93138">
    <w:abstractNumId w:val="5"/>
  </w:num>
  <w:num w:numId="2" w16cid:durableId="674648511">
    <w:abstractNumId w:val="4"/>
  </w:num>
  <w:num w:numId="3" w16cid:durableId="225073305">
    <w:abstractNumId w:val="9"/>
  </w:num>
  <w:num w:numId="4" w16cid:durableId="1949464391">
    <w:abstractNumId w:val="3"/>
  </w:num>
  <w:num w:numId="5" w16cid:durableId="694502420">
    <w:abstractNumId w:val="0"/>
  </w:num>
  <w:num w:numId="6" w16cid:durableId="1004746858">
    <w:abstractNumId w:val="1"/>
  </w:num>
  <w:num w:numId="7" w16cid:durableId="786503749">
    <w:abstractNumId w:val="6"/>
  </w:num>
  <w:num w:numId="8" w16cid:durableId="1677490533">
    <w:abstractNumId w:val="8"/>
  </w:num>
  <w:num w:numId="9" w16cid:durableId="1554272493">
    <w:abstractNumId w:val="7"/>
  </w:num>
  <w:num w:numId="10" w16cid:durableId="904144510">
    <w:abstractNumId w:val="10"/>
  </w:num>
  <w:num w:numId="11" w16cid:durableId="1628048881">
    <w:abstractNumId w:val="2"/>
  </w:num>
  <w:num w:numId="12" w16cid:durableId="305596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0D"/>
    <w:rsid w:val="000B0221"/>
    <w:rsid w:val="000C260D"/>
    <w:rsid w:val="00104569"/>
    <w:rsid w:val="00104DB4"/>
    <w:rsid w:val="001738A9"/>
    <w:rsid w:val="002112E2"/>
    <w:rsid w:val="00212825"/>
    <w:rsid w:val="002562A1"/>
    <w:rsid w:val="002904D7"/>
    <w:rsid w:val="00312514"/>
    <w:rsid w:val="003224AA"/>
    <w:rsid w:val="003764F1"/>
    <w:rsid w:val="003A09E9"/>
    <w:rsid w:val="00406E33"/>
    <w:rsid w:val="004F7F4D"/>
    <w:rsid w:val="0059777D"/>
    <w:rsid w:val="006A6ECD"/>
    <w:rsid w:val="006E2910"/>
    <w:rsid w:val="007D0C46"/>
    <w:rsid w:val="007D3C93"/>
    <w:rsid w:val="00812BEF"/>
    <w:rsid w:val="00A9422B"/>
    <w:rsid w:val="00AA452B"/>
    <w:rsid w:val="00AC1CF7"/>
    <w:rsid w:val="00AF4EA1"/>
    <w:rsid w:val="00B3300F"/>
    <w:rsid w:val="00B6626B"/>
    <w:rsid w:val="00C417F8"/>
    <w:rsid w:val="00CC0101"/>
    <w:rsid w:val="00CE3DD3"/>
    <w:rsid w:val="00D50744"/>
    <w:rsid w:val="00D711DE"/>
    <w:rsid w:val="00E3654A"/>
    <w:rsid w:val="00E44AE2"/>
    <w:rsid w:val="00EE1096"/>
    <w:rsid w:val="00F22BEB"/>
    <w:rsid w:val="00FE100E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392C"/>
  <w15:chartTrackingRefBased/>
  <w15:docId w15:val="{1A5F6AF7-36D7-AD48-8A7F-E23D3187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0C260D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26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26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26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26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26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26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260D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260D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260D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260D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260D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260D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260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260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26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260D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2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260D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26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26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2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260D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260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38A9"/>
    <w:pPr>
      <w:spacing w:before="100" w:beforeAutospacing="1" w:after="100" w:afterAutospacing="1"/>
    </w:pPr>
    <w:rPr>
      <w:rFonts w:eastAsia="Times New Roman" w:cs="Times New Roman"/>
      <w:b w:val="0"/>
      <w:color w:val="auto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F5E1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5E10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104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Mihriban SARIBULAK</cp:lastModifiedBy>
  <cp:revision>20</cp:revision>
  <dcterms:created xsi:type="dcterms:W3CDTF">2025-03-24T20:17:00Z</dcterms:created>
  <dcterms:modified xsi:type="dcterms:W3CDTF">2025-10-17T19:39:00Z</dcterms:modified>
</cp:coreProperties>
</file>