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EE1" w:rsidRDefault="0073093D">
      <w:pPr>
        <w:pBdr>
          <w:top w:val="nil"/>
          <w:left w:val="nil"/>
          <w:bottom w:val="nil"/>
          <w:right w:val="nil"/>
          <w:between w:val="nil"/>
        </w:pBdr>
        <w:spacing w:before="1080" w:after="120"/>
        <w:jc w:val="left"/>
        <w:rPr>
          <w:color w:val="000000"/>
          <w:sz w:val="20"/>
          <w:szCs w:val="20"/>
        </w:rPr>
      </w:pPr>
      <w:bookmarkStart w:id="0" w:name="_heading=h.gjdgxs" w:colFirst="0" w:colLast="0"/>
      <w:bookmarkStart w:id="1" w:name="_GoBack"/>
      <w:bookmarkEnd w:id="0"/>
      <w:bookmarkEnd w:id="1"/>
      <w:r>
        <w:rPr>
          <w:b/>
          <w:noProof/>
          <w:color w:val="000000"/>
        </w:rPr>
        <w:drawing>
          <wp:inline distT="0" distB="0" distL="0" distR="0">
            <wp:extent cx="5400000" cy="786789"/>
            <wp:effectExtent l="0" t="0" r="0" b="0"/>
            <wp:docPr id="1873488058" name="image7.png" descr="metin, yazı tipi, grafik, ekran görüntüsü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7.png" descr="metin, yazı tipi, grafik, ekran görüntüsü içeren bir resim&#10;&#10;Açıklama otomatik olarak oluşturuldu"/>
                    <pic:cNvPicPr preferRelativeResize="0"/>
                  </pic:nvPicPr>
                  <pic:blipFill>
                    <a:blip r:embed="rId9"/>
                    <a:srcRect/>
                    <a:stretch>
                      <a:fillRect/>
                    </a:stretch>
                  </pic:blipFill>
                  <pic:spPr>
                    <a:xfrm>
                      <a:off x="0" y="0"/>
                      <a:ext cx="5400000" cy="786789"/>
                    </a:xfrm>
                    <a:prstGeom prst="rect">
                      <a:avLst/>
                    </a:prstGeom>
                    <a:ln/>
                  </pic:spPr>
                </pic:pic>
              </a:graphicData>
            </a:graphic>
          </wp:inline>
        </w:drawing>
      </w:r>
    </w:p>
    <w:p w:rsidR="00D10EE1" w:rsidRDefault="0073093D">
      <w:pPr>
        <w:pStyle w:val="KonuBal"/>
        <w:spacing w:before="4080"/>
      </w:pPr>
      <w:r>
        <w:t>ÖZ DEĞERLENDİRME RAPORU</w:t>
      </w:r>
    </w:p>
    <w:p w:rsidR="00D10EE1" w:rsidRDefault="00D10EE1">
      <w:pPr>
        <w:pBdr>
          <w:top w:val="nil"/>
          <w:left w:val="nil"/>
          <w:bottom w:val="nil"/>
          <w:right w:val="nil"/>
          <w:between w:val="nil"/>
        </w:pBdr>
        <w:jc w:val="center"/>
        <w:rPr>
          <w:b/>
          <w:color w:val="000000"/>
          <w:sz w:val="22"/>
          <w:szCs w:val="22"/>
        </w:rPr>
        <w:sectPr w:rsidR="00D10EE1">
          <w:headerReference w:type="default" r:id="rId10"/>
          <w:footerReference w:type="default" r:id="rId11"/>
          <w:pgSz w:w="11907" w:h="16840"/>
          <w:pgMar w:top="1418" w:right="1418" w:bottom="1418" w:left="1418" w:header="454" w:footer="709" w:gutter="0"/>
          <w:pgNumType w:start="1"/>
          <w:cols w:space="708"/>
          <w:titlePg/>
        </w:sectPr>
      </w:pPr>
    </w:p>
    <w:p w:rsidR="00D10EE1" w:rsidRDefault="0073093D">
      <w:pPr>
        <w:pBdr>
          <w:top w:val="nil"/>
          <w:left w:val="nil"/>
          <w:bottom w:val="nil"/>
          <w:right w:val="nil"/>
          <w:between w:val="nil"/>
        </w:pBdr>
        <w:jc w:val="center"/>
        <w:rPr>
          <w:b/>
          <w:color w:val="000000"/>
          <w:sz w:val="22"/>
          <w:szCs w:val="22"/>
        </w:rPr>
      </w:pPr>
      <w:r>
        <w:rPr>
          <w:b/>
          <w:color w:val="000000"/>
          <w:sz w:val="22"/>
          <w:szCs w:val="22"/>
        </w:rPr>
        <w:lastRenderedPageBreak/>
        <w:t>GENEL BİLGİLER</w:t>
      </w:r>
    </w:p>
    <w:p w:rsidR="00D10EE1" w:rsidRDefault="00D10EE1">
      <w:pPr>
        <w:pBdr>
          <w:top w:val="nil"/>
          <w:left w:val="nil"/>
          <w:bottom w:val="nil"/>
          <w:right w:val="nil"/>
          <w:between w:val="nil"/>
        </w:pBdr>
        <w:rPr>
          <w:b/>
          <w:color w:val="000000"/>
          <w:sz w:val="22"/>
          <w:szCs w:val="22"/>
        </w:rPr>
      </w:pPr>
      <w:bookmarkStart w:id="2" w:name="_heading=h.1fob9te" w:colFirst="0" w:colLast="0"/>
      <w:bookmarkEnd w:id="2"/>
    </w:p>
    <w:p w:rsidR="00D10EE1" w:rsidRDefault="0073093D">
      <w:pPr>
        <w:pBdr>
          <w:top w:val="nil"/>
          <w:left w:val="nil"/>
          <w:bottom w:val="nil"/>
          <w:right w:val="nil"/>
          <w:between w:val="nil"/>
        </w:pBdr>
        <w:rPr>
          <w:b/>
          <w:color w:val="000000"/>
          <w:sz w:val="22"/>
          <w:szCs w:val="22"/>
        </w:rPr>
      </w:pPr>
      <w:r>
        <w:rPr>
          <w:b/>
          <w:color w:val="000000"/>
          <w:sz w:val="22"/>
          <w:szCs w:val="22"/>
        </w:rPr>
        <w:t>Giriş</w:t>
      </w:r>
    </w:p>
    <w:p w:rsidR="00D10EE1" w:rsidRDefault="0073093D">
      <w:pPr>
        <w:pBdr>
          <w:top w:val="nil"/>
          <w:left w:val="nil"/>
          <w:bottom w:val="nil"/>
          <w:right w:val="nil"/>
          <w:between w:val="nil"/>
        </w:pBdr>
        <w:ind w:firstLine="708"/>
        <w:rPr>
          <w:color w:val="000000"/>
          <w:sz w:val="22"/>
          <w:szCs w:val="22"/>
        </w:rPr>
      </w:pPr>
      <w:r>
        <w:rPr>
          <w:color w:val="000000"/>
          <w:sz w:val="22"/>
          <w:szCs w:val="22"/>
        </w:rPr>
        <w:t>Öz Değerlendirme Raporu (ÖDR), Mesleki Eğitim Akreditasyon Kurulu (MEK) ve değerlendirme takımınca Mesleki Eğitim Değerlendirme ve Akreditasyon Derneği (MEDEK) değerlendirmelerinde kullanılmak üzere, ilgili program tarafından hazırlanır. Bu belgede ÖDR hazırlanırken uyulacak kurallar, açıklamalar, öneriler ve ÖDR şablonu yer almaktadır.</w:t>
      </w:r>
    </w:p>
    <w:p w:rsidR="00D10EE1" w:rsidRDefault="0073093D">
      <w:pPr>
        <w:pBdr>
          <w:top w:val="nil"/>
          <w:left w:val="nil"/>
          <w:bottom w:val="nil"/>
          <w:right w:val="nil"/>
          <w:between w:val="nil"/>
        </w:pBdr>
        <w:ind w:firstLine="708"/>
        <w:rPr>
          <w:color w:val="000000"/>
          <w:sz w:val="22"/>
          <w:szCs w:val="22"/>
        </w:rPr>
      </w:pPr>
      <w:bookmarkStart w:id="3" w:name="_heading=h.3znysh7" w:colFirst="0" w:colLast="0"/>
      <w:bookmarkEnd w:id="3"/>
      <w:r>
        <w:rPr>
          <w:color w:val="000000"/>
          <w:sz w:val="22"/>
          <w:szCs w:val="22"/>
        </w:rPr>
        <w:t>ÖDR program ve kurumun MEDEK tarafından niteliksel ve niceliksel değerlendirmesi için gereken bilgileri sağlamaya yöneliktir. ÖDR bu belgede verilen şablona göre yazılmalı ve istenilen tüm bilgileri içermelidir. Her program için ayrı bir ÖDR hazırlanmalıdır. İkinci öğretim programları için normal öğretim programlarından ayrı bir ÖDR hazırlanmalıdır. Her rapor üç bölümden oluşmalıdır:</w:t>
      </w:r>
    </w:p>
    <w:p w:rsidR="00D10EE1" w:rsidRDefault="0073093D">
      <w:pPr>
        <w:numPr>
          <w:ilvl w:val="0"/>
          <w:numId w:val="3"/>
        </w:numPr>
        <w:pBdr>
          <w:top w:val="nil"/>
          <w:left w:val="nil"/>
          <w:bottom w:val="nil"/>
          <w:right w:val="nil"/>
          <w:between w:val="nil"/>
        </w:pBdr>
        <w:rPr>
          <w:color w:val="000000"/>
          <w:sz w:val="22"/>
          <w:szCs w:val="22"/>
        </w:rPr>
      </w:pPr>
      <w:r>
        <w:rPr>
          <w:color w:val="000000"/>
          <w:sz w:val="22"/>
          <w:szCs w:val="22"/>
        </w:rPr>
        <w:t>Ana Bölüm</w:t>
      </w:r>
    </w:p>
    <w:p w:rsidR="00D10EE1" w:rsidRDefault="0073093D">
      <w:pPr>
        <w:numPr>
          <w:ilvl w:val="0"/>
          <w:numId w:val="3"/>
        </w:numPr>
        <w:pBdr>
          <w:top w:val="nil"/>
          <w:left w:val="nil"/>
          <w:bottom w:val="nil"/>
          <w:right w:val="nil"/>
          <w:between w:val="nil"/>
        </w:pBdr>
        <w:rPr>
          <w:color w:val="000000"/>
          <w:sz w:val="22"/>
          <w:szCs w:val="22"/>
        </w:rPr>
      </w:pPr>
      <w:r>
        <w:rPr>
          <w:color w:val="000000"/>
          <w:sz w:val="22"/>
          <w:szCs w:val="22"/>
        </w:rPr>
        <w:t>Ek I (Programa İlişkin Ek Bilgiler)</w:t>
      </w:r>
    </w:p>
    <w:p w:rsidR="00D10EE1" w:rsidRDefault="0073093D">
      <w:pPr>
        <w:numPr>
          <w:ilvl w:val="0"/>
          <w:numId w:val="3"/>
        </w:numPr>
        <w:pBdr>
          <w:top w:val="nil"/>
          <w:left w:val="nil"/>
          <w:bottom w:val="nil"/>
          <w:right w:val="nil"/>
          <w:between w:val="nil"/>
        </w:pBdr>
        <w:rPr>
          <w:sz w:val="22"/>
          <w:szCs w:val="22"/>
        </w:rPr>
      </w:pPr>
      <w:r>
        <w:rPr>
          <w:sz w:val="22"/>
          <w:szCs w:val="22"/>
        </w:rPr>
        <w:t>Ek II (Kurum Profili)</w:t>
      </w:r>
    </w:p>
    <w:p w:rsidR="00D10EE1" w:rsidRDefault="00D10EE1">
      <w:pPr>
        <w:pBdr>
          <w:top w:val="nil"/>
          <w:left w:val="nil"/>
          <w:bottom w:val="nil"/>
          <w:right w:val="nil"/>
          <w:between w:val="nil"/>
        </w:pBdr>
        <w:ind w:firstLine="708"/>
        <w:rPr>
          <w:color w:val="000000"/>
          <w:sz w:val="22"/>
          <w:szCs w:val="22"/>
        </w:rPr>
      </w:pPr>
    </w:p>
    <w:p w:rsidR="00D10EE1" w:rsidRDefault="0073093D">
      <w:pPr>
        <w:pBdr>
          <w:top w:val="nil"/>
          <w:left w:val="nil"/>
          <w:bottom w:val="nil"/>
          <w:right w:val="nil"/>
          <w:between w:val="nil"/>
        </w:pBdr>
        <w:rPr>
          <w:b/>
          <w:color w:val="000000"/>
          <w:sz w:val="22"/>
          <w:szCs w:val="22"/>
        </w:rPr>
      </w:pPr>
      <w:bookmarkStart w:id="4" w:name="_heading=h.2et92p0" w:colFirst="0" w:colLast="0"/>
      <w:bookmarkEnd w:id="4"/>
      <w:r>
        <w:rPr>
          <w:b/>
          <w:color w:val="000000"/>
          <w:sz w:val="22"/>
          <w:szCs w:val="22"/>
        </w:rPr>
        <w:t>Format ve Hazırlık</w:t>
      </w:r>
    </w:p>
    <w:p w:rsidR="00D10EE1" w:rsidRDefault="0073093D">
      <w:pPr>
        <w:pBdr>
          <w:top w:val="nil"/>
          <w:left w:val="nil"/>
          <w:bottom w:val="nil"/>
          <w:right w:val="nil"/>
          <w:between w:val="nil"/>
        </w:pBdr>
        <w:ind w:firstLine="708"/>
        <w:rPr>
          <w:color w:val="000000"/>
          <w:sz w:val="22"/>
          <w:szCs w:val="22"/>
        </w:rPr>
      </w:pPr>
      <w:r>
        <w:rPr>
          <w:color w:val="000000"/>
          <w:sz w:val="22"/>
          <w:szCs w:val="22"/>
        </w:rPr>
        <w:t>ÖDR, MEDEK tarafından hazırlanan ve kullanıma sunulan elektronik ortam aracılığı ile oluşturulmalı ve tamamlanmalıdır.</w:t>
      </w:r>
    </w:p>
    <w:p w:rsidR="00D10EE1" w:rsidRDefault="0073093D">
      <w:pPr>
        <w:pBdr>
          <w:top w:val="nil"/>
          <w:left w:val="nil"/>
          <w:bottom w:val="nil"/>
          <w:right w:val="nil"/>
          <w:between w:val="nil"/>
        </w:pBdr>
        <w:ind w:firstLine="708"/>
        <w:rPr>
          <w:color w:val="000000"/>
          <w:sz w:val="22"/>
          <w:szCs w:val="22"/>
        </w:rPr>
      </w:pPr>
      <w:r>
        <w:rPr>
          <w:color w:val="000000"/>
          <w:sz w:val="22"/>
          <w:szCs w:val="22"/>
        </w:rPr>
        <w:t>Bu belgede ÖDR hazırlarken dikkat edilecek hususlar şeklinde verilen genel bilgiler ile her bir başlık ve alt başlığa ilişkin açıklamalara yer verilmelidir.</w:t>
      </w:r>
    </w:p>
    <w:p w:rsidR="00D10EE1" w:rsidRDefault="0073093D">
      <w:pPr>
        <w:pBdr>
          <w:top w:val="nil"/>
          <w:left w:val="nil"/>
          <w:bottom w:val="nil"/>
          <w:right w:val="nil"/>
          <w:between w:val="nil"/>
        </w:pBdr>
        <w:ind w:firstLine="708"/>
        <w:rPr>
          <w:color w:val="000000"/>
          <w:sz w:val="22"/>
          <w:szCs w:val="22"/>
        </w:rPr>
      </w:pPr>
      <w:bookmarkStart w:id="5" w:name="_heading=h.tyjcwt" w:colFirst="0" w:colLast="0"/>
      <w:bookmarkEnd w:id="5"/>
      <w:r>
        <w:rPr>
          <w:color w:val="000000"/>
          <w:sz w:val="22"/>
          <w:szCs w:val="22"/>
        </w:rPr>
        <w:t>ÖDR'de kullanılan tablolardaki tüm kutular geçerli verilerle doldurulmalıdır. Gölgeli taranmış kutulara herhangi bir veri girişi yapılmamalıdır. Veri girişi yapılması gereken kutulardaki veriler tanımlı değilse (örneğin, o yıl mezun verilmemişse) "-" işareti kullanarak belirtilmelidir.</w:t>
      </w:r>
    </w:p>
    <w:p w:rsidR="00D10EE1" w:rsidRDefault="00D10EE1">
      <w:pPr>
        <w:pBdr>
          <w:top w:val="nil"/>
          <w:left w:val="nil"/>
          <w:bottom w:val="nil"/>
          <w:right w:val="nil"/>
          <w:between w:val="nil"/>
        </w:pBdr>
        <w:rPr>
          <w:b/>
          <w:color w:val="000000"/>
          <w:sz w:val="22"/>
          <w:szCs w:val="22"/>
        </w:rPr>
      </w:pPr>
      <w:bookmarkStart w:id="6" w:name="_heading=h.3dy6vkm" w:colFirst="0" w:colLast="0"/>
      <w:bookmarkEnd w:id="6"/>
    </w:p>
    <w:p w:rsidR="00D10EE1" w:rsidRDefault="0073093D">
      <w:pPr>
        <w:pBdr>
          <w:top w:val="nil"/>
          <w:left w:val="nil"/>
          <w:bottom w:val="nil"/>
          <w:right w:val="nil"/>
          <w:between w:val="nil"/>
        </w:pBdr>
        <w:rPr>
          <w:b/>
          <w:color w:val="000000"/>
          <w:sz w:val="22"/>
          <w:szCs w:val="22"/>
        </w:rPr>
      </w:pPr>
      <w:r>
        <w:rPr>
          <w:b/>
          <w:color w:val="000000"/>
          <w:sz w:val="22"/>
          <w:szCs w:val="22"/>
        </w:rPr>
        <w:t>Raporun Teslimi ve Dağıtımı</w:t>
      </w:r>
    </w:p>
    <w:p w:rsidR="00D10EE1" w:rsidRDefault="0073093D">
      <w:pPr>
        <w:pBdr>
          <w:top w:val="nil"/>
          <w:left w:val="nil"/>
          <w:bottom w:val="nil"/>
          <w:right w:val="nil"/>
          <w:between w:val="nil"/>
        </w:pBdr>
        <w:ind w:firstLine="708"/>
        <w:rPr>
          <w:color w:val="000000"/>
          <w:sz w:val="22"/>
          <w:szCs w:val="22"/>
        </w:rPr>
      </w:pPr>
      <w:r>
        <w:rPr>
          <w:color w:val="000000"/>
          <w:sz w:val="22"/>
          <w:szCs w:val="22"/>
        </w:rPr>
        <w:t>Hazırlanan ÖDR ve ekleri değerlendirmeye başvurulan yıl için MEDEK internet sitesinde (www.medek.org.tr) ilan edilen ilgili takvime göre MEDEK tarafından sunulan rapor oluşt</w:t>
      </w:r>
      <w:r>
        <w:rPr>
          <w:sz w:val="22"/>
          <w:szCs w:val="22"/>
        </w:rPr>
        <w:t>ur</w:t>
      </w:r>
      <w:r>
        <w:rPr>
          <w:color w:val="000000"/>
          <w:sz w:val="22"/>
          <w:szCs w:val="22"/>
        </w:rPr>
        <w:t>ma ekranı ile MEDEK’e ulaştırılmalıdır.</w:t>
      </w:r>
      <w:r>
        <w:rPr>
          <w:color w:val="FF0000"/>
          <w:sz w:val="22"/>
          <w:szCs w:val="22"/>
          <w:vertAlign w:val="superscript"/>
        </w:rPr>
        <w:t xml:space="preserve"> </w:t>
      </w:r>
    </w:p>
    <w:p w:rsidR="00D10EE1" w:rsidRDefault="0073093D">
      <w:pPr>
        <w:numPr>
          <w:ilvl w:val="0"/>
          <w:numId w:val="8"/>
        </w:numPr>
        <w:pBdr>
          <w:top w:val="nil"/>
          <w:left w:val="nil"/>
          <w:bottom w:val="nil"/>
          <w:right w:val="nil"/>
          <w:between w:val="nil"/>
        </w:pBdr>
        <w:rPr>
          <w:color w:val="000000"/>
          <w:sz w:val="22"/>
          <w:szCs w:val="22"/>
        </w:rPr>
      </w:pPr>
      <w:r>
        <w:rPr>
          <w:color w:val="000000"/>
          <w:sz w:val="22"/>
          <w:szCs w:val="22"/>
        </w:rPr>
        <w:t xml:space="preserve">Ön incelemesi yapılan, format ve/veya içerik eksikliği görülen ÖDR’lerin iyileştirilmesi istenebilir. </w:t>
      </w:r>
    </w:p>
    <w:p w:rsidR="00D10EE1" w:rsidRDefault="0073093D">
      <w:pPr>
        <w:numPr>
          <w:ilvl w:val="0"/>
          <w:numId w:val="8"/>
        </w:numPr>
        <w:pBdr>
          <w:top w:val="nil"/>
          <w:left w:val="nil"/>
          <w:bottom w:val="nil"/>
          <w:right w:val="nil"/>
          <w:between w:val="nil"/>
        </w:pBdr>
        <w:rPr>
          <w:color w:val="000000"/>
          <w:sz w:val="22"/>
          <w:szCs w:val="22"/>
        </w:rPr>
      </w:pPr>
      <w:r>
        <w:rPr>
          <w:color w:val="000000"/>
          <w:sz w:val="22"/>
          <w:szCs w:val="22"/>
        </w:rPr>
        <w:t>ÖDR’nin hazırlanması ile kurum ziyaretinin gerçekleştirilmesi arasında geçen zamanda yeni bilgi ve/veya belgelerin ortaya çıkması durumunda, bunlar aynı şekilde elektronik ortam kullanılarak MEDEK’e iletilir.</w:t>
      </w:r>
    </w:p>
    <w:p w:rsidR="00D10EE1" w:rsidRDefault="00D10EE1">
      <w:pPr>
        <w:pBdr>
          <w:top w:val="nil"/>
          <w:left w:val="nil"/>
          <w:bottom w:val="nil"/>
          <w:right w:val="nil"/>
          <w:between w:val="nil"/>
        </w:pBdr>
        <w:rPr>
          <w:b/>
          <w:color w:val="000000"/>
          <w:sz w:val="22"/>
          <w:szCs w:val="22"/>
        </w:rPr>
      </w:pPr>
      <w:bookmarkStart w:id="7" w:name="_heading=h.1t3h5sf" w:colFirst="0" w:colLast="0"/>
      <w:bookmarkEnd w:id="7"/>
    </w:p>
    <w:p w:rsidR="00D10EE1" w:rsidRDefault="0073093D">
      <w:pPr>
        <w:pBdr>
          <w:top w:val="nil"/>
          <w:left w:val="nil"/>
          <w:bottom w:val="nil"/>
          <w:right w:val="nil"/>
          <w:between w:val="nil"/>
        </w:pBdr>
        <w:rPr>
          <w:b/>
          <w:color w:val="000000"/>
          <w:sz w:val="22"/>
          <w:szCs w:val="22"/>
        </w:rPr>
      </w:pPr>
      <w:r>
        <w:rPr>
          <w:b/>
          <w:color w:val="000000"/>
          <w:sz w:val="22"/>
          <w:szCs w:val="22"/>
        </w:rPr>
        <w:t>Gizlilik</w:t>
      </w:r>
    </w:p>
    <w:p w:rsidR="00D10EE1" w:rsidRDefault="0073093D">
      <w:pPr>
        <w:pBdr>
          <w:top w:val="nil"/>
          <w:left w:val="nil"/>
          <w:bottom w:val="nil"/>
          <w:right w:val="nil"/>
          <w:between w:val="nil"/>
        </w:pBdr>
        <w:ind w:firstLine="708"/>
        <w:rPr>
          <w:color w:val="000000"/>
          <w:sz w:val="22"/>
          <w:szCs w:val="22"/>
        </w:rPr>
      </w:pPr>
      <w:r>
        <w:rPr>
          <w:color w:val="000000"/>
          <w:sz w:val="22"/>
          <w:szCs w:val="22"/>
        </w:rPr>
        <w:t>ÖDR'de yer alan bilgiler, yalnızca MEDEK’in ve değerlendirme takımının kullanımı içindir. İlgili kurumun izni olmaksızın üçüncü kişilere aktarılamaz. Ancak, kurumun adından arındırılarak MEDEK eğitimlerinde ve yayınlarında kullanılabilir.</w:t>
      </w:r>
    </w:p>
    <w:p w:rsidR="00D10EE1" w:rsidRDefault="00D10EE1">
      <w:pPr>
        <w:pBdr>
          <w:top w:val="nil"/>
          <w:left w:val="nil"/>
          <w:bottom w:val="nil"/>
          <w:right w:val="nil"/>
          <w:between w:val="nil"/>
        </w:pBdr>
        <w:ind w:firstLine="708"/>
        <w:rPr>
          <w:color w:val="000000"/>
          <w:sz w:val="22"/>
          <w:szCs w:val="22"/>
        </w:rPr>
      </w:pPr>
    </w:p>
    <w:p w:rsidR="00D10EE1" w:rsidRDefault="0073093D">
      <w:pPr>
        <w:pBdr>
          <w:top w:val="nil"/>
          <w:left w:val="nil"/>
          <w:bottom w:val="nil"/>
          <w:right w:val="nil"/>
          <w:between w:val="nil"/>
        </w:pBdr>
        <w:rPr>
          <w:b/>
          <w:color w:val="000000"/>
          <w:sz w:val="22"/>
          <w:szCs w:val="22"/>
        </w:rPr>
      </w:pPr>
      <w:bookmarkStart w:id="8" w:name="_heading=h.4d34og8" w:colFirst="0" w:colLast="0"/>
      <w:bookmarkEnd w:id="8"/>
      <w:r>
        <w:rPr>
          <w:b/>
          <w:color w:val="000000"/>
          <w:sz w:val="22"/>
          <w:szCs w:val="22"/>
        </w:rPr>
        <w:t>ÖDR Şablonu</w:t>
      </w:r>
    </w:p>
    <w:p w:rsidR="00D10EE1" w:rsidRDefault="0073093D">
      <w:pPr>
        <w:pBdr>
          <w:top w:val="nil"/>
          <w:left w:val="nil"/>
          <w:bottom w:val="nil"/>
          <w:right w:val="nil"/>
          <w:between w:val="nil"/>
        </w:pBdr>
        <w:ind w:firstLine="708"/>
        <w:rPr>
          <w:sz w:val="22"/>
          <w:szCs w:val="22"/>
        </w:rPr>
      </w:pPr>
      <w:r>
        <w:rPr>
          <w:sz w:val="22"/>
          <w:szCs w:val="22"/>
        </w:rPr>
        <w:t xml:space="preserve">ÖDR’de kullanılacak kapak sayfası ve şablon, bir sonraki sayfadan itibaren başlamaktadır. </w:t>
      </w:r>
    </w:p>
    <w:p w:rsidR="00D10EE1" w:rsidRDefault="0073093D">
      <w:pPr>
        <w:pBdr>
          <w:top w:val="nil"/>
          <w:left w:val="nil"/>
          <w:bottom w:val="nil"/>
          <w:right w:val="nil"/>
          <w:between w:val="nil"/>
        </w:pBdr>
        <w:ind w:firstLine="708"/>
        <w:rPr>
          <w:sz w:val="22"/>
          <w:szCs w:val="22"/>
        </w:rPr>
      </w:pPr>
      <w:r>
        <w:rPr>
          <w:sz w:val="22"/>
          <w:szCs w:val="22"/>
        </w:rPr>
        <w:t>Sayfa altlıklarında verilen MEDEK – Özdeğerlendirme Raporu ifadesi [Üniversitenin adı] [Programın Adı] Özdeğerlendirme Raporu ([Tarih]) ile değiştirilmelidir.</w:t>
      </w:r>
    </w:p>
    <w:p w:rsidR="00D10EE1" w:rsidRDefault="0073093D">
      <w:pPr>
        <w:pBdr>
          <w:top w:val="nil"/>
          <w:left w:val="nil"/>
          <w:bottom w:val="nil"/>
          <w:right w:val="nil"/>
          <w:between w:val="nil"/>
        </w:pBdr>
        <w:ind w:firstLine="708"/>
        <w:rPr>
          <w:color w:val="000000"/>
          <w:sz w:val="22"/>
          <w:szCs w:val="22"/>
        </w:rPr>
      </w:pPr>
      <w:r>
        <w:rPr>
          <w:color w:val="000000"/>
          <w:sz w:val="22"/>
          <w:szCs w:val="22"/>
        </w:rPr>
        <w:t>Genel değerlendirmelerde, bu şablona titizlikle uyulması gerekmektedir. Hiçbir başlık ya da alt başlık atlanmamalı, tablolar, altlarında verilen açıklamalar doğrultusunda doldurulmalıdır.</w:t>
      </w:r>
    </w:p>
    <w:p w:rsidR="00D10EE1" w:rsidRDefault="0073093D">
      <w:pPr>
        <w:pBdr>
          <w:top w:val="nil"/>
          <w:left w:val="nil"/>
          <w:bottom w:val="nil"/>
          <w:right w:val="nil"/>
          <w:between w:val="nil"/>
        </w:pBdr>
        <w:ind w:firstLine="708"/>
        <w:rPr>
          <w:color w:val="000000"/>
          <w:sz w:val="22"/>
          <w:szCs w:val="22"/>
        </w:rPr>
      </w:pPr>
      <w:r>
        <w:rPr>
          <w:color w:val="000000"/>
          <w:sz w:val="22"/>
          <w:szCs w:val="22"/>
        </w:rPr>
        <w:t>Ara değerlendirmelerde şablonun;</w:t>
      </w:r>
    </w:p>
    <w:p w:rsidR="00D10EE1" w:rsidRDefault="0073093D">
      <w:pPr>
        <w:pBdr>
          <w:top w:val="nil"/>
          <w:left w:val="nil"/>
          <w:bottom w:val="nil"/>
          <w:right w:val="nil"/>
          <w:between w:val="nil"/>
        </w:pBdr>
        <w:ind w:firstLine="708"/>
        <w:rPr>
          <w:color w:val="000000"/>
          <w:sz w:val="22"/>
          <w:szCs w:val="22"/>
        </w:rPr>
      </w:pPr>
      <w:r>
        <w:rPr>
          <w:color w:val="000000"/>
          <w:sz w:val="22"/>
          <w:szCs w:val="22"/>
        </w:rPr>
        <w:t xml:space="preserve">A. Programa İlişkin Genel Bilgiler bölümü eksiksiz kullanılmalı, </w:t>
      </w:r>
    </w:p>
    <w:p w:rsidR="00D10EE1" w:rsidRDefault="0073093D">
      <w:pPr>
        <w:pBdr>
          <w:top w:val="nil"/>
          <w:left w:val="nil"/>
          <w:bottom w:val="nil"/>
          <w:right w:val="nil"/>
          <w:between w:val="nil"/>
        </w:pBdr>
        <w:ind w:firstLine="708"/>
        <w:rPr>
          <w:color w:val="000000"/>
          <w:sz w:val="22"/>
          <w:szCs w:val="22"/>
        </w:rPr>
        <w:sectPr w:rsidR="00D10EE1">
          <w:pgSz w:w="11907" w:h="16840"/>
          <w:pgMar w:top="1418" w:right="1418" w:bottom="1418" w:left="1418" w:header="454" w:footer="709" w:gutter="0"/>
          <w:cols w:space="708"/>
        </w:sectPr>
      </w:pPr>
      <w:r>
        <w:rPr>
          <w:color w:val="000000"/>
          <w:sz w:val="22"/>
          <w:szCs w:val="22"/>
        </w:rPr>
        <w:t>B. Değerlendirme Özeti, Ek I – Programa İlişkin Ek Bilgiler ve Ek II – Kurum Profili bölümlerinde sadece bir önceki raporda belirtilen yetersizlikler ve gözlemlerle ilgili “</w:t>
      </w:r>
      <w:r>
        <w:rPr>
          <w:i/>
          <w:color w:val="000000"/>
          <w:sz w:val="22"/>
          <w:szCs w:val="22"/>
        </w:rPr>
        <w:t>Önceki Yetersizliklerin ve Gözlemlerin Giderilmesi Amacıyla Alınan Önlemlere</w:t>
      </w:r>
      <w:r>
        <w:rPr>
          <w:color w:val="000000"/>
          <w:sz w:val="22"/>
          <w:szCs w:val="22"/>
        </w:rPr>
        <w:t>” yer verilmelidir.</w:t>
      </w:r>
    </w:p>
    <w:p w:rsidR="00D10EE1" w:rsidRDefault="0073093D">
      <w:pPr>
        <w:pBdr>
          <w:top w:val="nil"/>
          <w:left w:val="nil"/>
          <w:bottom w:val="nil"/>
          <w:right w:val="nil"/>
          <w:between w:val="nil"/>
        </w:pBdr>
        <w:spacing w:before="360"/>
        <w:jc w:val="center"/>
        <w:rPr>
          <w:b/>
          <w:color w:val="000000"/>
          <w:sz w:val="22"/>
          <w:szCs w:val="22"/>
        </w:rPr>
      </w:pPr>
      <w:r>
        <w:rPr>
          <w:b/>
          <w:color w:val="000000"/>
          <w:sz w:val="22"/>
          <w:szCs w:val="22"/>
        </w:rPr>
        <w:t xml:space="preserve">MESLEKİ EĞİTİM DEĞERLENDİRME VE AKREDİTASYON DERNEĞİ </w:t>
      </w:r>
    </w:p>
    <w:p w:rsidR="00D10EE1" w:rsidRDefault="0073093D">
      <w:pPr>
        <w:jc w:val="center"/>
        <w:rPr>
          <w:b/>
          <w:sz w:val="22"/>
          <w:szCs w:val="22"/>
        </w:rPr>
      </w:pPr>
      <w:r>
        <w:rPr>
          <w:b/>
          <w:sz w:val="22"/>
          <w:szCs w:val="22"/>
        </w:rPr>
        <w:t>ÖZ DEĞERLENDİRME RAPORU</w:t>
      </w: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73093D">
      <w:pPr>
        <w:jc w:val="center"/>
        <w:rPr>
          <w:b/>
          <w:sz w:val="22"/>
          <w:szCs w:val="22"/>
        </w:rPr>
      </w:pPr>
      <w:r>
        <w:rPr>
          <w:b/>
          <w:sz w:val="22"/>
          <w:szCs w:val="22"/>
        </w:rPr>
        <w:t>Yaşlı Bakımı Programı</w:t>
      </w:r>
    </w:p>
    <w:p w:rsidR="00D10EE1" w:rsidRDefault="00D10EE1">
      <w:pPr>
        <w:jc w:val="center"/>
        <w:rPr>
          <w:b/>
          <w:sz w:val="22"/>
          <w:szCs w:val="22"/>
        </w:rPr>
      </w:pPr>
    </w:p>
    <w:p w:rsidR="00D10EE1" w:rsidRDefault="00D10EE1">
      <w:pPr>
        <w:jc w:val="center"/>
        <w:rPr>
          <w:sz w:val="22"/>
          <w:szCs w:val="22"/>
        </w:rPr>
      </w:pPr>
    </w:p>
    <w:p w:rsidR="00D10EE1" w:rsidRDefault="0073093D">
      <w:pPr>
        <w:jc w:val="center"/>
        <w:rPr>
          <w:b/>
          <w:sz w:val="22"/>
          <w:szCs w:val="22"/>
        </w:rPr>
      </w:pPr>
      <w:r>
        <w:rPr>
          <w:b/>
          <w:sz w:val="22"/>
          <w:szCs w:val="22"/>
        </w:rPr>
        <w:t>Sağlık Hizmetleri Meslek Yüksekokulu</w:t>
      </w:r>
    </w:p>
    <w:p w:rsidR="00D10EE1" w:rsidRDefault="00D10EE1">
      <w:pPr>
        <w:jc w:val="center"/>
        <w:rPr>
          <w:b/>
          <w:sz w:val="22"/>
          <w:szCs w:val="22"/>
        </w:rPr>
      </w:pPr>
    </w:p>
    <w:p w:rsidR="00D10EE1" w:rsidRDefault="00D10EE1">
      <w:pPr>
        <w:jc w:val="center"/>
        <w:rPr>
          <w:b/>
          <w:sz w:val="22"/>
          <w:szCs w:val="22"/>
        </w:rPr>
      </w:pPr>
    </w:p>
    <w:p w:rsidR="00D10EE1" w:rsidRDefault="0073093D">
      <w:pPr>
        <w:jc w:val="center"/>
        <w:rPr>
          <w:b/>
          <w:sz w:val="22"/>
          <w:szCs w:val="22"/>
        </w:rPr>
      </w:pPr>
      <w:r>
        <w:rPr>
          <w:b/>
          <w:sz w:val="22"/>
          <w:szCs w:val="22"/>
        </w:rPr>
        <w:t>Yozgat Bozok Üniversitesi</w:t>
      </w: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73093D">
      <w:pPr>
        <w:jc w:val="center"/>
        <w:rPr>
          <w:sz w:val="22"/>
          <w:szCs w:val="22"/>
        </w:rPr>
      </w:pPr>
      <w:r>
        <w:rPr>
          <w:sz w:val="22"/>
          <w:szCs w:val="22"/>
        </w:rPr>
        <w:t>Atatürk Yolu 7.Km. Bilal ŞAHİN Batı Kampüsü YOZGAT</w:t>
      </w: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D10EE1">
      <w:pPr>
        <w:jc w:val="center"/>
        <w:rPr>
          <w:b/>
          <w:sz w:val="22"/>
          <w:szCs w:val="22"/>
        </w:rPr>
      </w:pPr>
    </w:p>
    <w:p w:rsidR="00D10EE1" w:rsidRDefault="0073093D">
      <w:pPr>
        <w:jc w:val="center"/>
        <w:rPr>
          <w:b/>
          <w:sz w:val="22"/>
          <w:szCs w:val="22"/>
        </w:rPr>
      </w:pPr>
      <w:r>
        <w:rPr>
          <w:b/>
          <w:sz w:val="22"/>
          <w:szCs w:val="22"/>
        </w:rPr>
        <w:t>2025</w:t>
      </w:r>
      <w:r>
        <w:br w:type="page"/>
      </w:r>
    </w:p>
    <w:p w:rsidR="00D10EE1" w:rsidRDefault="0073093D">
      <w:pPr>
        <w:jc w:val="center"/>
        <w:rPr>
          <w:b/>
          <w:sz w:val="22"/>
          <w:szCs w:val="22"/>
        </w:rPr>
      </w:pPr>
      <w:r>
        <w:rPr>
          <w:b/>
          <w:sz w:val="22"/>
          <w:szCs w:val="22"/>
        </w:rPr>
        <w:t>ÖZ DEĞERLENDİRME RAPORU</w:t>
      </w:r>
    </w:p>
    <w:p w:rsidR="00D10EE1" w:rsidRDefault="00D10EE1">
      <w:pPr>
        <w:pStyle w:val="Balk5"/>
        <w:rPr>
          <w:sz w:val="22"/>
          <w:szCs w:val="22"/>
        </w:rPr>
      </w:pPr>
    </w:p>
    <w:p w:rsidR="00D10EE1" w:rsidRDefault="00D10EE1"/>
    <w:p w:rsidR="00D10EE1" w:rsidRDefault="0073093D">
      <w:pPr>
        <w:numPr>
          <w:ilvl w:val="0"/>
          <w:numId w:val="15"/>
        </w:numPr>
        <w:pBdr>
          <w:top w:val="nil"/>
          <w:left w:val="nil"/>
          <w:bottom w:val="nil"/>
          <w:right w:val="nil"/>
          <w:between w:val="nil"/>
        </w:pBdr>
        <w:ind w:left="360"/>
        <w:rPr>
          <w:b/>
          <w:color w:val="000000"/>
          <w:sz w:val="22"/>
          <w:szCs w:val="22"/>
        </w:rPr>
      </w:pPr>
      <w:bookmarkStart w:id="9" w:name="_heading=h.2s8eyo1" w:colFirst="0" w:colLast="0"/>
      <w:bookmarkEnd w:id="9"/>
      <w:r>
        <w:rPr>
          <w:b/>
          <w:color w:val="000000"/>
          <w:sz w:val="22"/>
          <w:szCs w:val="22"/>
        </w:rPr>
        <w:t>Programa İlişkin Genel Bilgiler</w:t>
      </w:r>
    </w:p>
    <w:p w:rsidR="00D10EE1" w:rsidRDefault="00D10EE1">
      <w:pPr>
        <w:pBdr>
          <w:top w:val="nil"/>
          <w:left w:val="nil"/>
          <w:bottom w:val="nil"/>
          <w:right w:val="nil"/>
          <w:between w:val="nil"/>
        </w:pBdr>
        <w:ind w:left="720"/>
        <w:rPr>
          <w:b/>
          <w:color w:val="000000"/>
          <w:sz w:val="22"/>
          <w:szCs w:val="22"/>
        </w:rPr>
      </w:pPr>
    </w:p>
    <w:tbl>
      <w:tblPr>
        <w:tblStyle w:val="affffffffffffe"/>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3828"/>
      </w:tblGrid>
      <w:tr w:rsidR="00D10EE1">
        <w:trPr>
          <w:jc w:val="center"/>
        </w:trPr>
        <w:tc>
          <w:tcPr>
            <w:tcW w:w="8359" w:type="dxa"/>
            <w:gridSpan w:val="2"/>
          </w:tcPr>
          <w:p w:rsidR="00D10EE1" w:rsidRDefault="0073093D">
            <w:pPr>
              <w:rPr>
                <w:sz w:val="18"/>
                <w:szCs w:val="18"/>
              </w:rPr>
            </w:pPr>
            <w:bookmarkStart w:id="10" w:name="_heading=h.17dp8vu" w:colFirst="0" w:colLast="0"/>
            <w:bookmarkEnd w:id="10"/>
            <w:r>
              <w:rPr>
                <w:b/>
                <w:sz w:val="18"/>
                <w:szCs w:val="18"/>
              </w:rPr>
              <w:t>Meslek Yüksekokulu (MYO) ve yönetimi ile ilgili bilgiler</w:t>
            </w:r>
          </w:p>
        </w:tc>
      </w:tr>
      <w:tr w:rsidR="00D10EE1">
        <w:trPr>
          <w:jc w:val="center"/>
        </w:trPr>
        <w:tc>
          <w:tcPr>
            <w:tcW w:w="4531" w:type="dxa"/>
          </w:tcPr>
          <w:p w:rsidR="00D10EE1" w:rsidRDefault="0073093D">
            <w:pPr>
              <w:rPr>
                <w:sz w:val="18"/>
                <w:szCs w:val="18"/>
              </w:rPr>
            </w:pPr>
            <w:r>
              <w:rPr>
                <w:sz w:val="18"/>
                <w:szCs w:val="18"/>
              </w:rPr>
              <w:t>MYO Adı</w:t>
            </w:r>
          </w:p>
        </w:tc>
        <w:tc>
          <w:tcPr>
            <w:tcW w:w="3828" w:type="dxa"/>
          </w:tcPr>
          <w:p w:rsidR="00D10EE1" w:rsidRDefault="0073093D">
            <w:pPr>
              <w:rPr>
                <w:sz w:val="18"/>
                <w:szCs w:val="18"/>
              </w:rPr>
            </w:pPr>
            <w:r>
              <w:rPr>
                <w:sz w:val="18"/>
                <w:szCs w:val="18"/>
              </w:rPr>
              <w:t>: Sağlık Hizmetleri Meslek Yüksekokulu</w:t>
            </w:r>
          </w:p>
        </w:tc>
      </w:tr>
      <w:tr w:rsidR="00D10EE1">
        <w:trPr>
          <w:jc w:val="center"/>
        </w:trPr>
        <w:tc>
          <w:tcPr>
            <w:tcW w:w="4531" w:type="dxa"/>
          </w:tcPr>
          <w:p w:rsidR="00D10EE1" w:rsidRDefault="0073093D">
            <w:pPr>
              <w:rPr>
                <w:sz w:val="18"/>
                <w:szCs w:val="18"/>
              </w:rPr>
            </w:pPr>
            <w:r>
              <w:rPr>
                <w:sz w:val="18"/>
                <w:szCs w:val="18"/>
              </w:rPr>
              <w:t>İlk öğrenci aldığı eğitim öğretim yılı</w:t>
            </w:r>
          </w:p>
        </w:tc>
        <w:tc>
          <w:tcPr>
            <w:tcW w:w="3828" w:type="dxa"/>
          </w:tcPr>
          <w:p w:rsidR="00D10EE1" w:rsidRDefault="0073093D">
            <w:pPr>
              <w:rPr>
                <w:sz w:val="18"/>
                <w:szCs w:val="18"/>
              </w:rPr>
            </w:pPr>
            <w:r>
              <w:rPr>
                <w:sz w:val="18"/>
                <w:szCs w:val="18"/>
              </w:rPr>
              <w:t>: 2011-2012 eğitim öğretim yılı</w:t>
            </w:r>
          </w:p>
        </w:tc>
      </w:tr>
      <w:tr w:rsidR="00D10EE1">
        <w:trPr>
          <w:jc w:val="center"/>
        </w:trPr>
        <w:tc>
          <w:tcPr>
            <w:tcW w:w="4531" w:type="dxa"/>
          </w:tcPr>
          <w:p w:rsidR="00D10EE1" w:rsidRDefault="0073093D">
            <w:pPr>
              <w:rPr>
                <w:sz w:val="18"/>
                <w:szCs w:val="18"/>
              </w:rPr>
            </w:pPr>
            <w:r>
              <w:rPr>
                <w:sz w:val="18"/>
                <w:szCs w:val="18"/>
              </w:rPr>
              <w:t>İlk öğrenci mezun ettiği eğitim öğretim yılı</w:t>
            </w:r>
          </w:p>
        </w:tc>
        <w:tc>
          <w:tcPr>
            <w:tcW w:w="3828" w:type="dxa"/>
          </w:tcPr>
          <w:p w:rsidR="00D10EE1" w:rsidRDefault="0073093D">
            <w:pPr>
              <w:rPr>
                <w:sz w:val="18"/>
                <w:szCs w:val="18"/>
              </w:rPr>
            </w:pPr>
            <w:r>
              <w:rPr>
                <w:sz w:val="18"/>
                <w:szCs w:val="18"/>
              </w:rPr>
              <w:t>: 2012-2013 eğitim öğretim yılı</w:t>
            </w:r>
          </w:p>
        </w:tc>
      </w:tr>
      <w:tr w:rsidR="00D10EE1">
        <w:trPr>
          <w:jc w:val="center"/>
        </w:trPr>
        <w:tc>
          <w:tcPr>
            <w:tcW w:w="4531" w:type="dxa"/>
          </w:tcPr>
          <w:p w:rsidR="00D10EE1" w:rsidRDefault="0073093D">
            <w:pPr>
              <w:rPr>
                <w:sz w:val="18"/>
                <w:szCs w:val="18"/>
              </w:rPr>
            </w:pPr>
            <w:r>
              <w:rPr>
                <w:sz w:val="18"/>
                <w:szCs w:val="18"/>
              </w:rPr>
              <w:t>Müdür Adı Soyadı (unvanı)</w:t>
            </w:r>
          </w:p>
        </w:tc>
        <w:tc>
          <w:tcPr>
            <w:tcW w:w="3828" w:type="dxa"/>
          </w:tcPr>
          <w:p w:rsidR="00D10EE1" w:rsidRDefault="0073093D">
            <w:pPr>
              <w:rPr>
                <w:sz w:val="18"/>
                <w:szCs w:val="18"/>
              </w:rPr>
            </w:pPr>
            <w:r>
              <w:rPr>
                <w:sz w:val="18"/>
                <w:szCs w:val="18"/>
              </w:rPr>
              <w:t>: Öğr. Gör. Tolga HANAYOĞLU</w:t>
            </w:r>
          </w:p>
        </w:tc>
      </w:tr>
      <w:tr w:rsidR="00D10EE1">
        <w:trPr>
          <w:jc w:val="center"/>
        </w:trPr>
        <w:tc>
          <w:tcPr>
            <w:tcW w:w="4531" w:type="dxa"/>
          </w:tcPr>
          <w:p w:rsidR="00D10EE1" w:rsidRDefault="0073093D">
            <w:pPr>
              <w:rPr>
                <w:sz w:val="18"/>
                <w:szCs w:val="18"/>
              </w:rPr>
            </w:pPr>
            <w:r>
              <w:rPr>
                <w:sz w:val="18"/>
                <w:szCs w:val="18"/>
              </w:rPr>
              <w:t>Müdür Yrd. Adı Soyadı (unvanı)</w:t>
            </w:r>
          </w:p>
        </w:tc>
        <w:tc>
          <w:tcPr>
            <w:tcW w:w="3828" w:type="dxa"/>
          </w:tcPr>
          <w:p w:rsidR="00D10EE1" w:rsidRDefault="0073093D">
            <w:pPr>
              <w:rPr>
                <w:sz w:val="18"/>
                <w:szCs w:val="18"/>
              </w:rPr>
            </w:pPr>
            <w:r>
              <w:rPr>
                <w:sz w:val="18"/>
                <w:szCs w:val="18"/>
              </w:rPr>
              <w:t>: Öğr. Gör. Deniz AKALIN</w:t>
            </w:r>
          </w:p>
        </w:tc>
      </w:tr>
      <w:tr w:rsidR="00D10EE1">
        <w:trPr>
          <w:jc w:val="center"/>
        </w:trPr>
        <w:tc>
          <w:tcPr>
            <w:tcW w:w="4531" w:type="dxa"/>
          </w:tcPr>
          <w:p w:rsidR="00D10EE1" w:rsidRDefault="0073093D">
            <w:pPr>
              <w:rPr>
                <w:sz w:val="18"/>
                <w:szCs w:val="18"/>
              </w:rPr>
            </w:pPr>
            <w:r>
              <w:rPr>
                <w:sz w:val="18"/>
                <w:szCs w:val="18"/>
              </w:rPr>
              <w:t>Müdür Yrd. Adı Soyadı (unvanı)</w:t>
            </w:r>
          </w:p>
        </w:tc>
        <w:tc>
          <w:tcPr>
            <w:tcW w:w="3828" w:type="dxa"/>
          </w:tcPr>
          <w:p w:rsidR="00D10EE1" w:rsidRDefault="0073093D">
            <w:pPr>
              <w:rPr>
                <w:sz w:val="18"/>
                <w:szCs w:val="18"/>
              </w:rPr>
            </w:pPr>
            <w:r>
              <w:rPr>
                <w:sz w:val="18"/>
                <w:szCs w:val="18"/>
              </w:rPr>
              <w:t>: Öğr. Gör. Nida KIYICI</w:t>
            </w:r>
          </w:p>
        </w:tc>
      </w:tr>
      <w:tr w:rsidR="00D10EE1">
        <w:trPr>
          <w:jc w:val="center"/>
        </w:trPr>
        <w:tc>
          <w:tcPr>
            <w:tcW w:w="8359" w:type="dxa"/>
            <w:gridSpan w:val="2"/>
          </w:tcPr>
          <w:p w:rsidR="00D10EE1" w:rsidRDefault="0073093D">
            <w:pPr>
              <w:rPr>
                <w:b/>
                <w:sz w:val="18"/>
                <w:szCs w:val="18"/>
              </w:rPr>
            </w:pPr>
            <w:r>
              <w:rPr>
                <w:b/>
                <w:sz w:val="18"/>
                <w:szCs w:val="18"/>
              </w:rPr>
              <w:t>Programla ilgili bilgiler</w:t>
            </w:r>
          </w:p>
        </w:tc>
      </w:tr>
      <w:tr w:rsidR="00D10EE1">
        <w:trPr>
          <w:jc w:val="center"/>
        </w:trPr>
        <w:tc>
          <w:tcPr>
            <w:tcW w:w="4531" w:type="dxa"/>
          </w:tcPr>
          <w:p w:rsidR="00D10EE1" w:rsidRDefault="0073093D">
            <w:pPr>
              <w:rPr>
                <w:sz w:val="18"/>
                <w:szCs w:val="18"/>
              </w:rPr>
            </w:pPr>
            <w:r>
              <w:rPr>
                <w:sz w:val="18"/>
                <w:szCs w:val="18"/>
              </w:rPr>
              <w:t>Bölüm Adı</w:t>
            </w:r>
          </w:p>
        </w:tc>
        <w:tc>
          <w:tcPr>
            <w:tcW w:w="3828" w:type="dxa"/>
          </w:tcPr>
          <w:p w:rsidR="00D10EE1" w:rsidRDefault="0073093D">
            <w:pPr>
              <w:rPr>
                <w:sz w:val="18"/>
                <w:szCs w:val="18"/>
              </w:rPr>
            </w:pPr>
            <w:r>
              <w:rPr>
                <w:sz w:val="18"/>
                <w:szCs w:val="18"/>
              </w:rPr>
              <w:t>:Sağlık Bakım Hizmetleri</w:t>
            </w:r>
          </w:p>
        </w:tc>
      </w:tr>
      <w:tr w:rsidR="00D10EE1">
        <w:trPr>
          <w:jc w:val="center"/>
        </w:trPr>
        <w:tc>
          <w:tcPr>
            <w:tcW w:w="4531" w:type="dxa"/>
          </w:tcPr>
          <w:p w:rsidR="00D10EE1" w:rsidRDefault="0073093D">
            <w:pPr>
              <w:rPr>
                <w:sz w:val="18"/>
                <w:szCs w:val="18"/>
              </w:rPr>
            </w:pPr>
            <w:r>
              <w:rPr>
                <w:sz w:val="18"/>
                <w:szCs w:val="18"/>
              </w:rPr>
              <w:t>Program Adı</w:t>
            </w:r>
          </w:p>
        </w:tc>
        <w:tc>
          <w:tcPr>
            <w:tcW w:w="3828" w:type="dxa"/>
          </w:tcPr>
          <w:p w:rsidR="00D10EE1" w:rsidRDefault="0073093D">
            <w:pPr>
              <w:rPr>
                <w:sz w:val="18"/>
                <w:szCs w:val="18"/>
              </w:rPr>
            </w:pPr>
            <w:r>
              <w:rPr>
                <w:sz w:val="18"/>
                <w:szCs w:val="18"/>
              </w:rPr>
              <w:t>:Yaşlı Bakımı Programı</w:t>
            </w:r>
          </w:p>
        </w:tc>
      </w:tr>
      <w:tr w:rsidR="00D10EE1">
        <w:trPr>
          <w:jc w:val="center"/>
        </w:trPr>
        <w:tc>
          <w:tcPr>
            <w:tcW w:w="4531" w:type="dxa"/>
          </w:tcPr>
          <w:p w:rsidR="00D10EE1" w:rsidRDefault="0073093D">
            <w:pPr>
              <w:rPr>
                <w:sz w:val="18"/>
                <w:szCs w:val="18"/>
              </w:rPr>
            </w:pPr>
            <w:r>
              <w:rPr>
                <w:sz w:val="18"/>
                <w:szCs w:val="18"/>
              </w:rPr>
              <w:t>İlk öğrenci aldığı eğitim öğretim yılı</w:t>
            </w:r>
          </w:p>
        </w:tc>
        <w:tc>
          <w:tcPr>
            <w:tcW w:w="3828" w:type="dxa"/>
          </w:tcPr>
          <w:p w:rsidR="00D10EE1" w:rsidRDefault="0073093D">
            <w:pPr>
              <w:rPr>
                <w:sz w:val="18"/>
                <w:szCs w:val="18"/>
              </w:rPr>
            </w:pPr>
            <w:r>
              <w:rPr>
                <w:sz w:val="18"/>
                <w:szCs w:val="18"/>
              </w:rPr>
              <w:t>:2012-2013 eğitim öğretim yılı</w:t>
            </w:r>
          </w:p>
        </w:tc>
      </w:tr>
      <w:tr w:rsidR="00D10EE1">
        <w:trPr>
          <w:jc w:val="center"/>
        </w:trPr>
        <w:tc>
          <w:tcPr>
            <w:tcW w:w="4531" w:type="dxa"/>
          </w:tcPr>
          <w:p w:rsidR="00D10EE1" w:rsidRDefault="0073093D">
            <w:pPr>
              <w:rPr>
                <w:sz w:val="18"/>
                <w:szCs w:val="18"/>
              </w:rPr>
            </w:pPr>
            <w:r>
              <w:rPr>
                <w:sz w:val="18"/>
                <w:szCs w:val="18"/>
              </w:rPr>
              <w:t>İlk öğrenci mezun ettiği eğitim öğretim yılı</w:t>
            </w:r>
          </w:p>
        </w:tc>
        <w:tc>
          <w:tcPr>
            <w:tcW w:w="3828" w:type="dxa"/>
          </w:tcPr>
          <w:p w:rsidR="00D10EE1" w:rsidRDefault="0073093D">
            <w:pPr>
              <w:rPr>
                <w:sz w:val="18"/>
                <w:szCs w:val="18"/>
              </w:rPr>
            </w:pPr>
            <w:r>
              <w:rPr>
                <w:sz w:val="18"/>
                <w:szCs w:val="18"/>
              </w:rPr>
              <w:t>:2013-2014 eğitim öğretim yılı</w:t>
            </w:r>
          </w:p>
        </w:tc>
      </w:tr>
      <w:tr w:rsidR="00D10EE1">
        <w:trPr>
          <w:jc w:val="center"/>
        </w:trPr>
        <w:tc>
          <w:tcPr>
            <w:tcW w:w="4531" w:type="dxa"/>
          </w:tcPr>
          <w:p w:rsidR="00D10EE1" w:rsidRDefault="0073093D">
            <w:pPr>
              <w:rPr>
                <w:sz w:val="18"/>
                <w:szCs w:val="18"/>
              </w:rPr>
            </w:pPr>
            <w:r>
              <w:rPr>
                <w:sz w:val="18"/>
                <w:szCs w:val="18"/>
              </w:rPr>
              <w:t>Program Başkanının Adı Soyadı (unvanı)</w:t>
            </w:r>
          </w:p>
        </w:tc>
        <w:tc>
          <w:tcPr>
            <w:tcW w:w="3828" w:type="dxa"/>
          </w:tcPr>
          <w:p w:rsidR="00D10EE1" w:rsidRDefault="0073093D">
            <w:pPr>
              <w:rPr>
                <w:sz w:val="18"/>
                <w:szCs w:val="18"/>
              </w:rPr>
            </w:pPr>
            <w:r>
              <w:rPr>
                <w:sz w:val="18"/>
                <w:szCs w:val="18"/>
              </w:rPr>
              <w:t>:Dr. Öğr. Üyesi Nursel ÜSTÜNDAĞ ÖCAL</w:t>
            </w:r>
          </w:p>
        </w:tc>
      </w:tr>
      <w:tr w:rsidR="00D10EE1">
        <w:trPr>
          <w:jc w:val="center"/>
        </w:trPr>
        <w:tc>
          <w:tcPr>
            <w:tcW w:w="4531" w:type="dxa"/>
          </w:tcPr>
          <w:p w:rsidR="00D10EE1" w:rsidRDefault="0073093D">
            <w:pPr>
              <w:rPr>
                <w:sz w:val="18"/>
                <w:szCs w:val="18"/>
              </w:rPr>
            </w:pPr>
            <w:r>
              <w:rPr>
                <w:sz w:val="18"/>
                <w:szCs w:val="18"/>
              </w:rPr>
              <w:t>Program öğretim türü</w:t>
            </w:r>
          </w:p>
        </w:tc>
        <w:tc>
          <w:tcPr>
            <w:tcW w:w="3828" w:type="dxa"/>
          </w:tcPr>
          <w:p w:rsidR="00D10EE1" w:rsidRDefault="0073093D">
            <w:pPr>
              <w:rPr>
                <w:sz w:val="18"/>
                <w:szCs w:val="18"/>
              </w:rPr>
            </w:pPr>
            <w:r>
              <w:rPr>
                <w:sz w:val="18"/>
                <w:szCs w:val="18"/>
              </w:rPr>
              <w:t>:Örgün</w:t>
            </w:r>
          </w:p>
        </w:tc>
      </w:tr>
      <w:tr w:rsidR="00D10EE1">
        <w:trPr>
          <w:jc w:val="center"/>
        </w:trPr>
        <w:tc>
          <w:tcPr>
            <w:tcW w:w="4531" w:type="dxa"/>
          </w:tcPr>
          <w:p w:rsidR="00D10EE1" w:rsidRDefault="0073093D">
            <w:pPr>
              <w:rPr>
                <w:sz w:val="18"/>
                <w:szCs w:val="18"/>
              </w:rPr>
            </w:pPr>
            <w:r>
              <w:rPr>
                <w:sz w:val="18"/>
                <w:szCs w:val="18"/>
              </w:rPr>
              <w:t>Eğitim dili</w:t>
            </w:r>
          </w:p>
        </w:tc>
        <w:tc>
          <w:tcPr>
            <w:tcW w:w="3828" w:type="dxa"/>
          </w:tcPr>
          <w:p w:rsidR="00D10EE1" w:rsidRDefault="0073093D">
            <w:pPr>
              <w:rPr>
                <w:sz w:val="18"/>
                <w:szCs w:val="18"/>
              </w:rPr>
            </w:pPr>
            <w:r>
              <w:rPr>
                <w:sz w:val="18"/>
                <w:szCs w:val="18"/>
              </w:rPr>
              <w:t>:Türkçe</w:t>
            </w:r>
          </w:p>
        </w:tc>
      </w:tr>
      <w:tr w:rsidR="00D10EE1">
        <w:trPr>
          <w:jc w:val="center"/>
        </w:trPr>
        <w:tc>
          <w:tcPr>
            <w:tcW w:w="4531" w:type="dxa"/>
          </w:tcPr>
          <w:p w:rsidR="00D10EE1" w:rsidRDefault="0073093D">
            <w:pPr>
              <w:rPr>
                <w:sz w:val="18"/>
                <w:szCs w:val="18"/>
              </w:rPr>
            </w:pPr>
            <w:r>
              <w:rPr>
                <w:sz w:val="18"/>
                <w:szCs w:val="18"/>
              </w:rPr>
              <w:t>Programa öğrenci kabul şekli</w:t>
            </w:r>
          </w:p>
        </w:tc>
        <w:tc>
          <w:tcPr>
            <w:tcW w:w="3828" w:type="dxa"/>
          </w:tcPr>
          <w:p w:rsidR="00D10EE1" w:rsidRDefault="0073093D">
            <w:pPr>
              <w:rPr>
                <w:sz w:val="18"/>
                <w:szCs w:val="18"/>
              </w:rPr>
            </w:pPr>
            <w:r>
              <w:rPr>
                <w:sz w:val="18"/>
                <w:szCs w:val="18"/>
              </w:rPr>
              <w:t xml:space="preserve">: TYT </w:t>
            </w:r>
          </w:p>
        </w:tc>
      </w:tr>
      <w:tr w:rsidR="00D10EE1">
        <w:trPr>
          <w:jc w:val="center"/>
        </w:trPr>
        <w:tc>
          <w:tcPr>
            <w:tcW w:w="4531" w:type="dxa"/>
          </w:tcPr>
          <w:p w:rsidR="00D10EE1" w:rsidRDefault="0073093D">
            <w:pPr>
              <w:rPr>
                <w:sz w:val="18"/>
                <w:szCs w:val="18"/>
              </w:rPr>
            </w:pPr>
            <w:r>
              <w:rPr>
                <w:sz w:val="18"/>
                <w:szCs w:val="18"/>
              </w:rPr>
              <w:t>Diplomada yazılan derecenin adı</w:t>
            </w:r>
          </w:p>
        </w:tc>
        <w:tc>
          <w:tcPr>
            <w:tcW w:w="3828" w:type="dxa"/>
          </w:tcPr>
          <w:p w:rsidR="00D10EE1" w:rsidRDefault="0073093D">
            <w:pPr>
              <w:rPr>
                <w:sz w:val="18"/>
                <w:szCs w:val="18"/>
              </w:rPr>
            </w:pPr>
            <w:r>
              <w:rPr>
                <w:sz w:val="18"/>
                <w:szCs w:val="18"/>
              </w:rPr>
              <w:t>: Önlisans</w:t>
            </w:r>
          </w:p>
        </w:tc>
      </w:tr>
      <w:tr w:rsidR="00D10EE1">
        <w:trPr>
          <w:jc w:val="center"/>
        </w:trPr>
        <w:tc>
          <w:tcPr>
            <w:tcW w:w="4531" w:type="dxa"/>
          </w:tcPr>
          <w:p w:rsidR="00D10EE1" w:rsidRDefault="0073093D">
            <w:pPr>
              <w:rPr>
                <w:sz w:val="18"/>
                <w:szCs w:val="18"/>
              </w:rPr>
            </w:pPr>
            <w:r>
              <w:rPr>
                <w:sz w:val="18"/>
                <w:szCs w:val="18"/>
              </w:rPr>
              <w:t xml:space="preserve">Program akredite mi? </w:t>
            </w:r>
          </w:p>
        </w:tc>
        <w:tc>
          <w:tcPr>
            <w:tcW w:w="3828" w:type="dxa"/>
          </w:tcPr>
          <w:p w:rsidR="00D10EE1" w:rsidRDefault="0073093D">
            <w:pPr>
              <w:rPr>
                <w:sz w:val="18"/>
                <w:szCs w:val="18"/>
              </w:rPr>
            </w:pPr>
            <w:r>
              <w:rPr>
                <w:sz w:val="18"/>
                <w:szCs w:val="18"/>
              </w:rPr>
              <w:t>:Hayır</w:t>
            </w:r>
          </w:p>
        </w:tc>
      </w:tr>
      <w:tr w:rsidR="00D10EE1">
        <w:trPr>
          <w:jc w:val="center"/>
        </w:trPr>
        <w:tc>
          <w:tcPr>
            <w:tcW w:w="4531" w:type="dxa"/>
          </w:tcPr>
          <w:p w:rsidR="00D10EE1" w:rsidRDefault="0073093D">
            <w:pPr>
              <w:rPr>
                <w:sz w:val="18"/>
                <w:szCs w:val="18"/>
              </w:rPr>
            </w:pPr>
            <w:r>
              <w:rPr>
                <w:sz w:val="18"/>
                <w:szCs w:val="18"/>
              </w:rPr>
              <w:t>MYO’da akredite programların adları</w:t>
            </w:r>
          </w:p>
        </w:tc>
        <w:tc>
          <w:tcPr>
            <w:tcW w:w="3828" w:type="dxa"/>
          </w:tcPr>
          <w:p w:rsidR="00D10EE1" w:rsidRDefault="0073093D">
            <w:pPr>
              <w:rPr>
                <w:sz w:val="18"/>
                <w:szCs w:val="18"/>
              </w:rPr>
            </w:pPr>
            <w:r>
              <w:rPr>
                <w:sz w:val="18"/>
                <w:szCs w:val="18"/>
              </w:rPr>
              <w:t xml:space="preserve">:Yok </w:t>
            </w:r>
          </w:p>
        </w:tc>
      </w:tr>
      <w:tr w:rsidR="00D10EE1">
        <w:trPr>
          <w:jc w:val="center"/>
        </w:trPr>
        <w:tc>
          <w:tcPr>
            <w:tcW w:w="8359" w:type="dxa"/>
            <w:gridSpan w:val="2"/>
          </w:tcPr>
          <w:p w:rsidR="00D10EE1" w:rsidRDefault="0073093D">
            <w:pPr>
              <w:jc w:val="left"/>
              <w:rPr>
                <w:b/>
                <w:sz w:val="18"/>
                <w:szCs w:val="18"/>
              </w:rPr>
            </w:pPr>
            <w:r>
              <w:rPr>
                <w:b/>
                <w:sz w:val="18"/>
                <w:szCs w:val="18"/>
              </w:rPr>
              <w:t>Program değerlendirici tarafından iletişim kurulacak kişi bilgileri</w:t>
            </w:r>
          </w:p>
        </w:tc>
      </w:tr>
      <w:tr w:rsidR="00D10EE1">
        <w:trPr>
          <w:jc w:val="center"/>
        </w:trPr>
        <w:tc>
          <w:tcPr>
            <w:tcW w:w="4531" w:type="dxa"/>
          </w:tcPr>
          <w:p w:rsidR="00D10EE1" w:rsidRDefault="0073093D">
            <w:pPr>
              <w:rPr>
                <w:sz w:val="18"/>
                <w:szCs w:val="18"/>
              </w:rPr>
            </w:pPr>
            <w:r>
              <w:rPr>
                <w:sz w:val="18"/>
                <w:szCs w:val="18"/>
              </w:rPr>
              <w:t>Adı Soyadı (Akademik ve İdari Unvan)</w:t>
            </w:r>
          </w:p>
        </w:tc>
        <w:tc>
          <w:tcPr>
            <w:tcW w:w="3828" w:type="dxa"/>
          </w:tcPr>
          <w:p w:rsidR="00D10EE1" w:rsidRDefault="0073093D">
            <w:pPr>
              <w:rPr>
                <w:sz w:val="18"/>
                <w:szCs w:val="18"/>
              </w:rPr>
            </w:pPr>
            <w:r>
              <w:rPr>
                <w:sz w:val="18"/>
                <w:szCs w:val="18"/>
              </w:rPr>
              <w:t>:Öğr. Gör. Gizem Gül TURAN</w:t>
            </w:r>
          </w:p>
        </w:tc>
      </w:tr>
      <w:tr w:rsidR="00D10EE1">
        <w:trPr>
          <w:jc w:val="center"/>
        </w:trPr>
        <w:tc>
          <w:tcPr>
            <w:tcW w:w="4531" w:type="dxa"/>
          </w:tcPr>
          <w:p w:rsidR="00D10EE1" w:rsidRDefault="0073093D">
            <w:pPr>
              <w:rPr>
                <w:sz w:val="18"/>
                <w:szCs w:val="18"/>
              </w:rPr>
            </w:pPr>
            <w:r>
              <w:rPr>
                <w:sz w:val="18"/>
                <w:szCs w:val="18"/>
              </w:rPr>
              <w:t>Cep telefonu</w:t>
            </w:r>
          </w:p>
        </w:tc>
        <w:tc>
          <w:tcPr>
            <w:tcW w:w="3828" w:type="dxa"/>
          </w:tcPr>
          <w:p w:rsidR="00D10EE1" w:rsidRDefault="0073093D">
            <w:pPr>
              <w:rPr>
                <w:sz w:val="18"/>
                <w:szCs w:val="18"/>
              </w:rPr>
            </w:pPr>
            <w:r>
              <w:rPr>
                <w:sz w:val="18"/>
                <w:szCs w:val="18"/>
              </w:rPr>
              <w:t xml:space="preserve">:0 (507) 778 9160 </w:t>
            </w:r>
          </w:p>
        </w:tc>
      </w:tr>
      <w:tr w:rsidR="00D10EE1">
        <w:trPr>
          <w:jc w:val="center"/>
        </w:trPr>
        <w:tc>
          <w:tcPr>
            <w:tcW w:w="4531" w:type="dxa"/>
          </w:tcPr>
          <w:p w:rsidR="00D10EE1" w:rsidRDefault="0073093D">
            <w:pPr>
              <w:rPr>
                <w:sz w:val="18"/>
                <w:szCs w:val="18"/>
              </w:rPr>
            </w:pPr>
            <w:r>
              <w:rPr>
                <w:sz w:val="18"/>
                <w:szCs w:val="18"/>
              </w:rPr>
              <w:t>Elektronik posta</w:t>
            </w:r>
          </w:p>
        </w:tc>
        <w:tc>
          <w:tcPr>
            <w:tcW w:w="3828" w:type="dxa"/>
          </w:tcPr>
          <w:p w:rsidR="00D10EE1" w:rsidRDefault="0073093D">
            <w:pPr>
              <w:rPr>
                <w:sz w:val="18"/>
                <w:szCs w:val="18"/>
              </w:rPr>
            </w:pPr>
            <w:r>
              <w:rPr>
                <w:sz w:val="18"/>
                <w:szCs w:val="18"/>
              </w:rPr>
              <w:t>:g.gul.turan@yobu.edu.tr</w:t>
            </w:r>
          </w:p>
        </w:tc>
      </w:tr>
    </w:tbl>
    <w:p w:rsidR="00D10EE1" w:rsidRDefault="00D10EE1">
      <w:pPr>
        <w:pBdr>
          <w:top w:val="nil"/>
          <w:left w:val="nil"/>
          <w:bottom w:val="nil"/>
          <w:right w:val="nil"/>
          <w:between w:val="nil"/>
        </w:pBdr>
        <w:ind w:firstLine="708"/>
        <w:rPr>
          <w:color w:val="000000"/>
          <w:sz w:val="22"/>
          <w:szCs w:val="22"/>
        </w:rPr>
      </w:pPr>
    </w:p>
    <w:p w:rsidR="00D10EE1" w:rsidRDefault="0073093D">
      <w:pPr>
        <w:pBdr>
          <w:top w:val="nil"/>
          <w:left w:val="nil"/>
          <w:bottom w:val="nil"/>
          <w:right w:val="nil"/>
          <w:between w:val="nil"/>
        </w:pBdr>
        <w:tabs>
          <w:tab w:val="left" w:pos="1134"/>
        </w:tabs>
        <w:spacing w:after="120"/>
        <w:ind w:left="-566"/>
        <w:rPr>
          <w:b/>
          <w:color w:val="000000"/>
          <w:sz w:val="22"/>
          <w:szCs w:val="22"/>
        </w:rPr>
      </w:pPr>
      <w:bookmarkStart w:id="11" w:name="_heading=h.3rdcrjn" w:colFirst="0" w:colLast="0"/>
      <w:bookmarkEnd w:id="11"/>
      <w:r>
        <w:rPr>
          <w:b/>
          <w:color w:val="000000"/>
          <w:sz w:val="22"/>
          <w:szCs w:val="22"/>
        </w:rPr>
        <w:t>Programın kısa tarihçesi ve değişiklikler</w:t>
      </w:r>
    </w:p>
    <w:p w:rsidR="00D10EE1" w:rsidRDefault="0073093D">
      <w:pPr>
        <w:pBdr>
          <w:top w:val="nil"/>
          <w:left w:val="nil"/>
          <w:bottom w:val="nil"/>
          <w:right w:val="nil"/>
          <w:between w:val="nil"/>
        </w:pBdr>
        <w:ind w:left="-566"/>
        <w:rPr>
          <w:sz w:val="22"/>
          <w:szCs w:val="22"/>
        </w:rPr>
      </w:pPr>
      <w:r>
        <w:rPr>
          <w:highlight w:val="white"/>
        </w:rPr>
        <w:t>Yaşlı Bakımı Programı 2012-2013 eğitim öğretim yılında Yozgat Bozok Üniversitesi Sağlık Hizmetleri MYO Sağlık Bakım Hizmetleri bünyesinde kurulmuştur.  Aynı yıl içerisinde İkinci Öğretim Programı açılmıştır. 2012-2013 eğitim-öğretim yılında Yaşlı Bakım Programının hem birinci öğretim programına hem de ikinci öğretim programına 30'ar   öğrenci alınarak eğitim-öğretime başlanmıştır. 2014 yılında Yüksekokulumuz Hastaneler caddesinde yer alan eski binasından  Bilal Şahin Batı Kampüsüne taşınmıştır. 2022-2023 Eğitim Öğretim Döneminden itibaren programımızın İkinci Öğretimi kapatılmış olup programımız Normal Öğretim Programıyla eğitim öğretime  70 öğrenci ile devam etmektedir. Bölümde 1 Dr. Öğretim Üyesi, 3 Öğretim Görevlisi bulunmaktadır.</w:t>
      </w:r>
    </w:p>
    <w:p w:rsidR="00D10EE1" w:rsidRDefault="00D10EE1">
      <w:pPr>
        <w:pBdr>
          <w:top w:val="nil"/>
          <w:left w:val="nil"/>
          <w:bottom w:val="nil"/>
          <w:right w:val="nil"/>
          <w:between w:val="nil"/>
        </w:pBdr>
        <w:ind w:left="-566" w:firstLine="285"/>
        <w:rPr>
          <w:color w:val="000000"/>
          <w:sz w:val="22"/>
          <w:szCs w:val="22"/>
        </w:rPr>
      </w:pPr>
    </w:p>
    <w:p w:rsidR="00D10EE1" w:rsidRDefault="0073093D">
      <w:pPr>
        <w:pBdr>
          <w:top w:val="nil"/>
          <w:left w:val="nil"/>
          <w:bottom w:val="nil"/>
          <w:right w:val="nil"/>
          <w:between w:val="nil"/>
        </w:pBdr>
        <w:tabs>
          <w:tab w:val="left" w:pos="1134"/>
        </w:tabs>
        <w:spacing w:after="120"/>
        <w:ind w:left="-566"/>
        <w:rPr>
          <w:b/>
          <w:color w:val="000000"/>
          <w:sz w:val="22"/>
          <w:szCs w:val="22"/>
        </w:rPr>
      </w:pPr>
      <w:bookmarkStart w:id="12" w:name="_heading=h.26in1rg" w:colFirst="0" w:colLast="0"/>
      <w:bookmarkEnd w:id="12"/>
      <w:r>
        <w:rPr>
          <w:b/>
          <w:color w:val="000000"/>
          <w:sz w:val="22"/>
          <w:szCs w:val="22"/>
        </w:rPr>
        <w:t>Önceki Değerlendirmede Raporlanan yetersizliklerin ve gözlemlerin giderilmesi amacıyla alınan önlemler</w:t>
      </w:r>
    </w:p>
    <w:p w:rsidR="00D10EE1" w:rsidRDefault="0073093D">
      <w:pPr>
        <w:pBdr>
          <w:top w:val="nil"/>
          <w:left w:val="nil"/>
          <w:bottom w:val="nil"/>
          <w:right w:val="nil"/>
          <w:between w:val="nil"/>
        </w:pBdr>
        <w:ind w:left="-566"/>
        <w:rPr>
          <w:color w:val="000000"/>
          <w:sz w:val="22"/>
          <w:szCs w:val="22"/>
        </w:rPr>
      </w:pPr>
      <w:r>
        <w:rPr>
          <w:sz w:val="22"/>
          <w:szCs w:val="22"/>
        </w:rPr>
        <w:t>Yaşlı Bakım P</w:t>
      </w:r>
      <w:r>
        <w:rPr>
          <w:color w:val="000000"/>
          <w:sz w:val="22"/>
          <w:szCs w:val="22"/>
        </w:rPr>
        <w:t>rogram</w:t>
      </w:r>
      <w:r>
        <w:rPr>
          <w:sz w:val="22"/>
          <w:szCs w:val="22"/>
        </w:rPr>
        <w:t>ımız</w:t>
      </w:r>
      <w:r>
        <w:rPr>
          <w:color w:val="000000"/>
          <w:sz w:val="22"/>
          <w:szCs w:val="22"/>
        </w:rPr>
        <w:t xml:space="preserve"> MEDEK tarafından ilk kez değerlendirilece</w:t>
      </w:r>
      <w:r>
        <w:rPr>
          <w:sz w:val="22"/>
          <w:szCs w:val="22"/>
        </w:rPr>
        <w:t>ktir.</w:t>
      </w:r>
    </w:p>
    <w:p w:rsidR="00D10EE1" w:rsidRDefault="00D10EE1">
      <w:pPr>
        <w:pBdr>
          <w:top w:val="nil"/>
          <w:left w:val="nil"/>
          <w:bottom w:val="nil"/>
          <w:right w:val="nil"/>
          <w:between w:val="nil"/>
        </w:pBdr>
        <w:ind w:firstLine="708"/>
        <w:rPr>
          <w:color w:val="000000"/>
          <w:sz w:val="22"/>
          <w:szCs w:val="22"/>
        </w:rPr>
      </w:pPr>
    </w:p>
    <w:p w:rsidR="00D10EE1" w:rsidRDefault="00D10EE1">
      <w:pPr>
        <w:pBdr>
          <w:top w:val="nil"/>
          <w:left w:val="nil"/>
          <w:bottom w:val="nil"/>
          <w:right w:val="nil"/>
          <w:between w:val="nil"/>
        </w:pBdr>
        <w:ind w:left="720"/>
        <w:rPr>
          <w:b/>
          <w:color w:val="000000"/>
          <w:sz w:val="22"/>
          <w:szCs w:val="22"/>
        </w:rPr>
      </w:pPr>
    </w:p>
    <w:p w:rsidR="00D10EE1" w:rsidRDefault="0073093D">
      <w:pPr>
        <w:jc w:val="left"/>
        <w:rPr>
          <w:b/>
          <w:sz w:val="22"/>
          <w:szCs w:val="22"/>
        </w:rPr>
      </w:pPr>
      <w:bookmarkStart w:id="13" w:name="_heading=h.lnxbz9" w:colFirst="0" w:colLast="0"/>
      <w:bookmarkEnd w:id="13"/>
      <w:r>
        <w:br w:type="page"/>
      </w:r>
    </w:p>
    <w:p w:rsidR="00D10EE1" w:rsidRDefault="0073093D">
      <w:pPr>
        <w:numPr>
          <w:ilvl w:val="0"/>
          <w:numId w:val="15"/>
        </w:numPr>
        <w:pBdr>
          <w:top w:val="nil"/>
          <w:left w:val="nil"/>
          <w:bottom w:val="nil"/>
          <w:right w:val="nil"/>
          <w:between w:val="nil"/>
        </w:pBdr>
        <w:ind w:left="-141" w:hanging="420"/>
        <w:rPr>
          <w:b/>
          <w:color w:val="000000"/>
          <w:sz w:val="22"/>
          <w:szCs w:val="22"/>
        </w:rPr>
      </w:pPr>
      <w:bookmarkStart w:id="14" w:name="_heading=h.35nkun2" w:colFirst="0" w:colLast="0"/>
      <w:bookmarkEnd w:id="14"/>
      <w:r>
        <w:rPr>
          <w:b/>
          <w:color w:val="000000"/>
          <w:sz w:val="22"/>
          <w:szCs w:val="22"/>
        </w:rPr>
        <w:t>Değerlendirme Özeti</w:t>
      </w:r>
    </w:p>
    <w:p w:rsidR="00D10EE1" w:rsidRDefault="0073093D">
      <w:pPr>
        <w:pStyle w:val="Balk2"/>
        <w:ind w:left="-566" w:firstLine="0"/>
      </w:pPr>
      <w:bookmarkStart w:id="15" w:name="_heading=h.1ksv4uv" w:colFirst="0" w:colLast="0"/>
      <w:bookmarkEnd w:id="15"/>
      <w:r>
        <w:t>Ölçüt 1. Öğrenciler</w:t>
      </w:r>
    </w:p>
    <w:p w:rsidR="00D10EE1" w:rsidRDefault="0073093D">
      <w:pPr>
        <w:numPr>
          <w:ilvl w:val="2"/>
          <w:numId w:val="16"/>
        </w:numPr>
        <w:pBdr>
          <w:top w:val="nil"/>
          <w:left w:val="nil"/>
          <w:bottom w:val="nil"/>
          <w:right w:val="nil"/>
          <w:between w:val="nil"/>
        </w:pBdr>
        <w:ind w:left="-566"/>
        <w:rPr>
          <w:b/>
          <w:color w:val="000000"/>
          <w:sz w:val="22"/>
          <w:szCs w:val="22"/>
        </w:rPr>
      </w:pPr>
      <w:r>
        <w:rPr>
          <w:color w:val="000000"/>
          <w:sz w:val="22"/>
          <w:szCs w:val="22"/>
        </w:rPr>
        <w:t xml:space="preserve">Programa hangi süreçle öğrenci kabul edildiğini açıklayınız. </w:t>
      </w:r>
    </w:p>
    <w:p w:rsidR="00D10EE1" w:rsidRDefault="00D10EE1">
      <w:pPr>
        <w:pBdr>
          <w:top w:val="nil"/>
          <w:left w:val="nil"/>
          <w:bottom w:val="nil"/>
          <w:right w:val="nil"/>
          <w:between w:val="nil"/>
        </w:pBdr>
        <w:ind w:left="-420"/>
        <w:rPr>
          <w:sz w:val="22"/>
          <w:szCs w:val="22"/>
        </w:rPr>
      </w:pPr>
    </w:p>
    <w:p w:rsidR="00D10EE1" w:rsidRDefault="0073093D">
      <w:pPr>
        <w:pBdr>
          <w:top w:val="nil"/>
          <w:left w:val="nil"/>
          <w:bottom w:val="nil"/>
          <w:right w:val="nil"/>
          <w:between w:val="nil"/>
        </w:pBdr>
        <w:ind w:left="-566" w:right="-11"/>
        <w:rPr>
          <w:b/>
          <w:sz w:val="22"/>
          <w:szCs w:val="22"/>
          <w:highlight w:val="white"/>
        </w:rPr>
      </w:pPr>
      <w:r>
        <w:rPr>
          <w:sz w:val="22"/>
          <w:szCs w:val="22"/>
          <w:highlight w:val="white"/>
        </w:rPr>
        <w:t>Öğrencilerin meslek yüksekokullarına kayıtları, Yükseköğretim Kurulu ve Üniversitelerarası Kurul tarafından belirlenecek esaslara uygun olarak yapılır. Öğrenciler TYT sınavı sonuçlarından aldıkları puanlara göre, girecekleri bölüm tercihlerini sıralayarak, tercih formlarını öğrenci seçme ve yerleştirme merkezine (ÖSYM) gönderirler. ÖSYM tarafından bir programa yerleştirilen öğrenciler Üniversiteye kayıt işlemlerini yaptırır. Kayıt işlemi için: Lise veya dengi okul diploması ÖSYM’ce yapılan yerleştirme sonuç belgesi aranır</w:t>
      </w:r>
      <w:r>
        <w:rPr>
          <w:b/>
          <w:sz w:val="22"/>
          <w:szCs w:val="22"/>
          <w:highlight w:val="white"/>
        </w:rPr>
        <w:t xml:space="preserve"> (Ek 1.1.1.1.).</w:t>
      </w:r>
    </w:p>
    <w:p w:rsidR="00D10EE1" w:rsidRDefault="0073093D">
      <w:pPr>
        <w:pBdr>
          <w:top w:val="nil"/>
          <w:left w:val="nil"/>
          <w:bottom w:val="nil"/>
          <w:right w:val="nil"/>
          <w:between w:val="nil"/>
        </w:pBdr>
        <w:ind w:left="-566" w:right="-11"/>
        <w:rPr>
          <w:color w:val="212529"/>
          <w:sz w:val="22"/>
          <w:szCs w:val="22"/>
          <w:highlight w:val="white"/>
        </w:rPr>
      </w:pPr>
      <w:r>
        <w:rPr>
          <w:sz w:val="22"/>
          <w:szCs w:val="22"/>
          <w:highlight w:val="white"/>
        </w:rPr>
        <w:t xml:space="preserve">Programa ayrıca, yatay geçiş yoluyla da öğrenci kabul edilmektedir. Bu geçişler Ön Lisans ve Lisans Programlarına Yatay Geçiş, Programlar Arası Yatay Geçiş, Dikey Geçiş, Değişim Programlarında Öğrencilik, Eşzamanlı Öğrenimde Öğrencilik, Özel Öğrencilik, Muafiyet ve İntibak İşlemleri Yönergesi ile düzenlenmiştir ve öğrenciler farklı yükseköğretim kurumlarının diploma programları veya aynı yükseköğretim kurumu içindeki diploma programları arasında önceden ilan edilen sayı ve geçiş şartları çerçevesinde geçiş yapabilirler </w:t>
      </w:r>
      <w:r>
        <w:rPr>
          <w:b/>
          <w:color w:val="212529"/>
          <w:sz w:val="22"/>
          <w:szCs w:val="22"/>
          <w:highlight w:val="white"/>
        </w:rPr>
        <w:t>(Ek 1.1.1.2.)</w:t>
      </w:r>
      <w:r>
        <w:rPr>
          <w:color w:val="212529"/>
          <w:sz w:val="22"/>
          <w:szCs w:val="22"/>
          <w:highlight w:val="white"/>
        </w:rPr>
        <w:t>.</w:t>
      </w:r>
    </w:p>
    <w:p w:rsidR="00D10EE1" w:rsidRDefault="0073093D">
      <w:pPr>
        <w:pBdr>
          <w:top w:val="nil"/>
          <w:left w:val="nil"/>
          <w:bottom w:val="nil"/>
          <w:right w:val="nil"/>
          <w:between w:val="nil"/>
        </w:pBdr>
        <w:ind w:left="-566" w:right="-11"/>
        <w:rPr>
          <w:b/>
          <w:color w:val="212529"/>
          <w:sz w:val="22"/>
          <w:szCs w:val="22"/>
          <w:highlight w:val="white"/>
        </w:rPr>
      </w:pPr>
      <w:r>
        <w:rPr>
          <w:b/>
          <w:color w:val="212529"/>
          <w:sz w:val="22"/>
          <w:szCs w:val="22"/>
          <w:highlight w:val="white"/>
        </w:rPr>
        <w:t xml:space="preserve">Kanıtlar: </w:t>
      </w:r>
    </w:p>
    <w:p w:rsidR="00D10EE1" w:rsidRDefault="006F4759">
      <w:pPr>
        <w:pBdr>
          <w:top w:val="nil"/>
          <w:left w:val="nil"/>
          <w:bottom w:val="nil"/>
          <w:right w:val="nil"/>
          <w:between w:val="nil"/>
        </w:pBdr>
        <w:spacing w:line="360" w:lineRule="auto"/>
        <w:ind w:left="-566" w:right="-11"/>
        <w:rPr>
          <w:color w:val="212529"/>
          <w:sz w:val="22"/>
          <w:szCs w:val="22"/>
          <w:highlight w:val="white"/>
        </w:rPr>
      </w:pPr>
      <w:hyperlink r:id="rId12">
        <w:r w:rsidR="0073093D">
          <w:rPr>
            <w:color w:val="1155CC"/>
            <w:sz w:val="22"/>
            <w:szCs w:val="22"/>
            <w:highlight w:val="white"/>
            <w:u w:val="single"/>
          </w:rPr>
          <w:t xml:space="preserve">Ek 1.1.1.1 Programa Kabul ve Kayıt Koşulları </w:t>
        </w:r>
      </w:hyperlink>
    </w:p>
    <w:p w:rsidR="00D10EE1" w:rsidRDefault="006F4759">
      <w:pPr>
        <w:pBdr>
          <w:top w:val="nil"/>
          <w:left w:val="nil"/>
          <w:bottom w:val="nil"/>
          <w:right w:val="nil"/>
          <w:between w:val="nil"/>
        </w:pBdr>
        <w:spacing w:line="360" w:lineRule="auto"/>
        <w:ind w:left="-566" w:right="-11"/>
        <w:rPr>
          <w:color w:val="212529"/>
          <w:sz w:val="22"/>
          <w:szCs w:val="22"/>
          <w:highlight w:val="white"/>
        </w:rPr>
      </w:pPr>
      <w:hyperlink r:id="rId13">
        <w:r w:rsidR="0073093D">
          <w:rPr>
            <w:color w:val="1155CC"/>
            <w:sz w:val="22"/>
            <w:szCs w:val="22"/>
            <w:highlight w:val="white"/>
            <w:u w:val="single"/>
          </w:rPr>
          <w:t>Ek 1.1.1.2 Ön Lisans ve Lisans Programlarına Yatay Geçiş, Programlar Arası Yatay Geçiş, Dikey Geçiş, Değişim Programlarında Öğrencilik, Eşzamanlı Öğrenimde Öğrencilik, Özel Öğrencilik, Muafiyet ve İntibak İşlemleri Yönergesi</w:t>
        </w:r>
      </w:hyperlink>
      <w:r w:rsidR="0073093D">
        <w:rPr>
          <w:color w:val="212529"/>
          <w:sz w:val="22"/>
          <w:szCs w:val="22"/>
          <w:highlight w:val="white"/>
        </w:rPr>
        <w:t xml:space="preserve"> </w:t>
      </w:r>
    </w:p>
    <w:p w:rsidR="00D10EE1" w:rsidRDefault="00D10EE1">
      <w:pPr>
        <w:pBdr>
          <w:top w:val="nil"/>
          <w:left w:val="nil"/>
          <w:bottom w:val="nil"/>
          <w:right w:val="nil"/>
          <w:between w:val="nil"/>
        </w:pBdr>
        <w:ind w:left="-425"/>
        <w:rPr>
          <w:highlight w:val="white"/>
        </w:rPr>
      </w:pPr>
    </w:p>
    <w:p w:rsidR="00D10EE1" w:rsidRDefault="0073093D">
      <w:pPr>
        <w:numPr>
          <w:ilvl w:val="2"/>
          <w:numId w:val="16"/>
        </w:numPr>
        <w:pBdr>
          <w:top w:val="nil"/>
          <w:left w:val="nil"/>
          <w:bottom w:val="nil"/>
          <w:right w:val="nil"/>
          <w:between w:val="nil"/>
        </w:pBdr>
        <w:ind w:left="-566"/>
        <w:rPr>
          <w:color w:val="000000"/>
          <w:sz w:val="22"/>
          <w:szCs w:val="22"/>
        </w:rPr>
      </w:pPr>
      <w:r>
        <w:rPr>
          <w:b/>
          <w:color w:val="000000"/>
          <w:sz w:val="22"/>
          <w:szCs w:val="22"/>
        </w:rPr>
        <w:t>Tablo 1.1</w:t>
      </w:r>
      <w:r>
        <w:rPr>
          <w:color w:val="000000"/>
          <w:sz w:val="22"/>
          <w:szCs w:val="22"/>
        </w:rPr>
        <w:t>’i son üç yıl için doldurunuz. (</w:t>
      </w:r>
      <w:r>
        <w:rPr>
          <w:i/>
          <w:color w:val="000000"/>
          <w:sz w:val="22"/>
          <w:szCs w:val="22"/>
        </w:rPr>
        <w:t>Kurum ziyareti başlangıcında bu tablonun güncellenmiş bir sürümü takım üyelerine sunulmalıdır.</w:t>
      </w:r>
      <w:r>
        <w:rPr>
          <w:color w:val="000000"/>
          <w:sz w:val="22"/>
          <w:szCs w:val="22"/>
        </w:rPr>
        <w:t>)</w:t>
      </w:r>
    </w:p>
    <w:p w:rsidR="00D10EE1" w:rsidRDefault="00D10EE1">
      <w:pPr>
        <w:pBdr>
          <w:top w:val="nil"/>
          <w:left w:val="nil"/>
          <w:bottom w:val="nil"/>
          <w:right w:val="nil"/>
          <w:between w:val="nil"/>
        </w:pBdr>
        <w:ind w:left="2160"/>
        <w:rPr>
          <w:sz w:val="22"/>
          <w:szCs w:val="22"/>
        </w:rPr>
      </w:pPr>
    </w:p>
    <w:p w:rsidR="00D10EE1" w:rsidRDefault="0073093D">
      <w:pPr>
        <w:numPr>
          <w:ilvl w:val="1"/>
          <w:numId w:val="16"/>
        </w:numPr>
        <w:pBdr>
          <w:top w:val="nil"/>
          <w:left w:val="nil"/>
          <w:bottom w:val="nil"/>
          <w:right w:val="nil"/>
          <w:between w:val="nil"/>
        </w:pBdr>
        <w:tabs>
          <w:tab w:val="left" w:pos="427"/>
        </w:tabs>
        <w:rPr>
          <w:b/>
          <w:color w:val="000000"/>
          <w:sz w:val="22"/>
          <w:szCs w:val="22"/>
        </w:rPr>
      </w:pPr>
      <w:r>
        <w:rPr>
          <w:color w:val="000000"/>
          <w:sz w:val="22"/>
          <w:szCs w:val="22"/>
        </w:rPr>
        <w:t xml:space="preserve">Kontenjanlar ve programa kabul edilen öğrenci sayılarıyla, bu öğrenciler ile ilgili göstergelerin yıllara göre değişiminin bir değerlendirmesini veriniz. </w:t>
      </w:r>
      <w:r>
        <w:rPr>
          <w:b/>
          <w:color w:val="000000"/>
          <w:sz w:val="22"/>
          <w:szCs w:val="22"/>
        </w:rPr>
        <w:t>Tablo 1.2</w:t>
      </w:r>
      <w:r>
        <w:rPr>
          <w:color w:val="000000"/>
          <w:sz w:val="22"/>
          <w:szCs w:val="22"/>
        </w:rPr>
        <w:t>’yi son üç yıl için doldurunuz. (</w:t>
      </w:r>
      <w:r>
        <w:rPr>
          <w:i/>
          <w:color w:val="000000"/>
          <w:sz w:val="22"/>
          <w:szCs w:val="22"/>
        </w:rPr>
        <w:t>Kurum ziyareti başlangıcında bu tablonun güncellenmiş bir sürümü takım üyelerine sunulmalıdır.</w:t>
      </w:r>
      <w:r>
        <w:rPr>
          <w:color w:val="000000"/>
          <w:sz w:val="22"/>
          <w:szCs w:val="22"/>
        </w:rPr>
        <w:t>)</w:t>
      </w:r>
    </w:p>
    <w:p w:rsidR="00D10EE1" w:rsidRDefault="0073093D">
      <w:pPr>
        <w:pBdr>
          <w:top w:val="nil"/>
          <w:left w:val="nil"/>
          <w:bottom w:val="nil"/>
          <w:right w:val="nil"/>
          <w:between w:val="nil"/>
        </w:pBdr>
        <w:tabs>
          <w:tab w:val="left" w:pos="1276"/>
        </w:tabs>
        <w:ind w:left="-566"/>
        <w:rPr>
          <w:sz w:val="22"/>
          <w:szCs w:val="22"/>
        </w:rPr>
      </w:pPr>
      <w:r>
        <w:rPr>
          <w:sz w:val="22"/>
          <w:szCs w:val="22"/>
        </w:rPr>
        <w:t xml:space="preserve">Programımız son 3 yılda % 100 doluluk oranına ulaşmıştır </w:t>
      </w:r>
      <w:r>
        <w:rPr>
          <w:b/>
          <w:sz w:val="22"/>
          <w:szCs w:val="22"/>
        </w:rPr>
        <w:t>(Ek 1.2.1.)</w:t>
      </w:r>
      <w:r>
        <w:rPr>
          <w:sz w:val="22"/>
          <w:szCs w:val="22"/>
        </w:rPr>
        <w:t>. Gerekli bilgiler tablo 1.2 de sunulmuştur.</w:t>
      </w:r>
    </w:p>
    <w:p w:rsidR="00D10EE1" w:rsidRDefault="0073093D">
      <w:pPr>
        <w:pBdr>
          <w:top w:val="nil"/>
          <w:left w:val="nil"/>
          <w:bottom w:val="nil"/>
          <w:right w:val="nil"/>
          <w:between w:val="nil"/>
        </w:pBdr>
        <w:tabs>
          <w:tab w:val="left" w:pos="1276"/>
        </w:tabs>
        <w:ind w:left="-566"/>
        <w:rPr>
          <w:sz w:val="22"/>
          <w:szCs w:val="22"/>
        </w:rPr>
      </w:pPr>
      <w:r>
        <w:rPr>
          <w:sz w:val="22"/>
          <w:szCs w:val="22"/>
        </w:rPr>
        <w:t>Kanıtlar:</w:t>
      </w:r>
    </w:p>
    <w:p w:rsidR="00D10EE1" w:rsidRDefault="006F4759">
      <w:pPr>
        <w:pBdr>
          <w:top w:val="nil"/>
          <w:left w:val="nil"/>
          <w:bottom w:val="nil"/>
          <w:right w:val="nil"/>
          <w:between w:val="nil"/>
        </w:pBdr>
        <w:tabs>
          <w:tab w:val="left" w:pos="1276"/>
        </w:tabs>
        <w:ind w:left="-566"/>
        <w:rPr>
          <w:sz w:val="22"/>
          <w:szCs w:val="22"/>
        </w:rPr>
      </w:pPr>
      <w:hyperlink r:id="rId14">
        <w:r w:rsidR="0073093D">
          <w:rPr>
            <w:color w:val="1155CC"/>
            <w:sz w:val="22"/>
            <w:szCs w:val="22"/>
            <w:u w:val="single"/>
          </w:rPr>
          <w:t>Ek 1.2.1 Bozok Üniversitesi Yaşlı Bakım Programı Yök Atlas</w:t>
        </w:r>
      </w:hyperlink>
      <w:r w:rsidR="0073093D">
        <w:rPr>
          <w:sz w:val="22"/>
          <w:szCs w:val="22"/>
        </w:rPr>
        <w:t xml:space="preserve"> </w:t>
      </w:r>
    </w:p>
    <w:p w:rsidR="00D10EE1" w:rsidRDefault="00D10EE1">
      <w:pPr>
        <w:pBdr>
          <w:top w:val="nil"/>
          <w:left w:val="nil"/>
          <w:bottom w:val="nil"/>
          <w:right w:val="nil"/>
          <w:between w:val="nil"/>
        </w:pBdr>
        <w:tabs>
          <w:tab w:val="left" w:pos="1276"/>
        </w:tabs>
        <w:rPr>
          <w:sz w:val="22"/>
          <w:szCs w:val="22"/>
        </w:rPr>
      </w:pPr>
    </w:p>
    <w:p w:rsidR="00D10EE1" w:rsidRDefault="0073093D">
      <w:pPr>
        <w:numPr>
          <w:ilvl w:val="1"/>
          <w:numId w:val="16"/>
        </w:numPr>
        <w:pBdr>
          <w:top w:val="nil"/>
          <w:left w:val="nil"/>
          <w:bottom w:val="nil"/>
          <w:right w:val="nil"/>
          <w:between w:val="nil"/>
        </w:pBdr>
        <w:rPr>
          <w:b/>
          <w:color w:val="000000"/>
          <w:sz w:val="22"/>
          <w:szCs w:val="22"/>
        </w:rPr>
      </w:pPr>
      <w:r>
        <w:rPr>
          <w:sz w:val="22"/>
          <w:szCs w:val="22"/>
        </w:rPr>
        <w:t>Yatay geçiş, dikey geçiş, çift anadal ve yandal uygulamaları ile başka programlarda ve/veya kurumlarda alınmış dersler ve kazanılmış kredilerin değerlendirilmesinde uygulanan politikaları özetleyiniz ve bu politikaların nasıl uygulandığını açıklayınız.</w:t>
      </w:r>
      <w:r>
        <w:rPr>
          <w:b/>
          <w:color w:val="CC0000"/>
          <w:sz w:val="22"/>
          <w:szCs w:val="22"/>
        </w:rPr>
        <w:t xml:space="preserve"> </w:t>
      </w:r>
      <w:r>
        <w:rPr>
          <w:b/>
          <w:color w:val="000000"/>
          <w:sz w:val="22"/>
          <w:szCs w:val="22"/>
        </w:rPr>
        <w:t>Tablo 1.3</w:t>
      </w:r>
      <w:r>
        <w:rPr>
          <w:color w:val="000000"/>
          <w:sz w:val="22"/>
          <w:szCs w:val="22"/>
        </w:rPr>
        <w:t>’ü son üç yıl için doldurunuz</w:t>
      </w:r>
      <w:r>
        <w:rPr>
          <w:sz w:val="22"/>
          <w:szCs w:val="22"/>
        </w:rPr>
        <w:t>. (</w:t>
      </w:r>
      <w:r>
        <w:rPr>
          <w:i/>
          <w:sz w:val="22"/>
          <w:szCs w:val="22"/>
        </w:rPr>
        <w:t>Kurum ziyareti başlangıcında bu tablonun güncellenmiş bir sürümü takım üyelerine sunulmalıdır.</w:t>
      </w:r>
      <w:r>
        <w:rPr>
          <w:sz w:val="22"/>
          <w:szCs w:val="22"/>
        </w:rPr>
        <w:t>)</w:t>
      </w:r>
    </w:p>
    <w:p w:rsidR="00D10EE1" w:rsidRDefault="00D10EE1">
      <w:pPr>
        <w:pBdr>
          <w:top w:val="nil"/>
          <w:left w:val="nil"/>
          <w:bottom w:val="nil"/>
          <w:right w:val="nil"/>
          <w:between w:val="nil"/>
        </w:pBdr>
        <w:ind w:left="285"/>
        <w:rPr>
          <w:sz w:val="22"/>
          <w:szCs w:val="22"/>
        </w:rPr>
      </w:pPr>
    </w:p>
    <w:p w:rsidR="00D10EE1" w:rsidRDefault="0073093D">
      <w:pPr>
        <w:pBdr>
          <w:top w:val="nil"/>
          <w:left w:val="nil"/>
          <w:bottom w:val="nil"/>
          <w:right w:val="nil"/>
          <w:between w:val="nil"/>
        </w:pBdr>
        <w:ind w:left="-566"/>
        <w:rPr>
          <w:sz w:val="22"/>
          <w:szCs w:val="22"/>
        </w:rPr>
      </w:pPr>
      <w:r>
        <w:rPr>
          <w:sz w:val="22"/>
          <w:szCs w:val="22"/>
        </w:rPr>
        <w:t xml:space="preserve">Üniversitenin önlisans programlarına yatay geçiş, programlar arası yatay geçiş, dikey geçiş, çift anadal ve yandal programlarına ilişkin işlemler Ön Lisans ve Lisans Programlarına Yatay Geçiş, Programlar Arası Yatay Geçiş, Dikey Geçiş, Değişim Programlarında Öğrencilik, Eşzamanlı Öğrenimde Öğrencilik, Özel Öğrencilik, Muafiyet ve İntibak İşlemleri Yönergesi hükümleri ile Senato tarafından belirlenen yönergeye göre yürütülmektedir </w:t>
      </w:r>
      <w:r>
        <w:rPr>
          <w:b/>
          <w:sz w:val="22"/>
          <w:szCs w:val="22"/>
        </w:rPr>
        <w:t>(Ek 1.3.1.)</w:t>
      </w:r>
      <w:r>
        <w:rPr>
          <w:sz w:val="22"/>
          <w:szCs w:val="22"/>
        </w:rPr>
        <w:t>.</w:t>
      </w:r>
    </w:p>
    <w:p w:rsidR="00D10EE1" w:rsidRDefault="0073093D">
      <w:pPr>
        <w:pBdr>
          <w:top w:val="nil"/>
          <w:left w:val="nil"/>
          <w:bottom w:val="nil"/>
          <w:right w:val="nil"/>
          <w:between w:val="nil"/>
        </w:pBdr>
        <w:ind w:left="-566"/>
        <w:rPr>
          <w:sz w:val="22"/>
          <w:szCs w:val="22"/>
        </w:rPr>
      </w:pPr>
      <w:r>
        <w:rPr>
          <w:sz w:val="22"/>
          <w:szCs w:val="22"/>
        </w:rPr>
        <w:t xml:space="preserve">Yatay geçiş ile ilgili tüm süreçler, başvuru son tarihinden en az 15 gün önce, üniversite web sayfasında duyurulmaktadır </w:t>
      </w:r>
      <w:r>
        <w:rPr>
          <w:b/>
          <w:sz w:val="22"/>
          <w:szCs w:val="22"/>
        </w:rPr>
        <w:t>(Ek 1.3.2)</w:t>
      </w:r>
      <w:r>
        <w:rPr>
          <w:sz w:val="22"/>
          <w:szCs w:val="22"/>
        </w:rPr>
        <w:t xml:space="preserve">. Yatay geçiş başvurularının ilgili yönetim kurulunca oluşturulan yatay geçiş komisyonu tarafından ön değerlendirme yapılmaktadır. </w:t>
      </w:r>
    </w:p>
    <w:p w:rsidR="00D10EE1" w:rsidRDefault="0073093D">
      <w:pPr>
        <w:pBdr>
          <w:top w:val="nil"/>
          <w:left w:val="nil"/>
          <w:bottom w:val="nil"/>
          <w:right w:val="nil"/>
          <w:between w:val="nil"/>
        </w:pBdr>
        <w:ind w:left="-566"/>
        <w:rPr>
          <w:sz w:val="22"/>
          <w:szCs w:val="22"/>
        </w:rPr>
      </w:pPr>
      <w:r>
        <w:rPr>
          <w:sz w:val="22"/>
          <w:szCs w:val="22"/>
        </w:rPr>
        <w:t xml:space="preserve">Yozgat Bozok Üniversitesi Yaşlı Bakım Programına yeni kayıt olan tüm öğrenciler duyurularda ilan edilen Yozgat Bozok Üniversitesi ders muafiyeti formunun WORD dosyası olarak doldurulmuş ve imzalanmış hali, önceki yükseköğretim kurumundan alınan Transkript Belgesi, daha önceki yükseköğretim kurumundan alınan muafiyet talep ettiği derslerin içerikleri ile muafiyet ve intibak işlemleri için başvuru yapabilmektedir </w:t>
      </w:r>
      <w:r>
        <w:rPr>
          <w:b/>
          <w:sz w:val="22"/>
          <w:szCs w:val="22"/>
        </w:rPr>
        <w:t>(Ek 1.3.3, Ek 1.3.4)</w:t>
      </w:r>
      <w:r>
        <w:rPr>
          <w:sz w:val="22"/>
          <w:szCs w:val="22"/>
        </w:rPr>
        <w:t xml:space="preserve">. Öğrencilerin muafiyet ve intibak işlemleri için, üniversiteye kayıt oldukları eğitim-öğretim yılının ikinci haftası sonuna kadar öğrenci işleri birimine başvurmaları gerekmektedir. Eğitim-öğretim başlangıç tarihinden sonra kayıt yaptıran öğrencilerin ise, kayıt tarihinden itibaren en geç iki hafta içinde muafiyet ve intibak işlemleri için başvuru yapmaları gerekmektedir. Muafiyet talebinde bulunan öğrencinin daha önce almış olduğu dersleri, ilgili bölümün İntibak komisyonunun değerlendirmeleri alınarak hangi derslerden denklik nedeni ile geçmiş kabul edileceği onaylanmaktadır. Bu şekilde kaydı yapılan bir öğrenci, intibak ettirildiği yarıyıldan önceki yarıyıla ait olan ve muaf olmadığı dersleri Yaşlı Bakım Programı müfredatı temel alınarak tamamlamak zorundadır </w:t>
      </w:r>
      <w:r>
        <w:rPr>
          <w:b/>
          <w:sz w:val="22"/>
          <w:szCs w:val="22"/>
        </w:rPr>
        <w:t>(Ek 1.3.5)</w:t>
      </w:r>
      <w:r>
        <w:rPr>
          <w:sz w:val="22"/>
          <w:szCs w:val="22"/>
        </w:rPr>
        <w:t>.</w:t>
      </w:r>
    </w:p>
    <w:p w:rsidR="00D10EE1" w:rsidRDefault="0073093D">
      <w:pPr>
        <w:spacing w:after="160"/>
        <w:ind w:left="-566"/>
        <w:rPr>
          <w:sz w:val="22"/>
          <w:szCs w:val="22"/>
        </w:rPr>
      </w:pPr>
      <w:r>
        <w:rPr>
          <w:sz w:val="22"/>
          <w:szCs w:val="22"/>
        </w:rPr>
        <w:t>Bu yatay geçiş uygulamalarının dışında Yaşlı Bakım programımızda aktif biçimde uygulanan çift anadal, yan dal gibi uygulamalar henüz bulunmamaktadır.</w:t>
      </w:r>
    </w:p>
    <w:p w:rsidR="00D10EE1" w:rsidRDefault="0073093D">
      <w:pPr>
        <w:spacing w:after="160"/>
        <w:ind w:left="-566"/>
        <w:rPr>
          <w:b/>
          <w:sz w:val="22"/>
          <w:szCs w:val="22"/>
        </w:rPr>
      </w:pPr>
      <w:r>
        <w:rPr>
          <w:b/>
          <w:sz w:val="22"/>
          <w:szCs w:val="22"/>
        </w:rPr>
        <w:t xml:space="preserve">               Kanıtlar: </w:t>
      </w:r>
    </w:p>
    <w:p w:rsidR="00D10EE1" w:rsidRDefault="006F4759">
      <w:pPr>
        <w:spacing w:line="360" w:lineRule="auto"/>
        <w:ind w:left="-566"/>
        <w:rPr>
          <w:sz w:val="22"/>
          <w:szCs w:val="22"/>
        </w:rPr>
      </w:pPr>
      <w:hyperlink r:id="rId15">
        <w:r w:rsidR="0073093D">
          <w:rPr>
            <w:color w:val="1155CC"/>
            <w:sz w:val="22"/>
            <w:szCs w:val="22"/>
            <w:u w:val="single"/>
          </w:rPr>
          <w:t>Ek 1.3.1 Ön Lisans ve Lisans Programlarına Yatay Geçiş, Programlar Arası Yatay Geçiş, Dikey Geçiş, Değişim Programlarında Öğrencilik, Eşzamanlı Öğrenimde Öğrencilik, Özel Öğrencilik, Muafiyet ve İntibak İşlemleri Yönergesi</w:t>
        </w:r>
      </w:hyperlink>
      <w:r w:rsidR="0073093D">
        <w:rPr>
          <w:sz w:val="22"/>
          <w:szCs w:val="22"/>
        </w:rPr>
        <w:t xml:space="preserve"> </w:t>
      </w:r>
    </w:p>
    <w:p w:rsidR="00D10EE1" w:rsidRDefault="006F4759">
      <w:pPr>
        <w:spacing w:line="360" w:lineRule="auto"/>
        <w:ind w:left="-566"/>
        <w:rPr>
          <w:sz w:val="22"/>
          <w:szCs w:val="22"/>
        </w:rPr>
      </w:pPr>
      <w:hyperlink r:id="rId16">
        <w:r w:rsidR="0073093D">
          <w:rPr>
            <w:color w:val="1155CC"/>
            <w:sz w:val="22"/>
            <w:szCs w:val="22"/>
            <w:u w:val="single"/>
          </w:rPr>
          <w:t xml:space="preserve">Ek 1.3.2 Yatay Geçiş İlanı </w:t>
        </w:r>
      </w:hyperlink>
      <w:r w:rsidR="0073093D">
        <w:rPr>
          <w:sz w:val="22"/>
          <w:szCs w:val="22"/>
        </w:rPr>
        <w:t xml:space="preserve"> </w:t>
      </w:r>
    </w:p>
    <w:p w:rsidR="00D10EE1" w:rsidRDefault="006F4759">
      <w:pPr>
        <w:spacing w:line="360" w:lineRule="auto"/>
        <w:ind w:left="-566"/>
        <w:rPr>
          <w:sz w:val="22"/>
          <w:szCs w:val="22"/>
        </w:rPr>
      </w:pPr>
      <w:hyperlink r:id="rId17">
        <w:r w:rsidR="0073093D">
          <w:rPr>
            <w:color w:val="1155CC"/>
            <w:sz w:val="22"/>
            <w:szCs w:val="22"/>
            <w:u w:val="single"/>
          </w:rPr>
          <w:t xml:space="preserve">1.3.3 Ders Muafiyet Formu </w:t>
        </w:r>
      </w:hyperlink>
      <w:r w:rsidR="0073093D">
        <w:rPr>
          <w:sz w:val="22"/>
          <w:szCs w:val="22"/>
        </w:rPr>
        <w:t xml:space="preserve"> </w:t>
      </w:r>
    </w:p>
    <w:p w:rsidR="00D10EE1" w:rsidRDefault="006F4759">
      <w:pPr>
        <w:spacing w:line="360" w:lineRule="auto"/>
        <w:ind w:left="-566"/>
        <w:rPr>
          <w:sz w:val="22"/>
          <w:szCs w:val="22"/>
        </w:rPr>
      </w:pPr>
      <w:hyperlink r:id="rId18">
        <w:r w:rsidR="0073093D">
          <w:rPr>
            <w:color w:val="1155CC"/>
            <w:sz w:val="22"/>
            <w:szCs w:val="22"/>
            <w:u w:val="single"/>
          </w:rPr>
          <w:t xml:space="preserve">1.3.4 Ders Muafiyet Başvuruları </w:t>
        </w:r>
      </w:hyperlink>
      <w:r w:rsidR="0073093D">
        <w:rPr>
          <w:sz w:val="22"/>
          <w:szCs w:val="22"/>
        </w:rPr>
        <w:t xml:space="preserve"> </w:t>
      </w:r>
    </w:p>
    <w:p w:rsidR="00D10EE1" w:rsidRDefault="006F4759">
      <w:pPr>
        <w:spacing w:line="360" w:lineRule="auto"/>
        <w:ind w:left="-566"/>
        <w:rPr>
          <w:sz w:val="22"/>
          <w:szCs w:val="22"/>
        </w:rPr>
      </w:pPr>
      <w:hyperlink r:id="rId19">
        <w:r w:rsidR="0073093D">
          <w:rPr>
            <w:color w:val="1155CC"/>
            <w:sz w:val="22"/>
            <w:szCs w:val="22"/>
            <w:u w:val="single"/>
          </w:rPr>
          <w:t>1.3.5 Yaşlı Bakım Programı Müfredatı</w:t>
        </w:r>
      </w:hyperlink>
      <w:r w:rsidR="0073093D">
        <w:rPr>
          <w:sz w:val="22"/>
          <w:szCs w:val="22"/>
        </w:rPr>
        <w:t xml:space="preserve"> </w:t>
      </w:r>
    </w:p>
    <w:p w:rsidR="00D10EE1" w:rsidRDefault="0073093D">
      <w:pPr>
        <w:numPr>
          <w:ilvl w:val="1"/>
          <w:numId w:val="16"/>
        </w:numPr>
        <w:pBdr>
          <w:top w:val="nil"/>
          <w:left w:val="nil"/>
          <w:bottom w:val="nil"/>
          <w:right w:val="nil"/>
          <w:between w:val="nil"/>
        </w:pBdr>
        <w:rPr>
          <w:color w:val="000000"/>
          <w:sz w:val="22"/>
          <w:szCs w:val="22"/>
        </w:rPr>
      </w:pPr>
      <w:r>
        <w:rPr>
          <w:color w:val="000000"/>
          <w:sz w:val="22"/>
          <w:szCs w:val="22"/>
        </w:rPr>
        <w:t xml:space="preserve">Önceki öğrenimlerin kredilendirilmesi ile ilgili süreçlerin nasıl işletildiğini açıklayınız. </w:t>
      </w:r>
    </w:p>
    <w:p w:rsidR="00D10EE1" w:rsidRDefault="00D10EE1">
      <w:pPr>
        <w:pBdr>
          <w:top w:val="nil"/>
          <w:left w:val="nil"/>
          <w:bottom w:val="nil"/>
          <w:right w:val="nil"/>
          <w:between w:val="nil"/>
        </w:pBdr>
        <w:ind w:left="285"/>
        <w:rPr>
          <w:sz w:val="22"/>
          <w:szCs w:val="22"/>
        </w:rPr>
      </w:pPr>
    </w:p>
    <w:p w:rsidR="00D10EE1" w:rsidRDefault="0073093D">
      <w:pPr>
        <w:spacing w:after="160"/>
        <w:ind w:left="-566"/>
        <w:rPr>
          <w:sz w:val="22"/>
          <w:szCs w:val="22"/>
        </w:rPr>
      </w:pPr>
      <w:r>
        <w:rPr>
          <w:sz w:val="22"/>
          <w:szCs w:val="22"/>
        </w:rPr>
        <w:t>Öğrencinin önceki yükseköğretim kurumunda aldığı, Yaşlı Bakım Programı ana müfredatında karşılığı olan ve Üniversitedeki not karşılıkları başarılı olarak kabul edilen CC ve üstü ile YT harf notlu dersleri transfer edilebilmektedir</w:t>
      </w:r>
      <w:r>
        <w:rPr>
          <w:b/>
          <w:sz w:val="22"/>
          <w:szCs w:val="22"/>
        </w:rPr>
        <w:t xml:space="preserve"> (Ek 1.4.1)</w:t>
      </w:r>
      <w:r>
        <w:rPr>
          <w:sz w:val="22"/>
          <w:szCs w:val="22"/>
        </w:rPr>
        <w:t xml:space="preserve">. Transfer edilen derslerin başarı notu, Yozgat Bozok Üniversitesi ‘Ön Lisans ve Lisans Programlarına Yatay Geçiş, Programlar Arası Yatay Geçiş, Dikey Geçiş, Değişim Programlarında Öğrencilik, Eşzamanlı Öğrenimde Öğrencilik, Özel Öğrencilik, Muafiyet ve İntibak İşlemleri Yönergesi’ 24. maddesinde belirtilen not dönüşümleriyle ilgili hükümlere göre belirlenir. Ayrıca, Açık öğretim/uzaktan öğretim sistemiyle eğitim verilen programlardan Atatürk İlkeleri ve İnkılap Tarihi, Türk Dili ve Yabancı Dil derslerini başaran öğrenci; AKTS kredisi ve içerik bakımından eşdeğer olmak kaydıyla bu dersten/derslerden ders transferi talebinde bulunabilir </w:t>
      </w:r>
      <w:r>
        <w:rPr>
          <w:b/>
          <w:sz w:val="22"/>
          <w:szCs w:val="22"/>
        </w:rPr>
        <w:t>(Ek 1.4.2)</w:t>
      </w:r>
      <w:r>
        <w:rPr>
          <w:sz w:val="22"/>
          <w:szCs w:val="22"/>
        </w:rPr>
        <w:t xml:space="preserve">. </w:t>
      </w:r>
    </w:p>
    <w:p w:rsidR="00D10EE1" w:rsidRDefault="0073093D">
      <w:pPr>
        <w:spacing w:after="160"/>
        <w:ind w:left="-566"/>
        <w:rPr>
          <w:b/>
          <w:sz w:val="22"/>
          <w:szCs w:val="22"/>
        </w:rPr>
      </w:pPr>
      <w:r>
        <w:rPr>
          <w:b/>
          <w:sz w:val="22"/>
          <w:szCs w:val="22"/>
        </w:rPr>
        <w:t>Kanıtlar:</w:t>
      </w:r>
    </w:p>
    <w:p w:rsidR="00D10EE1" w:rsidRDefault="006F4759">
      <w:pPr>
        <w:spacing w:line="360" w:lineRule="auto"/>
        <w:ind w:left="-566"/>
        <w:rPr>
          <w:b/>
          <w:sz w:val="22"/>
          <w:szCs w:val="22"/>
        </w:rPr>
      </w:pPr>
      <w:hyperlink r:id="rId20">
        <w:r w:rsidR="0073093D">
          <w:rPr>
            <w:color w:val="1155CC"/>
            <w:sz w:val="22"/>
            <w:szCs w:val="22"/>
            <w:u w:val="single"/>
          </w:rPr>
          <w:t>Ek.1.4.1 Yaşlı Bakım Programı Müfredatı</w:t>
        </w:r>
      </w:hyperlink>
      <w:r w:rsidR="0073093D">
        <w:rPr>
          <w:sz w:val="22"/>
          <w:szCs w:val="22"/>
        </w:rPr>
        <w:t xml:space="preserve"> </w:t>
      </w:r>
    </w:p>
    <w:p w:rsidR="00D10EE1" w:rsidRDefault="006F4759">
      <w:pPr>
        <w:spacing w:line="360" w:lineRule="auto"/>
        <w:ind w:left="-566"/>
        <w:rPr>
          <w:sz w:val="22"/>
          <w:szCs w:val="22"/>
        </w:rPr>
      </w:pPr>
      <w:hyperlink r:id="rId21">
        <w:r w:rsidR="0073093D">
          <w:rPr>
            <w:color w:val="1155CC"/>
            <w:sz w:val="22"/>
            <w:szCs w:val="22"/>
            <w:u w:val="single"/>
          </w:rPr>
          <w:t>Ek 1.4.2 Ön Lisans ve Lisans Programlarına Yatay Geçiş, Programlar Arası Yatay Geçiş, Dikey Geçiş, Değişim Programlarında Öğrencilik, Eşzamanlı Öğrenimde Öğrencilik, Özel Öğrencilik, Muafiyet ve İntibak İşlemleri Yönergesi</w:t>
        </w:r>
      </w:hyperlink>
      <w:r w:rsidR="0073093D">
        <w:rPr>
          <w:sz w:val="22"/>
          <w:szCs w:val="22"/>
        </w:rPr>
        <w:t xml:space="preserve"> </w:t>
      </w:r>
    </w:p>
    <w:p w:rsidR="00D10EE1" w:rsidRDefault="00D10EE1">
      <w:pPr>
        <w:pBdr>
          <w:top w:val="nil"/>
          <w:left w:val="nil"/>
          <w:bottom w:val="nil"/>
          <w:right w:val="nil"/>
          <w:between w:val="nil"/>
        </w:pBdr>
        <w:ind w:left="1080"/>
        <w:rPr>
          <w:sz w:val="22"/>
          <w:szCs w:val="22"/>
        </w:rPr>
      </w:pPr>
    </w:p>
    <w:p w:rsidR="00D10EE1" w:rsidRDefault="0073093D">
      <w:pPr>
        <w:numPr>
          <w:ilvl w:val="1"/>
          <w:numId w:val="16"/>
        </w:numPr>
        <w:pBdr>
          <w:top w:val="nil"/>
          <w:left w:val="nil"/>
          <w:bottom w:val="nil"/>
          <w:right w:val="nil"/>
          <w:between w:val="nil"/>
        </w:pBdr>
        <w:rPr>
          <w:color w:val="000000"/>
          <w:sz w:val="22"/>
          <w:szCs w:val="22"/>
        </w:rPr>
      </w:pPr>
      <w:r>
        <w:rPr>
          <w:color w:val="000000"/>
          <w:sz w:val="22"/>
          <w:szCs w:val="22"/>
        </w:rPr>
        <w:t>Eğitim öğretim süreçlerine ilişkin öğrenci merkezli yaklaşım süreçlerini ve nasıl işletildiğini açıklayınız.</w:t>
      </w:r>
    </w:p>
    <w:p w:rsidR="00D10EE1" w:rsidRDefault="00D10EE1">
      <w:pPr>
        <w:pBdr>
          <w:top w:val="nil"/>
          <w:left w:val="nil"/>
          <w:bottom w:val="nil"/>
          <w:right w:val="nil"/>
          <w:between w:val="nil"/>
        </w:pBdr>
        <w:ind w:left="285"/>
        <w:rPr>
          <w:sz w:val="22"/>
          <w:szCs w:val="22"/>
        </w:rPr>
      </w:pPr>
    </w:p>
    <w:p w:rsidR="00D10EE1" w:rsidRDefault="0073093D">
      <w:pPr>
        <w:tabs>
          <w:tab w:val="left" w:pos="1276"/>
        </w:tabs>
        <w:ind w:left="-566"/>
        <w:rPr>
          <w:sz w:val="22"/>
          <w:szCs w:val="22"/>
        </w:rPr>
      </w:pPr>
      <w:r>
        <w:rPr>
          <w:sz w:val="22"/>
          <w:szCs w:val="22"/>
        </w:rPr>
        <w:t xml:space="preserve">Üniversitemiz çalışmalarında, öğrencilerin beklenti ve görüşleri göz önünde bulundurularak, anketlerde öne çıkan güçlü yönlerimizin devamlılığı ve iyileşmeye açık alanlarımızın geliştirilmesi yönünde amaç ve hedeflerimiz Stratejik Planda belirlenmiştir. Örneğin 2022-2026 Stratejik planında “Eğitim-öğretim kalitesini artırmak” amacına yönelik “Öğrenci motivasyon ve yetkinlikleri artırılacaktır” hedefi belirlenmiştir </w:t>
      </w:r>
      <w:r>
        <w:rPr>
          <w:b/>
          <w:sz w:val="22"/>
          <w:szCs w:val="22"/>
        </w:rPr>
        <w:t>(Ek 1.5.1)</w:t>
      </w:r>
      <w:r>
        <w:rPr>
          <w:sz w:val="22"/>
          <w:szCs w:val="22"/>
        </w:rPr>
        <w:t xml:space="preserve">. </w:t>
      </w:r>
    </w:p>
    <w:p w:rsidR="00D10EE1" w:rsidRDefault="0073093D">
      <w:pPr>
        <w:pBdr>
          <w:top w:val="nil"/>
          <w:left w:val="nil"/>
          <w:bottom w:val="nil"/>
          <w:right w:val="nil"/>
          <w:between w:val="nil"/>
        </w:pBdr>
        <w:ind w:left="-566"/>
        <w:rPr>
          <w:sz w:val="22"/>
          <w:szCs w:val="22"/>
        </w:rPr>
      </w:pPr>
      <w:r>
        <w:rPr>
          <w:sz w:val="22"/>
          <w:szCs w:val="22"/>
        </w:rPr>
        <w:t xml:space="preserve">Üniversitemizde uzaktan /yüz yüze eğitim süreçlerine ilişkin olarak öğrenci geri bildirimlerine önem verilmektedir. Öğrenciler bölümler bazında sınıf temsilcileri ve sınıf koordinatörleri danışmanlığında eğitim-öğretim süreçlerine katılımda etkin rol almaktadır. Öğrenci katılımının sağlanması için üniversite genelinde ve birimler bazında oluşturulan komisyon ve kurullarda öğrenci temsiline özen gösterilmekte, Senatoda ve Birim Kurullarında (kalite komisyonu, birim stratejik plan hazırlama komisyonu, birim ölçme değerlendirme komisyonları vb.) temsil hakkı tanınmaktadır. </w:t>
      </w:r>
    </w:p>
    <w:p w:rsidR="00D10EE1" w:rsidRDefault="0073093D">
      <w:pPr>
        <w:pBdr>
          <w:top w:val="nil"/>
          <w:left w:val="nil"/>
          <w:bottom w:val="nil"/>
          <w:right w:val="nil"/>
          <w:between w:val="nil"/>
        </w:pBdr>
        <w:ind w:left="-566"/>
        <w:rPr>
          <w:sz w:val="22"/>
          <w:szCs w:val="22"/>
        </w:rPr>
      </w:pPr>
      <w:r>
        <w:rPr>
          <w:sz w:val="22"/>
          <w:szCs w:val="22"/>
        </w:rPr>
        <w:t xml:space="preserve">Rektörlük, birim ve merkezlerde de çeşitli geri bildirim çalışmaları yapılmaktadır. Yozgat Bozok Üniversitesi Kalite Güvencesi Yönergesi gereği birim kalite komisyonlarında öğrenciler doğal üyedir. Burada belirtilen talep ve görüşlerin çözüme kavuşması için gerekli çalışmalar başlatılmaktadır </w:t>
      </w:r>
      <w:r>
        <w:rPr>
          <w:b/>
          <w:sz w:val="22"/>
          <w:szCs w:val="22"/>
        </w:rPr>
        <w:t>(Ek 1.5.2)</w:t>
      </w:r>
      <w:r>
        <w:rPr>
          <w:sz w:val="22"/>
          <w:szCs w:val="22"/>
        </w:rPr>
        <w:t xml:space="preserve">. </w:t>
      </w:r>
    </w:p>
    <w:p w:rsidR="00D10EE1" w:rsidRDefault="0073093D">
      <w:pPr>
        <w:pBdr>
          <w:top w:val="nil"/>
          <w:left w:val="nil"/>
          <w:bottom w:val="nil"/>
          <w:right w:val="nil"/>
          <w:between w:val="nil"/>
        </w:pBdr>
        <w:spacing w:line="360" w:lineRule="auto"/>
        <w:ind w:left="-566"/>
        <w:rPr>
          <w:b/>
          <w:sz w:val="22"/>
          <w:szCs w:val="22"/>
        </w:rPr>
      </w:pPr>
      <w:r>
        <w:rPr>
          <w:b/>
          <w:sz w:val="22"/>
          <w:szCs w:val="22"/>
        </w:rPr>
        <w:t xml:space="preserve">Kanıtlar: </w:t>
      </w:r>
    </w:p>
    <w:p w:rsidR="00D10EE1" w:rsidRDefault="006F4759">
      <w:pPr>
        <w:tabs>
          <w:tab w:val="left" w:pos="1276"/>
        </w:tabs>
        <w:spacing w:line="360" w:lineRule="auto"/>
        <w:ind w:left="-566"/>
        <w:rPr>
          <w:sz w:val="22"/>
          <w:szCs w:val="22"/>
        </w:rPr>
      </w:pPr>
      <w:hyperlink r:id="rId22">
        <w:r w:rsidR="0073093D">
          <w:rPr>
            <w:color w:val="1155CC"/>
            <w:sz w:val="22"/>
            <w:szCs w:val="22"/>
            <w:u w:val="single"/>
          </w:rPr>
          <w:t>Ek 1.5.1 2022-2026 Stratejik Planı</w:t>
        </w:r>
      </w:hyperlink>
      <w:r w:rsidR="0073093D">
        <w:rPr>
          <w:sz w:val="22"/>
          <w:szCs w:val="22"/>
        </w:rPr>
        <w:t xml:space="preserve"> </w:t>
      </w:r>
    </w:p>
    <w:p w:rsidR="00D10EE1" w:rsidRDefault="006F4759">
      <w:pPr>
        <w:tabs>
          <w:tab w:val="left" w:pos="1276"/>
        </w:tabs>
        <w:spacing w:line="360" w:lineRule="auto"/>
        <w:ind w:left="-566"/>
        <w:rPr>
          <w:sz w:val="22"/>
          <w:szCs w:val="22"/>
        </w:rPr>
      </w:pPr>
      <w:hyperlink r:id="rId23">
        <w:r w:rsidR="0073093D">
          <w:rPr>
            <w:color w:val="1155CC"/>
            <w:sz w:val="22"/>
            <w:szCs w:val="22"/>
            <w:u w:val="single"/>
          </w:rPr>
          <w:t xml:space="preserve">Ek 1.5.2 Yozgat Bozok Üniversitesi Kalite Güvencesi Yönergesi </w:t>
        </w:r>
      </w:hyperlink>
      <w:r w:rsidR="0073093D">
        <w:rPr>
          <w:sz w:val="22"/>
          <w:szCs w:val="22"/>
        </w:rPr>
        <w:t xml:space="preserve"> </w:t>
      </w:r>
    </w:p>
    <w:p w:rsidR="00D10EE1" w:rsidRDefault="0073093D">
      <w:pPr>
        <w:pBdr>
          <w:top w:val="nil"/>
          <w:left w:val="nil"/>
          <w:bottom w:val="nil"/>
          <w:right w:val="nil"/>
          <w:between w:val="nil"/>
        </w:pBdr>
        <w:ind w:left="283"/>
        <w:rPr>
          <w:sz w:val="22"/>
          <w:szCs w:val="22"/>
        </w:rPr>
      </w:pPr>
      <w:r>
        <w:rPr>
          <w:sz w:val="22"/>
          <w:szCs w:val="22"/>
        </w:rPr>
        <w:t xml:space="preserve"> </w:t>
      </w:r>
    </w:p>
    <w:p w:rsidR="00D10EE1" w:rsidRDefault="0073093D">
      <w:pPr>
        <w:numPr>
          <w:ilvl w:val="1"/>
          <w:numId w:val="16"/>
        </w:numPr>
        <w:pBdr>
          <w:top w:val="nil"/>
          <w:left w:val="nil"/>
          <w:bottom w:val="nil"/>
          <w:right w:val="nil"/>
          <w:between w:val="nil"/>
        </w:pBdr>
        <w:rPr>
          <w:color w:val="000000"/>
          <w:sz w:val="22"/>
          <w:szCs w:val="22"/>
        </w:rPr>
      </w:pPr>
      <w:r>
        <w:rPr>
          <w:color w:val="000000"/>
          <w:sz w:val="22"/>
          <w:szCs w:val="22"/>
        </w:rPr>
        <w:t>Kurum ve/veya program tarafından başka kurumlarla yapılan anlaşmalar ile kurulan ortaklıkları ve örnek uygulamaları belirtiniz.</w:t>
      </w:r>
    </w:p>
    <w:p w:rsidR="00D10EE1" w:rsidRDefault="00D10EE1">
      <w:pPr>
        <w:pBdr>
          <w:top w:val="nil"/>
          <w:left w:val="nil"/>
          <w:bottom w:val="nil"/>
          <w:right w:val="nil"/>
          <w:between w:val="nil"/>
        </w:pBdr>
        <w:ind w:left="285"/>
        <w:rPr>
          <w:sz w:val="22"/>
          <w:szCs w:val="22"/>
        </w:rPr>
      </w:pPr>
    </w:p>
    <w:p w:rsidR="00D10EE1" w:rsidRDefault="0073093D">
      <w:pPr>
        <w:pBdr>
          <w:top w:val="nil"/>
          <w:left w:val="nil"/>
          <w:bottom w:val="nil"/>
          <w:right w:val="nil"/>
          <w:between w:val="nil"/>
        </w:pBdr>
        <w:ind w:left="-566"/>
        <w:rPr>
          <w:color w:val="212529"/>
          <w:sz w:val="22"/>
          <w:szCs w:val="22"/>
        </w:rPr>
      </w:pPr>
      <w:r>
        <w:rPr>
          <w:sz w:val="22"/>
          <w:szCs w:val="22"/>
        </w:rPr>
        <w:t xml:space="preserve">Kurum tarafından başka kurumlarla yapılan anlaşmalar ile kurulan ortaklıklar Dış İlişkiler Koordinatörlüğü tarafından </w:t>
      </w:r>
      <w:r>
        <w:rPr>
          <w:color w:val="212529"/>
          <w:sz w:val="22"/>
          <w:szCs w:val="22"/>
        </w:rPr>
        <w:t>belirlenen usul ve esaslara göre yapılmaktadır.</w:t>
      </w:r>
      <w:r>
        <w:rPr>
          <w:b/>
          <w:color w:val="212529"/>
          <w:sz w:val="22"/>
          <w:szCs w:val="22"/>
        </w:rPr>
        <w:t>(Ek 1.6.1)</w:t>
      </w:r>
      <w:r>
        <w:rPr>
          <w:color w:val="212529"/>
          <w:sz w:val="22"/>
          <w:szCs w:val="22"/>
        </w:rPr>
        <w:t xml:space="preserve">. </w:t>
      </w:r>
    </w:p>
    <w:p w:rsidR="00D10EE1" w:rsidRDefault="0073093D">
      <w:pPr>
        <w:pBdr>
          <w:top w:val="nil"/>
          <w:left w:val="nil"/>
          <w:bottom w:val="nil"/>
          <w:right w:val="nil"/>
          <w:between w:val="nil"/>
        </w:pBdr>
        <w:ind w:left="-566"/>
        <w:rPr>
          <w:sz w:val="22"/>
          <w:szCs w:val="22"/>
        </w:rPr>
      </w:pPr>
      <w:r>
        <w:rPr>
          <w:sz w:val="22"/>
          <w:szCs w:val="22"/>
        </w:rPr>
        <w:t xml:space="preserve">Yaşlı Bakım Programı Ana Müfradatı Mesleki Seçmeli Ders Havuzu’nda bulunan MU001 Mesleki Uygulama I ve MU002 Mesleki Uygulama II dersleri kapsamında öğrencilerimiz Yozgat Bozok Üniversitesi Araştırma ve Uygulama Hastanesi’nde sahada eğitim almaktadır. Yozgat Bozok Üniversitesi Araştırma ve Uygulama Hastanesi ile ikili bir anlaşma yapmış olup Mesleki Uygulama derslerini bu şekilde yürütülmektedir </w:t>
      </w:r>
      <w:r>
        <w:rPr>
          <w:b/>
          <w:sz w:val="22"/>
          <w:szCs w:val="22"/>
        </w:rPr>
        <w:t>(Ek 1.6.2)</w:t>
      </w:r>
      <w:r>
        <w:rPr>
          <w:sz w:val="22"/>
          <w:szCs w:val="22"/>
        </w:rPr>
        <w:t>.</w:t>
      </w:r>
    </w:p>
    <w:p w:rsidR="00D10EE1" w:rsidRDefault="0073093D">
      <w:pPr>
        <w:pBdr>
          <w:top w:val="nil"/>
          <w:left w:val="nil"/>
          <w:bottom w:val="nil"/>
          <w:right w:val="nil"/>
          <w:between w:val="nil"/>
        </w:pBdr>
        <w:spacing w:line="360" w:lineRule="auto"/>
        <w:ind w:left="-566"/>
        <w:rPr>
          <w:b/>
          <w:sz w:val="22"/>
          <w:szCs w:val="22"/>
        </w:rPr>
      </w:pPr>
      <w:r>
        <w:rPr>
          <w:b/>
          <w:sz w:val="22"/>
          <w:szCs w:val="22"/>
        </w:rPr>
        <w:t>Kanıtlar:</w:t>
      </w:r>
    </w:p>
    <w:p w:rsidR="00D10EE1" w:rsidRDefault="006F4759">
      <w:pPr>
        <w:pBdr>
          <w:top w:val="nil"/>
          <w:left w:val="nil"/>
          <w:bottom w:val="nil"/>
          <w:right w:val="nil"/>
          <w:between w:val="nil"/>
        </w:pBdr>
        <w:spacing w:line="360" w:lineRule="auto"/>
        <w:ind w:left="-566"/>
        <w:rPr>
          <w:sz w:val="22"/>
          <w:szCs w:val="22"/>
        </w:rPr>
      </w:pPr>
      <w:hyperlink r:id="rId24">
        <w:r w:rsidR="0073093D">
          <w:rPr>
            <w:color w:val="1155CC"/>
            <w:sz w:val="22"/>
            <w:szCs w:val="22"/>
            <w:u w:val="single"/>
          </w:rPr>
          <w:t>Ek 1.6.1 Dış İlişkiler Ofisi</w:t>
        </w:r>
      </w:hyperlink>
      <w:r w:rsidR="0073093D">
        <w:rPr>
          <w:sz w:val="22"/>
          <w:szCs w:val="22"/>
        </w:rPr>
        <w:t xml:space="preserve"> </w:t>
      </w:r>
    </w:p>
    <w:p w:rsidR="00D10EE1" w:rsidRDefault="00D10EE1">
      <w:pPr>
        <w:pBdr>
          <w:top w:val="nil"/>
          <w:left w:val="nil"/>
          <w:bottom w:val="nil"/>
          <w:right w:val="nil"/>
          <w:between w:val="nil"/>
        </w:pBdr>
        <w:ind w:left="283"/>
        <w:rPr>
          <w:sz w:val="22"/>
          <w:szCs w:val="22"/>
        </w:rPr>
      </w:pPr>
    </w:p>
    <w:p w:rsidR="00D10EE1" w:rsidRDefault="0073093D">
      <w:pPr>
        <w:pBdr>
          <w:top w:val="nil"/>
          <w:left w:val="nil"/>
          <w:bottom w:val="nil"/>
          <w:right w:val="nil"/>
          <w:between w:val="nil"/>
        </w:pBdr>
        <w:ind w:left="566" w:right="-281" w:hanging="570"/>
        <w:rPr>
          <w:b/>
          <w:sz w:val="22"/>
          <w:szCs w:val="22"/>
        </w:rPr>
      </w:pPr>
      <w:r>
        <w:rPr>
          <w:b/>
          <w:noProof/>
          <w:sz w:val="22"/>
          <w:szCs w:val="22"/>
        </w:rPr>
        <w:drawing>
          <wp:inline distT="114300" distB="114300" distL="114300" distR="114300">
            <wp:extent cx="4914143" cy="3390582"/>
            <wp:effectExtent l="0" t="0" r="0" b="0"/>
            <wp:docPr id="18734880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914143" cy="3390582"/>
                    </a:xfrm>
                    <a:prstGeom prst="rect">
                      <a:avLst/>
                    </a:prstGeom>
                    <a:ln/>
                  </pic:spPr>
                </pic:pic>
              </a:graphicData>
            </a:graphic>
          </wp:inline>
        </w:drawing>
      </w:r>
    </w:p>
    <w:p w:rsidR="00D10EE1" w:rsidRDefault="00D10EE1">
      <w:pPr>
        <w:pBdr>
          <w:top w:val="nil"/>
          <w:left w:val="nil"/>
          <w:bottom w:val="nil"/>
          <w:right w:val="nil"/>
          <w:between w:val="nil"/>
        </w:pBdr>
        <w:ind w:left="-141" w:hanging="569"/>
        <w:rPr>
          <w:b/>
          <w:sz w:val="22"/>
          <w:szCs w:val="22"/>
        </w:rPr>
      </w:pPr>
    </w:p>
    <w:p w:rsidR="00D10EE1" w:rsidRDefault="0073093D">
      <w:pPr>
        <w:numPr>
          <w:ilvl w:val="1"/>
          <w:numId w:val="16"/>
        </w:numPr>
        <w:pBdr>
          <w:top w:val="nil"/>
          <w:left w:val="nil"/>
          <w:bottom w:val="nil"/>
          <w:right w:val="nil"/>
          <w:between w:val="nil"/>
        </w:pBdr>
        <w:ind w:left="283" w:hanging="850"/>
        <w:rPr>
          <w:sz w:val="22"/>
          <w:szCs w:val="22"/>
        </w:rPr>
      </w:pPr>
      <w:r>
        <w:rPr>
          <w:sz w:val="22"/>
          <w:szCs w:val="22"/>
        </w:rPr>
        <w:t>Öğrenci hareketliliğini teşvik edecek/sağlayacak düzenlemeleri özetleyiniz.</w:t>
      </w:r>
    </w:p>
    <w:p w:rsidR="00D10EE1" w:rsidRDefault="00D10EE1">
      <w:pPr>
        <w:pBdr>
          <w:top w:val="nil"/>
          <w:left w:val="nil"/>
          <w:bottom w:val="nil"/>
          <w:right w:val="nil"/>
          <w:between w:val="nil"/>
        </w:pBdr>
        <w:ind w:left="1080"/>
        <w:rPr>
          <w:sz w:val="22"/>
          <w:szCs w:val="22"/>
        </w:rPr>
      </w:pPr>
    </w:p>
    <w:p w:rsidR="00D10EE1" w:rsidRDefault="0073093D">
      <w:pPr>
        <w:pBdr>
          <w:top w:val="nil"/>
          <w:left w:val="nil"/>
          <w:bottom w:val="nil"/>
          <w:right w:val="nil"/>
          <w:between w:val="nil"/>
        </w:pBdr>
        <w:ind w:left="-566"/>
        <w:rPr>
          <w:highlight w:val="white"/>
        </w:rPr>
      </w:pPr>
      <w:r>
        <w:rPr>
          <w:sz w:val="22"/>
          <w:szCs w:val="22"/>
          <w:highlight w:val="white"/>
        </w:rPr>
        <w:t xml:space="preserve">Bozok Üniversitesi 2007 yılında Erasmus değişim programından faydalanabilmek adına çalışmalara başlamış ve 2008 yılında ECHE( Erasmus Charter For Highter Education) alarak Erasmus Programına dâhil olmuştur. 2008 yılından bu yana program kapsamında üniversi­temiz program üyesi ülkelerle öğrenci ve personel hareketliliği gerçekleştirmeye devam etmektedir. Öğrenciler için öğrenim hareketliliği ve staj hareketliliği mevcuttur. </w:t>
      </w:r>
      <w:r>
        <w:rPr>
          <w:highlight w:val="white"/>
        </w:rPr>
        <w:t xml:space="preserve">Yozgat Bozok Üniversitesinin bu konuda anlaşmalı olduğu üniversiteler bulunmaktadır. Bunlara Erasmus ve Dış İlişkiler Koordinatörlüğü web sitemizden aktif olarak ulaşılmaktadır </w:t>
      </w:r>
      <w:r>
        <w:rPr>
          <w:b/>
          <w:highlight w:val="white"/>
        </w:rPr>
        <w:t>(Ek1.7.1)</w:t>
      </w:r>
      <w:r>
        <w:rPr>
          <w:highlight w:val="white"/>
        </w:rPr>
        <w:t xml:space="preserve">. </w:t>
      </w:r>
    </w:p>
    <w:p w:rsidR="00D10EE1" w:rsidRDefault="0073093D">
      <w:pPr>
        <w:pBdr>
          <w:top w:val="nil"/>
          <w:left w:val="nil"/>
          <w:bottom w:val="nil"/>
          <w:right w:val="nil"/>
          <w:between w:val="nil"/>
        </w:pBdr>
        <w:ind w:left="-566"/>
        <w:rPr>
          <w:sz w:val="22"/>
          <w:szCs w:val="22"/>
          <w:highlight w:val="white"/>
        </w:rPr>
      </w:pPr>
      <w:r>
        <w:rPr>
          <w:sz w:val="22"/>
          <w:szCs w:val="22"/>
          <w:highlight w:val="white"/>
        </w:rPr>
        <w:t xml:space="preserve">Değişim Programları Koordinatörlüğü tarafından Erasmus, Mevlana ve Farabi gibi öğrenci hareketliliği programları hakkında öğrencileri bilgilendirme toplantısı yapılmıştır. Bu toplantılarda iyi uygulama örnekleri paylaşılmış olup öğrencilerin motivasyonlarını artırmak ve değişim programlarına teşvik etmek amaçlanmıştır </w:t>
      </w:r>
      <w:r>
        <w:rPr>
          <w:b/>
          <w:sz w:val="22"/>
          <w:szCs w:val="22"/>
          <w:highlight w:val="white"/>
        </w:rPr>
        <w:t>(Ek 1.7.2.)</w:t>
      </w:r>
      <w:r>
        <w:rPr>
          <w:sz w:val="22"/>
          <w:szCs w:val="22"/>
          <w:highlight w:val="white"/>
        </w:rPr>
        <w:t xml:space="preserve">. Erasmus, Farabi ve Mevlana gibi öğrenci hareketliliğiyle ilgili iş akış şeması web sitemizde yer almaktadır </w:t>
      </w:r>
      <w:r>
        <w:rPr>
          <w:b/>
          <w:sz w:val="22"/>
          <w:szCs w:val="22"/>
          <w:highlight w:val="white"/>
        </w:rPr>
        <w:t>(Ek 1.7.3)</w:t>
      </w:r>
      <w:r>
        <w:rPr>
          <w:sz w:val="22"/>
          <w:szCs w:val="22"/>
          <w:highlight w:val="white"/>
        </w:rPr>
        <w:t xml:space="preserve">. </w:t>
      </w:r>
    </w:p>
    <w:p w:rsidR="00D10EE1" w:rsidRDefault="0073093D">
      <w:pPr>
        <w:pBdr>
          <w:top w:val="nil"/>
          <w:left w:val="nil"/>
          <w:bottom w:val="nil"/>
          <w:right w:val="nil"/>
          <w:between w:val="nil"/>
        </w:pBdr>
        <w:ind w:left="-566"/>
        <w:rPr>
          <w:sz w:val="22"/>
          <w:szCs w:val="22"/>
          <w:highlight w:val="white"/>
        </w:rPr>
      </w:pPr>
      <w:r>
        <w:rPr>
          <w:sz w:val="22"/>
          <w:szCs w:val="22"/>
          <w:highlight w:val="white"/>
        </w:rPr>
        <w:t xml:space="preserve">Yozgat Bozok Üniversitesi Sağlık Hizmetleri Meslek Yüksekokulu Sağlık Bakım Hizmetleri Bölümü adına Değişim Programları (Erasmus, Farabi, Mevlana) Koordinatörlüğü’nde Öğr. Gör. Samet İŞBİLEN ve Öğr. Gör. Yasemin İBİŞ görevlendirilmiştir </w:t>
      </w:r>
      <w:r>
        <w:rPr>
          <w:b/>
          <w:sz w:val="22"/>
          <w:szCs w:val="22"/>
          <w:highlight w:val="white"/>
        </w:rPr>
        <w:t>(Ek 1.7.4)</w:t>
      </w:r>
      <w:r>
        <w:rPr>
          <w:sz w:val="22"/>
          <w:szCs w:val="22"/>
          <w:highlight w:val="white"/>
        </w:rPr>
        <w:t xml:space="preserve">. </w:t>
      </w:r>
    </w:p>
    <w:p w:rsidR="00D10EE1" w:rsidRDefault="0073093D">
      <w:pPr>
        <w:pBdr>
          <w:top w:val="nil"/>
          <w:left w:val="nil"/>
          <w:bottom w:val="nil"/>
          <w:right w:val="nil"/>
          <w:between w:val="nil"/>
        </w:pBdr>
        <w:spacing w:line="360" w:lineRule="auto"/>
        <w:ind w:left="-566"/>
        <w:rPr>
          <w:sz w:val="22"/>
          <w:szCs w:val="22"/>
          <w:highlight w:val="white"/>
        </w:rPr>
      </w:pPr>
      <w:r>
        <w:rPr>
          <w:b/>
          <w:sz w:val="22"/>
          <w:szCs w:val="22"/>
          <w:highlight w:val="white"/>
        </w:rPr>
        <w:t xml:space="preserve">Kanıtlar: </w:t>
      </w:r>
    </w:p>
    <w:p w:rsidR="00D10EE1" w:rsidRDefault="006F4759">
      <w:pPr>
        <w:pBdr>
          <w:top w:val="nil"/>
          <w:left w:val="nil"/>
          <w:bottom w:val="nil"/>
          <w:right w:val="nil"/>
          <w:between w:val="nil"/>
        </w:pBdr>
        <w:spacing w:line="360" w:lineRule="auto"/>
        <w:ind w:left="-566"/>
        <w:rPr>
          <w:sz w:val="22"/>
          <w:szCs w:val="22"/>
          <w:highlight w:val="white"/>
        </w:rPr>
      </w:pPr>
      <w:hyperlink r:id="rId26">
        <w:r w:rsidR="0073093D">
          <w:rPr>
            <w:color w:val="1155CC"/>
            <w:sz w:val="22"/>
            <w:szCs w:val="22"/>
            <w:highlight w:val="white"/>
            <w:u w:val="single"/>
          </w:rPr>
          <w:t>Ek 1.7.1 Erasmus ve Dış İlişkiler Koordinatörlüğü</w:t>
        </w:r>
      </w:hyperlink>
      <w:r w:rsidR="0073093D">
        <w:rPr>
          <w:sz w:val="22"/>
          <w:szCs w:val="22"/>
          <w:highlight w:val="white"/>
        </w:rPr>
        <w:t xml:space="preserve"> </w:t>
      </w:r>
    </w:p>
    <w:p w:rsidR="00D10EE1" w:rsidRDefault="006F4759">
      <w:pPr>
        <w:spacing w:line="360" w:lineRule="auto"/>
        <w:ind w:left="-566"/>
        <w:rPr>
          <w:sz w:val="22"/>
          <w:szCs w:val="22"/>
          <w:highlight w:val="white"/>
        </w:rPr>
      </w:pPr>
      <w:hyperlink r:id="rId27">
        <w:r w:rsidR="0073093D">
          <w:rPr>
            <w:color w:val="1155CC"/>
            <w:sz w:val="22"/>
            <w:szCs w:val="22"/>
            <w:highlight w:val="white"/>
            <w:u w:val="single"/>
          </w:rPr>
          <w:t>Ek 1.7.2 Erasmus, Mevlana ve Farabi Gibi Öğrenci Hareketliliği Programları Hakkında Öğrencileri Bilgilendirme Toplantısı</w:t>
        </w:r>
      </w:hyperlink>
    </w:p>
    <w:p w:rsidR="00D10EE1" w:rsidRDefault="006F4759">
      <w:pPr>
        <w:pBdr>
          <w:top w:val="nil"/>
          <w:left w:val="nil"/>
          <w:bottom w:val="nil"/>
          <w:right w:val="nil"/>
          <w:between w:val="nil"/>
        </w:pBdr>
        <w:spacing w:line="360" w:lineRule="auto"/>
        <w:ind w:left="-566" w:right="-153"/>
        <w:rPr>
          <w:sz w:val="22"/>
          <w:szCs w:val="22"/>
          <w:highlight w:val="white"/>
        </w:rPr>
      </w:pPr>
      <w:hyperlink r:id="rId28">
        <w:r w:rsidR="0073093D">
          <w:rPr>
            <w:color w:val="1155CC"/>
            <w:sz w:val="22"/>
            <w:szCs w:val="22"/>
            <w:highlight w:val="white"/>
            <w:u w:val="single"/>
          </w:rPr>
          <w:t>Ek 1.7.3 Erasmus, Farabi ve Mevlana Gibi Öğrenci Hareketliliğiyle İlgili İş Akış Şeması</w:t>
        </w:r>
      </w:hyperlink>
    </w:p>
    <w:p w:rsidR="00D10EE1" w:rsidRDefault="006F4759">
      <w:pPr>
        <w:pBdr>
          <w:top w:val="nil"/>
          <w:left w:val="nil"/>
          <w:bottom w:val="nil"/>
          <w:right w:val="nil"/>
          <w:between w:val="nil"/>
        </w:pBdr>
        <w:spacing w:line="360" w:lineRule="auto"/>
        <w:ind w:left="-566"/>
        <w:rPr>
          <w:sz w:val="22"/>
          <w:szCs w:val="22"/>
          <w:highlight w:val="white"/>
        </w:rPr>
      </w:pPr>
      <w:hyperlink r:id="rId29">
        <w:r w:rsidR="0073093D">
          <w:rPr>
            <w:color w:val="1155CC"/>
            <w:sz w:val="22"/>
            <w:szCs w:val="22"/>
            <w:highlight w:val="white"/>
            <w:u w:val="single"/>
          </w:rPr>
          <w:t>Ek 1.7.4 Sağlık Bakım Hizmetleri Değişim Programları Koordinatörlüğü</w:t>
        </w:r>
      </w:hyperlink>
      <w:r w:rsidR="0073093D">
        <w:rPr>
          <w:sz w:val="22"/>
          <w:szCs w:val="22"/>
          <w:highlight w:val="white"/>
        </w:rPr>
        <w:t xml:space="preserve"> </w:t>
      </w:r>
    </w:p>
    <w:p w:rsidR="00D10EE1" w:rsidRDefault="00D10EE1">
      <w:pPr>
        <w:pBdr>
          <w:top w:val="nil"/>
          <w:left w:val="nil"/>
          <w:bottom w:val="nil"/>
          <w:right w:val="nil"/>
          <w:between w:val="nil"/>
        </w:pBdr>
        <w:ind w:left="-141"/>
        <w:rPr>
          <w:rFonts w:ascii="Arial" w:eastAsia="Arial" w:hAnsi="Arial" w:cs="Arial"/>
          <w:color w:val="CC0000"/>
          <w:sz w:val="21"/>
          <w:szCs w:val="21"/>
          <w:highlight w:val="white"/>
        </w:rPr>
      </w:pPr>
    </w:p>
    <w:p w:rsidR="00D10EE1" w:rsidRDefault="0073093D">
      <w:pPr>
        <w:numPr>
          <w:ilvl w:val="1"/>
          <w:numId w:val="16"/>
        </w:numPr>
        <w:pBdr>
          <w:top w:val="nil"/>
          <w:left w:val="nil"/>
          <w:bottom w:val="nil"/>
          <w:right w:val="nil"/>
          <w:between w:val="nil"/>
        </w:pBdr>
        <w:tabs>
          <w:tab w:val="left" w:pos="1276"/>
        </w:tabs>
        <w:rPr>
          <w:sz w:val="22"/>
          <w:szCs w:val="22"/>
        </w:rPr>
      </w:pPr>
      <w:r>
        <w:rPr>
          <w:sz w:val="22"/>
          <w:szCs w:val="22"/>
        </w:rPr>
        <w:t>Program hedeflediği nitelikli mezun yeterliliklerine ulaşmak amacıyla öğrenci merkezli ve yetkinlik temelli öğretim, ölçme ve değerlendirme yöntemlerini açıklayınız ve örnek uygulamaları belirtiniz.</w:t>
      </w:r>
    </w:p>
    <w:p w:rsidR="00D10EE1" w:rsidRDefault="00D10EE1">
      <w:pPr>
        <w:pBdr>
          <w:top w:val="nil"/>
          <w:left w:val="nil"/>
          <w:bottom w:val="nil"/>
          <w:right w:val="nil"/>
          <w:between w:val="nil"/>
        </w:pBdr>
        <w:tabs>
          <w:tab w:val="left" w:pos="1276"/>
        </w:tabs>
        <w:ind w:left="-566"/>
        <w:rPr>
          <w:color w:val="CC0000"/>
          <w:sz w:val="22"/>
          <w:szCs w:val="22"/>
        </w:rPr>
      </w:pPr>
    </w:p>
    <w:p w:rsidR="00D10EE1" w:rsidRDefault="0073093D">
      <w:pPr>
        <w:pBdr>
          <w:top w:val="nil"/>
          <w:left w:val="nil"/>
          <w:bottom w:val="nil"/>
          <w:right w:val="nil"/>
          <w:between w:val="nil"/>
        </w:pBdr>
        <w:tabs>
          <w:tab w:val="left" w:pos="1276"/>
        </w:tabs>
        <w:ind w:left="-566"/>
        <w:rPr>
          <w:sz w:val="22"/>
          <w:szCs w:val="22"/>
        </w:rPr>
      </w:pPr>
      <w:r>
        <w:rPr>
          <w:sz w:val="22"/>
          <w:szCs w:val="22"/>
        </w:rPr>
        <w:t xml:space="preserve">Bir öğrencinin öğrenimini başarı ile bitirerek Yaşlı Bakım programından ön-lisans derecesi elde edebilmesi için program müfredatında mesleki bilgi ve yeterliliğini sağlayacak zorunlu ve seçmeli derslerin (120 AKTS karşılığı) tümünden başarılı olması gerekmektedir. Ayrıca tüm yaşlı bakım öğrencileri STJ001 STAJ dersi kapsamında toplam 20 iş günü stajını tamamlamak zorundadır </w:t>
      </w:r>
      <w:r>
        <w:rPr>
          <w:b/>
          <w:sz w:val="22"/>
          <w:szCs w:val="22"/>
        </w:rPr>
        <w:t>(Ek 1.8.1.)</w:t>
      </w:r>
      <w:r>
        <w:rPr>
          <w:sz w:val="22"/>
          <w:szCs w:val="22"/>
        </w:rPr>
        <w:t xml:space="preserve">. </w:t>
      </w:r>
    </w:p>
    <w:p w:rsidR="00D10EE1" w:rsidRDefault="0073093D">
      <w:pPr>
        <w:pBdr>
          <w:top w:val="nil"/>
          <w:left w:val="nil"/>
          <w:bottom w:val="nil"/>
          <w:right w:val="nil"/>
          <w:between w:val="nil"/>
        </w:pBdr>
        <w:tabs>
          <w:tab w:val="left" w:pos="1276"/>
        </w:tabs>
        <w:ind w:left="-566"/>
        <w:rPr>
          <w:sz w:val="22"/>
          <w:szCs w:val="22"/>
        </w:rPr>
      </w:pPr>
      <w:r>
        <w:rPr>
          <w:sz w:val="22"/>
          <w:szCs w:val="22"/>
        </w:rPr>
        <w:t xml:space="preserve">Program çıktılarına ulaşma düzeyini her eğitim-öğretim döneminde belirlemek ve belgelemek üzere her ders için; bir ara sınav, bir final sınavı ve bir dönem içi etkinlik (quiz, ev ödevi vs.) yapılmaktadır. Yapılacak olan yarıyıl içi ve yarıyıl sonu etkinlikleri Yaşlı Bakım programı ders bilgi paketleri ders planlarında her ders için belirtilmektedir.  </w:t>
      </w:r>
      <w:r>
        <w:rPr>
          <w:b/>
          <w:sz w:val="22"/>
          <w:szCs w:val="22"/>
        </w:rPr>
        <w:t>(Ek 1.8.2.)</w:t>
      </w:r>
      <w:r>
        <w:rPr>
          <w:sz w:val="22"/>
          <w:szCs w:val="22"/>
        </w:rPr>
        <w:t xml:space="preserve">. </w:t>
      </w:r>
    </w:p>
    <w:p w:rsidR="00D10EE1" w:rsidRDefault="0073093D">
      <w:pPr>
        <w:pBdr>
          <w:top w:val="nil"/>
          <w:left w:val="nil"/>
          <w:bottom w:val="nil"/>
          <w:right w:val="nil"/>
          <w:between w:val="nil"/>
        </w:pBdr>
        <w:tabs>
          <w:tab w:val="left" w:pos="1276"/>
        </w:tabs>
        <w:spacing w:line="360" w:lineRule="auto"/>
        <w:ind w:left="-566"/>
        <w:rPr>
          <w:b/>
          <w:sz w:val="22"/>
          <w:szCs w:val="22"/>
        </w:rPr>
      </w:pPr>
      <w:r>
        <w:rPr>
          <w:b/>
          <w:sz w:val="22"/>
          <w:szCs w:val="22"/>
        </w:rPr>
        <w:t xml:space="preserve">Kanıtlar: </w:t>
      </w:r>
    </w:p>
    <w:p w:rsidR="00D10EE1" w:rsidRDefault="006F4759">
      <w:pPr>
        <w:spacing w:line="360" w:lineRule="auto"/>
        <w:ind w:left="-566"/>
        <w:rPr>
          <w:sz w:val="22"/>
          <w:szCs w:val="22"/>
        </w:rPr>
      </w:pPr>
      <w:hyperlink r:id="rId30">
        <w:r w:rsidR="0073093D">
          <w:rPr>
            <w:color w:val="1155CC"/>
            <w:sz w:val="22"/>
            <w:szCs w:val="22"/>
            <w:u w:val="single"/>
          </w:rPr>
          <w:t>1.8.1 Yaşlı Bakım Programı Müfredatı</w:t>
        </w:r>
      </w:hyperlink>
      <w:r w:rsidR="0073093D">
        <w:rPr>
          <w:sz w:val="22"/>
          <w:szCs w:val="22"/>
        </w:rPr>
        <w:t xml:space="preserve"> </w:t>
      </w:r>
    </w:p>
    <w:p w:rsidR="00D10EE1" w:rsidRDefault="006F4759">
      <w:pPr>
        <w:spacing w:line="360" w:lineRule="auto"/>
        <w:ind w:left="-566"/>
        <w:rPr>
          <w:sz w:val="22"/>
          <w:szCs w:val="22"/>
        </w:rPr>
      </w:pPr>
      <w:hyperlink r:id="rId31">
        <w:r w:rsidR="0073093D">
          <w:rPr>
            <w:color w:val="1155CC"/>
            <w:sz w:val="22"/>
            <w:szCs w:val="22"/>
            <w:u w:val="single"/>
          </w:rPr>
          <w:t>1.8.2 Yaşlı Bakım Programı Ders Planları</w:t>
        </w:r>
      </w:hyperlink>
      <w:r w:rsidR="0073093D">
        <w:rPr>
          <w:sz w:val="22"/>
          <w:szCs w:val="22"/>
        </w:rPr>
        <w:t xml:space="preserve"> </w:t>
      </w:r>
    </w:p>
    <w:p w:rsidR="00D10EE1" w:rsidRDefault="00D10EE1">
      <w:pPr>
        <w:pBdr>
          <w:top w:val="nil"/>
          <w:left w:val="nil"/>
          <w:bottom w:val="nil"/>
          <w:right w:val="nil"/>
          <w:between w:val="nil"/>
        </w:pBdr>
        <w:tabs>
          <w:tab w:val="left" w:pos="1276"/>
        </w:tabs>
        <w:ind w:left="1080"/>
        <w:rPr>
          <w:sz w:val="22"/>
          <w:szCs w:val="22"/>
        </w:rPr>
      </w:pPr>
    </w:p>
    <w:p w:rsidR="00D10EE1" w:rsidRDefault="0073093D">
      <w:pPr>
        <w:numPr>
          <w:ilvl w:val="1"/>
          <w:numId w:val="16"/>
        </w:numPr>
        <w:pBdr>
          <w:top w:val="nil"/>
          <w:left w:val="nil"/>
          <w:bottom w:val="nil"/>
          <w:right w:val="nil"/>
          <w:between w:val="nil"/>
        </w:pBdr>
        <w:tabs>
          <w:tab w:val="left" w:pos="1276"/>
        </w:tabs>
        <w:rPr>
          <w:color w:val="000000"/>
          <w:sz w:val="22"/>
          <w:szCs w:val="22"/>
        </w:rPr>
      </w:pPr>
      <w:r>
        <w:rPr>
          <w:color w:val="000000"/>
          <w:sz w:val="22"/>
          <w:szCs w:val="22"/>
        </w:rPr>
        <w:t>Öğrencileri akademik gelişimi ve kariyer planlaması konularında yönlendiren ve öğrencinin gelişiminin izlenmesini sağlayan danışmanlık hizmetlerini özetleyiniz.</w:t>
      </w:r>
    </w:p>
    <w:p w:rsidR="00D10EE1" w:rsidRDefault="00D10EE1">
      <w:pPr>
        <w:pBdr>
          <w:top w:val="nil"/>
          <w:left w:val="nil"/>
          <w:bottom w:val="nil"/>
          <w:right w:val="nil"/>
          <w:between w:val="nil"/>
        </w:pBdr>
        <w:tabs>
          <w:tab w:val="left" w:pos="1276"/>
        </w:tabs>
        <w:ind w:left="-566"/>
        <w:rPr>
          <w:sz w:val="22"/>
          <w:szCs w:val="22"/>
        </w:rPr>
      </w:pPr>
    </w:p>
    <w:p w:rsidR="00D10EE1" w:rsidRDefault="0073093D">
      <w:pPr>
        <w:pBdr>
          <w:top w:val="nil"/>
          <w:left w:val="nil"/>
          <w:bottom w:val="nil"/>
          <w:right w:val="nil"/>
          <w:between w:val="nil"/>
        </w:pBdr>
        <w:tabs>
          <w:tab w:val="left" w:pos="1276"/>
        </w:tabs>
        <w:ind w:left="-566"/>
        <w:rPr>
          <w:sz w:val="22"/>
          <w:szCs w:val="22"/>
        </w:rPr>
      </w:pPr>
      <w:r>
        <w:rPr>
          <w:sz w:val="22"/>
          <w:szCs w:val="22"/>
        </w:rPr>
        <w:t xml:space="preserve">Akademik Danışmanlık, Yozgat Bozok Üniversitesi Akademik Danışmanlık Yönergesi çerçevesinde Yaşlı Bakım programına  tüm kayıtlı olan öğrenciler için uygulanmaktadır. Her öğrenciye kayıt yaptırdıktan sonra kayıt olduğu programdan bir akademik danışman görevlendirilmektedir.  Zorunlu nedenler olmadığı sürece akademik danışman öğrencinin öğrenim süresi boyunca değiştirilmez </w:t>
      </w:r>
      <w:r>
        <w:rPr>
          <w:b/>
          <w:sz w:val="22"/>
          <w:szCs w:val="22"/>
        </w:rPr>
        <w:t>(Ek 1.9.1, Ek.1.9.2, Ek 1.9.3)</w:t>
      </w:r>
      <w:r>
        <w:rPr>
          <w:sz w:val="22"/>
          <w:szCs w:val="22"/>
        </w:rPr>
        <w:t>.</w:t>
      </w:r>
    </w:p>
    <w:p w:rsidR="00D10EE1" w:rsidRDefault="0073093D">
      <w:pPr>
        <w:pBdr>
          <w:top w:val="nil"/>
          <w:left w:val="nil"/>
          <w:bottom w:val="nil"/>
          <w:right w:val="nil"/>
          <w:between w:val="nil"/>
        </w:pBdr>
        <w:tabs>
          <w:tab w:val="left" w:pos="1276"/>
        </w:tabs>
        <w:ind w:left="-566"/>
        <w:rPr>
          <w:sz w:val="22"/>
          <w:szCs w:val="22"/>
          <w:highlight w:val="white"/>
        </w:rPr>
      </w:pPr>
      <w:r>
        <w:rPr>
          <w:sz w:val="22"/>
          <w:szCs w:val="22"/>
        </w:rPr>
        <w:t>Öğrenciler; bölüm içi etkinlikler, Huzurevi ve Hastane etkinlikleri, öğretim elemanlarının bireysel/gönüllü davranışlarıyla gözlenmekte ve yönlendirilmektedir. Böylece öğrencilerin başarılı bir şekilde mesleki ve akademik gelişimlerini sağlamaya çalışılmaktadır.</w:t>
      </w:r>
      <w:r>
        <w:rPr>
          <w:color w:val="CC0000"/>
          <w:sz w:val="22"/>
          <w:szCs w:val="22"/>
        </w:rPr>
        <w:t xml:space="preserve"> </w:t>
      </w:r>
      <w:r>
        <w:rPr>
          <w:sz w:val="22"/>
          <w:szCs w:val="22"/>
        </w:rPr>
        <w:t xml:space="preserve">Ayrıca öğrencilerimiz Kariyer ve Mezun merkezinde kariyer danışmanı ile </w:t>
      </w:r>
      <w:r>
        <w:rPr>
          <w:sz w:val="22"/>
          <w:szCs w:val="22"/>
          <w:highlight w:val="white"/>
        </w:rPr>
        <w:t xml:space="preserve">mail üzerinden randevu talebinde bulunabilir, bireysel ya da akademik konularda danışmanlık hizmeti alabilirler </w:t>
      </w:r>
      <w:r>
        <w:rPr>
          <w:b/>
          <w:sz w:val="22"/>
          <w:szCs w:val="22"/>
          <w:highlight w:val="white"/>
        </w:rPr>
        <w:t>(Ek 1.9.4)</w:t>
      </w:r>
      <w:r>
        <w:rPr>
          <w:sz w:val="22"/>
          <w:szCs w:val="22"/>
          <w:highlight w:val="white"/>
        </w:rPr>
        <w:t>.</w:t>
      </w:r>
    </w:p>
    <w:p w:rsidR="00D10EE1" w:rsidRDefault="0073093D">
      <w:pPr>
        <w:pBdr>
          <w:top w:val="nil"/>
          <w:left w:val="nil"/>
          <w:bottom w:val="nil"/>
          <w:right w:val="nil"/>
          <w:between w:val="nil"/>
        </w:pBdr>
        <w:tabs>
          <w:tab w:val="left" w:pos="1276"/>
        </w:tabs>
        <w:spacing w:line="360" w:lineRule="auto"/>
        <w:ind w:left="-566"/>
        <w:rPr>
          <w:b/>
          <w:sz w:val="22"/>
          <w:szCs w:val="22"/>
          <w:highlight w:val="white"/>
        </w:rPr>
      </w:pPr>
      <w:r>
        <w:rPr>
          <w:b/>
          <w:sz w:val="22"/>
          <w:szCs w:val="22"/>
          <w:highlight w:val="white"/>
        </w:rPr>
        <w:t xml:space="preserve">Kanıtlar: </w:t>
      </w:r>
    </w:p>
    <w:p w:rsidR="00D10EE1" w:rsidRDefault="006F4759">
      <w:pPr>
        <w:pBdr>
          <w:top w:val="nil"/>
          <w:left w:val="nil"/>
          <w:bottom w:val="nil"/>
          <w:right w:val="nil"/>
          <w:between w:val="nil"/>
        </w:pBdr>
        <w:tabs>
          <w:tab w:val="left" w:pos="1276"/>
        </w:tabs>
        <w:spacing w:line="360" w:lineRule="auto"/>
        <w:ind w:left="-566"/>
        <w:rPr>
          <w:sz w:val="22"/>
          <w:szCs w:val="22"/>
          <w:highlight w:val="white"/>
        </w:rPr>
      </w:pPr>
      <w:hyperlink r:id="rId32">
        <w:r w:rsidR="0073093D">
          <w:rPr>
            <w:color w:val="1155CC"/>
            <w:sz w:val="22"/>
            <w:szCs w:val="22"/>
            <w:highlight w:val="white"/>
            <w:u w:val="single"/>
          </w:rPr>
          <w:t>Ek 1.9.1 Akademik Danışmanlık Yönergesi</w:t>
        </w:r>
      </w:hyperlink>
    </w:p>
    <w:p w:rsidR="00D10EE1" w:rsidRDefault="006F4759">
      <w:pPr>
        <w:tabs>
          <w:tab w:val="left" w:pos="1276"/>
        </w:tabs>
        <w:spacing w:line="360" w:lineRule="auto"/>
        <w:ind w:left="-566"/>
        <w:rPr>
          <w:sz w:val="22"/>
          <w:szCs w:val="22"/>
          <w:highlight w:val="white"/>
        </w:rPr>
      </w:pPr>
      <w:hyperlink r:id="rId33">
        <w:r w:rsidR="0073093D">
          <w:rPr>
            <w:color w:val="1155CC"/>
            <w:sz w:val="22"/>
            <w:szCs w:val="22"/>
            <w:highlight w:val="white"/>
            <w:u w:val="single"/>
          </w:rPr>
          <w:t>Ek.1.9.2. Akademik Danışmanlık Bilgilendirme Toplantısı</w:t>
        </w:r>
      </w:hyperlink>
    </w:p>
    <w:p w:rsidR="00D10EE1" w:rsidRDefault="006F4759">
      <w:pPr>
        <w:tabs>
          <w:tab w:val="left" w:pos="1276"/>
        </w:tabs>
        <w:spacing w:line="360" w:lineRule="auto"/>
        <w:ind w:left="-566"/>
        <w:rPr>
          <w:sz w:val="22"/>
          <w:szCs w:val="22"/>
          <w:highlight w:val="white"/>
        </w:rPr>
      </w:pPr>
      <w:hyperlink r:id="rId34">
        <w:r w:rsidR="0073093D">
          <w:rPr>
            <w:color w:val="1155CC"/>
            <w:sz w:val="22"/>
            <w:szCs w:val="22"/>
            <w:highlight w:val="white"/>
            <w:u w:val="single"/>
          </w:rPr>
          <w:t>Ek.1.9.3. Akademik Danışmanlık Saatleri</w:t>
        </w:r>
      </w:hyperlink>
    </w:p>
    <w:p w:rsidR="00D10EE1" w:rsidRDefault="006F4759">
      <w:pPr>
        <w:pBdr>
          <w:top w:val="nil"/>
          <w:left w:val="nil"/>
          <w:bottom w:val="nil"/>
          <w:right w:val="nil"/>
          <w:between w:val="nil"/>
        </w:pBdr>
        <w:tabs>
          <w:tab w:val="left" w:pos="1276"/>
        </w:tabs>
        <w:spacing w:line="360" w:lineRule="auto"/>
        <w:ind w:left="-566"/>
        <w:rPr>
          <w:sz w:val="22"/>
          <w:szCs w:val="22"/>
          <w:highlight w:val="white"/>
        </w:rPr>
      </w:pPr>
      <w:hyperlink r:id="rId35">
        <w:r w:rsidR="0073093D">
          <w:rPr>
            <w:color w:val="1155CC"/>
            <w:sz w:val="22"/>
            <w:szCs w:val="22"/>
            <w:highlight w:val="white"/>
            <w:u w:val="single"/>
          </w:rPr>
          <w:t xml:space="preserve">Ek 1.9.4. Kariyer Danışmanlığı Hizmeti </w:t>
        </w:r>
      </w:hyperlink>
    </w:p>
    <w:p w:rsidR="00D10EE1" w:rsidRDefault="0073093D">
      <w:pPr>
        <w:numPr>
          <w:ilvl w:val="1"/>
          <w:numId w:val="16"/>
        </w:numPr>
        <w:tabs>
          <w:tab w:val="left" w:pos="1276"/>
        </w:tabs>
        <w:rPr>
          <w:sz w:val="22"/>
          <w:szCs w:val="22"/>
        </w:rPr>
      </w:pPr>
      <w:r>
        <w:rPr>
          <w:sz w:val="22"/>
          <w:szCs w:val="22"/>
        </w:rPr>
        <w:t>Öğrencilerin derslerdeki başarı durumunu izleyecek ve onları ders planlaması konularında yönlendirecek danışmanlık hizmetlerini ve danışmanlık hizmetlerine katkılarını sayısal ve niteliksel olarak açıklayınız.</w:t>
      </w:r>
    </w:p>
    <w:p w:rsidR="00D10EE1" w:rsidRDefault="00D10EE1">
      <w:pPr>
        <w:tabs>
          <w:tab w:val="left" w:pos="1276"/>
        </w:tabs>
        <w:rPr>
          <w:sz w:val="22"/>
          <w:szCs w:val="22"/>
        </w:rPr>
      </w:pPr>
    </w:p>
    <w:p w:rsidR="00D10EE1" w:rsidRDefault="0073093D">
      <w:pPr>
        <w:tabs>
          <w:tab w:val="left" w:pos="1276"/>
        </w:tabs>
        <w:spacing w:after="160"/>
        <w:ind w:left="-566"/>
        <w:rPr>
          <w:b/>
          <w:sz w:val="22"/>
          <w:szCs w:val="22"/>
          <w:highlight w:val="white"/>
        </w:rPr>
      </w:pPr>
      <w:r>
        <w:rPr>
          <w:sz w:val="22"/>
          <w:szCs w:val="22"/>
        </w:rPr>
        <w:t xml:space="preserve">Öğrencinin akademik danışmanı, Akademik Danışmanlık Yönergesi Madde 6 kapsamında, öğrencinin sorumlu olduğu ders kayıtları (kayıt yenileme) ve ekle-çıkar işlemleri süreçlerine rehberlik etmek, öğrencinin hedef, ilgi ve gereksinimleri doğrultusunda seçmeli ders seçiminde yardımcı olmak, öğrenciye intibak işlemleri, ders eşdeğerliği ve muafiyet gibi konularda rehberlik etmek, öğrenciyi, mezun oluncaya kadar alması gereken zorunlu/seçmeli dersler ve krediler hakkında bilgilendirmek,  öğrencilerin akademik başarılarını izlemek, başarısızlık durumunda, başarısızlığa yol açan nedenleri araştırmak ve çözüm önerileri getirmeye çalışmakla yükümlüdür. </w:t>
      </w:r>
      <w:r>
        <w:rPr>
          <w:sz w:val="22"/>
          <w:szCs w:val="22"/>
          <w:highlight w:val="white"/>
        </w:rPr>
        <w:t xml:space="preserve">Her akademik danışman eğitim-öğretim yılı içinde haftalık iki ders saati zamanını danışmanlık için ayırır ve bu saat aralıklarını kapılarına asarak gösterirler. Bu sayede öğrenci danışman öğretim elemanıyla görüşmek istediği durumlarda rahatlıkla ulaşabilmektedir </w:t>
      </w:r>
      <w:r>
        <w:rPr>
          <w:b/>
          <w:sz w:val="22"/>
          <w:szCs w:val="22"/>
          <w:highlight w:val="white"/>
        </w:rPr>
        <w:t>(Ek 1.10.1)</w:t>
      </w:r>
      <w:r>
        <w:rPr>
          <w:sz w:val="22"/>
          <w:szCs w:val="22"/>
          <w:highlight w:val="white"/>
        </w:rPr>
        <w:t xml:space="preserve">. Buna ek olarak web sitemizde her öğretim elemanın kendi danışmanlığındaki öğrencilerle birebir akademik danışmanlık yapacağı belirli tarihler de belirlenip duyurulmaktadır </w:t>
      </w:r>
      <w:r>
        <w:rPr>
          <w:b/>
          <w:sz w:val="22"/>
          <w:szCs w:val="22"/>
          <w:highlight w:val="white"/>
        </w:rPr>
        <w:t xml:space="preserve">(Ek.1.10.2). </w:t>
      </w:r>
      <w:r>
        <w:rPr>
          <w:sz w:val="22"/>
          <w:szCs w:val="22"/>
        </w:rPr>
        <w:t xml:space="preserve">Üniversite personellerine bu konu hakkında yarıyıl başlangıcında </w:t>
      </w:r>
      <w:r>
        <w:rPr>
          <w:sz w:val="22"/>
          <w:szCs w:val="22"/>
          <w:highlight w:val="white"/>
        </w:rPr>
        <w:t xml:space="preserve">"Akademik Danışmanlık İşlemleri ve Kayıt Yenileme Süreçleri Eğitimi" verilmektedir </w:t>
      </w:r>
      <w:r>
        <w:rPr>
          <w:b/>
          <w:sz w:val="22"/>
          <w:szCs w:val="22"/>
          <w:highlight w:val="white"/>
        </w:rPr>
        <w:t>(Ek 1.10.3)</w:t>
      </w:r>
      <w:r>
        <w:rPr>
          <w:sz w:val="22"/>
          <w:szCs w:val="22"/>
          <w:highlight w:val="white"/>
        </w:rPr>
        <w:t xml:space="preserve">. </w:t>
      </w:r>
      <w:r>
        <w:rPr>
          <w:sz w:val="22"/>
          <w:szCs w:val="22"/>
        </w:rPr>
        <w:t xml:space="preserve"> Ayrıca yarıyıl başlangıcında Yaşlı bakımı programı öğretim elemanları tarafından öğrencilere akademik danışmanlık bilgilendirme toplantısı gerçekleşmektedir</w:t>
      </w:r>
      <w:r>
        <w:rPr>
          <w:b/>
          <w:sz w:val="22"/>
          <w:szCs w:val="22"/>
        </w:rPr>
        <w:t xml:space="preserve"> (Ek 1.10.4). </w:t>
      </w:r>
    </w:p>
    <w:p w:rsidR="00D10EE1" w:rsidRDefault="0073093D">
      <w:pPr>
        <w:tabs>
          <w:tab w:val="left" w:pos="1276"/>
        </w:tabs>
        <w:spacing w:line="360" w:lineRule="auto"/>
        <w:ind w:left="-566"/>
        <w:rPr>
          <w:b/>
          <w:sz w:val="22"/>
          <w:szCs w:val="22"/>
          <w:highlight w:val="white"/>
        </w:rPr>
      </w:pPr>
      <w:r>
        <w:rPr>
          <w:b/>
          <w:sz w:val="22"/>
          <w:szCs w:val="22"/>
          <w:highlight w:val="white"/>
        </w:rPr>
        <w:t xml:space="preserve">Kanıtlar: </w:t>
      </w:r>
    </w:p>
    <w:p w:rsidR="00D10EE1" w:rsidRDefault="006F4759">
      <w:pPr>
        <w:tabs>
          <w:tab w:val="left" w:pos="1276"/>
        </w:tabs>
        <w:spacing w:line="360" w:lineRule="auto"/>
        <w:ind w:left="-566"/>
        <w:rPr>
          <w:sz w:val="22"/>
          <w:szCs w:val="22"/>
          <w:highlight w:val="white"/>
        </w:rPr>
      </w:pPr>
      <w:hyperlink r:id="rId36">
        <w:r w:rsidR="0073093D">
          <w:rPr>
            <w:color w:val="1155CC"/>
            <w:sz w:val="22"/>
            <w:szCs w:val="22"/>
            <w:highlight w:val="white"/>
            <w:u w:val="single"/>
          </w:rPr>
          <w:t>Ek 1.10.1 Akademik Danışmanlık Yönergesi</w:t>
        </w:r>
      </w:hyperlink>
    </w:p>
    <w:p w:rsidR="00D10EE1" w:rsidRDefault="006F4759">
      <w:pPr>
        <w:tabs>
          <w:tab w:val="left" w:pos="1276"/>
        </w:tabs>
        <w:spacing w:line="360" w:lineRule="auto"/>
        <w:ind w:left="-566"/>
        <w:rPr>
          <w:sz w:val="22"/>
          <w:szCs w:val="22"/>
          <w:highlight w:val="white"/>
        </w:rPr>
      </w:pPr>
      <w:hyperlink r:id="rId37">
        <w:r w:rsidR="0073093D">
          <w:rPr>
            <w:color w:val="1155CC"/>
            <w:sz w:val="22"/>
            <w:szCs w:val="22"/>
            <w:highlight w:val="white"/>
            <w:u w:val="single"/>
          </w:rPr>
          <w:t>Ek. 1.10.2. Akademik Danışmanlık Saatleri</w:t>
        </w:r>
      </w:hyperlink>
    </w:p>
    <w:p w:rsidR="00D10EE1" w:rsidRDefault="006F4759">
      <w:pPr>
        <w:tabs>
          <w:tab w:val="left" w:pos="1276"/>
        </w:tabs>
        <w:spacing w:line="360" w:lineRule="auto"/>
        <w:ind w:left="-566"/>
        <w:rPr>
          <w:sz w:val="22"/>
          <w:szCs w:val="22"/>
          <w:highlight w:val="white"/>
        </w:rPr>
      </w:pPr>
      <w:hyperlink r:id="rId38">
        <w:r w:rsidR="0073093D">
          <w:rPr>
            <w:color w:val="1155CC"/>
            <w:sz w:val="22"/>
            <w:szCs w:val="22"/>
            <w:highlight w:val="white"/>
            <w:u w:val="single"/>
          </w:rPr>
          <w:t>Ek 1.10.3 Akademik Danışmanlık ve Kayıt Yenileme Süreçleri Eğitimi</w:t>
        </w:r>
      </w:hyperlink>
      <w:r w:rsidR="0073093D">
        <w:rPr>
          <w:sz w:val="22"/>
          <w:szCs w:val="22"/>
          <w:highlight w:val="white"/>
        </w:rPr>
        <w:t xml:space="preserve"> </w:t>
      </w:r>
    </w:p>
    <w:p w:rsidR="00D10EE1" w:rsidRDefault="006F4759">
      <w:pPr>
        <w:tabs>
          <w:tab w:val="left" w:pos="1276"/>
        </w:tabs>
        <w:spacing w:line="360" w:lineRule="auto"/>
        <w:ind w:left="-566"/>
        <w:rPr>
          <w:sz w:val="22"/>
          <w:szCs w:val="22"/>
          <w:highlight w:val="white"/>
        </w:rPr>
      </w:pPr>
      <w:hyperlink r:id="rId39">
        <w:r w:rsidR="0073093D">
          <w:rPr>
            <w:color w:val="1155CC"/>
            <w:sz w:val="22"/>
            <w:szCs w:val="22"/>
            <w:highlight w:val="white"/>
            <w:u w:val="single"/>
          </w:rPr>
          <w:t>Ek.1.10.4 Akademik danışmanlık bilgilendirme toplantısı</w:t>
        </w:r>
      </w:hyperlink>
    </w:p>
    <w:p w:rsidR="00D10EE1" w:rsidRDefault="00D10EE1">
      <w:pPr>
        <w:tabs>
          <w:tab w:val="left" w:pos="1276"/>
        </w:tabs>
        <w:rPr>
          <w:sz w:val="22"/>
          <w:szCs w:val="22"/>
        </w:rPr>
      </w:pPr>
    </w:p>
    <w:p w:rsidR="00D10EE1" w:rsidRDefault="0073093D">
      <w:pPr>
        <w:numPr>
          <w:ilvl w:val="1"/>
          <w:numId w:val="16"/>
        </w:numPr>
        <w:pBdr>
          <w:top w:val="nil"/>
          <w:left w:val="nil"/>
          <w:bottom w:val="nil"/>
          <w:right w:val="nil"/>
          <w:between w:val="nil"/>
        </w:pBdr>
        <w:tabs>
          <w:tab w:val="left" w:pos="1276"/>
        </w:tabs>
        <w:rPr>
          <w:color w:val="000000"/>
          <w:sz w:val="22"/>
          <w:szCs w:val="22"/>
        </w:rPr>
      </w:pPr>
      <w:r>
        <w:rPr>
          <w:color w:val="000000"/>
          <w:sz w:val="22"/>
          <w:szCs w:val="22"/>
        </w:rPr>
        <w:t>Öğrenci geri bildirimlerine yönelik mekanizmaları belirtiniz, sürekli iyileştirme çalışmaları örnek uygulamaları belirtiniz.</w:t>
      </w:r>
    </w:p>
    <w:p w:rsidR="00D10EE1" w:rsidRDefault="00D10EE1">
      <w:pPr>
        <w:pBdr>
          <w:top w:val="nil"/>
          <w:left w:val="nil"/>
          <w:bottom w:val="nil"/>
          <w:right w:val="nil"/>
          <w:between w:val="nil"/>
        </w:pBdr>
        <w:tabs>
          <w:tab w:val="left" w:pos="1276"/>
        </w:tabs>
        <w:ind w:left="-566"/>
        <w:rPr>
          <w:sz w:val="22"/>
          <w:szCs w:val="22"/>
        </w:rPr>
      </w:pPr>
    </w:p>
    <w:p w:rsidR="00D10EE1" w:rsidRDefault="0073093D">
      <w:pPr>
        <w:pBdr>
          <w:top w:val="nil"/>
          <w:left w:val="nil"/>
          <w:bottom w:val="nil"/>
          <w:right w:val="nil"/>
          <w:between w:val="nil"/>
        </w:pBdr>
        <w:tabs>
          <w:tab w:val="left" w:pos="1276"/>
        </w:tabs>
        <w:ind w:left="-566"/>
        <w:rPr>
          <w:sz w:val="22"/>
          <w:szCs w:val="22"/>
        </w:rPr>
      </w:pPr>
      <w:r>
        <w:rPr>
          <w:sz w:val="22"/>
          <w:szCs w:val="22"/>
        </w:rPr>
        <w:t xml:space="preserve">Öğrenci geri bildirimleri, üniversite yönetmelik ve yönergelerine dayalı olarak, Üniversite Kalite Komisyonu, akademik birimlerin kalite komisyonları, eğitim öğretim komisyonu, öğrenci danışmanlıkları, yazılı-sözlü olarak alınan memnuniyet anketleri, dilek öneri kutuları, üniversite ve akademik birimlerdeki yöneticilerle yapılan söyleşiler ve değerlendirme süreçleri ile yürütülmektedir. Yozgat Bozok Üniversitesi’nde, öğrenci önerileri ve şikâyetleri için YOBÜ Memnuniyet Yönetim Sistemi, Destek Talep Sistemi ve sosyal medya kanalları bulunmaktadır. Bu kanallar öğrencilerce bilinir, bunların etkin çalıştığı denetlenmektedir. Öğrenci görüşleri; YOBÜ Memnuniyet Yönetim Sistemi Formu ve Destek Talep Sistemi üzerinden 7/24 sürekli olarak alınmakta, bu sistemler etkin kullanılmaktadır </w:t>
      </w:r>
      <w:r>
        <w:rPr>
          <w:b/>
          <w:sz w:val="22"/>
          <w:szCs w:val="22"/>
        </w:rPr>
        <w:t>(Ek 1.11.1, Ek 1.11.2)</w:t>
      </w:r>
      <w:r>
        <w:rPr>
          <w:sz w:val="22"/>
          <w:szCs w:val="22"/>
        </w:rPr>
        <w:t xml:space="preserve">. </w:t>
      </w:r>
    </w:p>
    <w:p w:rsidR="00D10EE1" w:rsidRDefault="0073093D">
      <w:pPr>
        <w:pBdr>
          <w:top w:val="nil"/>
          <w:left w:val="nil"/>
          <w:bottom w:val="nil"/>
          <w:right w:val="nil"/>
          <w:between w:val="nil"/>
        </w:pBdr>
        <w:tabs>
          <w:tab w:val="left" w:pos="1276"/>
        </w:tabs>
        <w:ind w:left="-566"/>
        <w:rPr>
          <w:sz w:val="22"/>
          <w:szCs w:val="22"/>
        </w:rPr>
      </w:pPr>
      <w:r>
        <w:rPr>
          <w:sz w:val="22"/>
          <w:szCs w:val="22"/>
        </w:rPr>
        <w:t xml:space="preserve">Ayrıca eğitim-öğretim süreçlerine ilişkin de öğrenci geri bildirimleri öğrenci memnuniyet anketleri ve akademik danışmanlık memnuniyet anketleri yapılarak alınmakta, bu anketlerin sonuçları birim yönetimi gözden geçirme toplantılarında görüşülerek iyileştirme çalışmaları planlanmakta ve yapılmaktadır </w:t>
      </w:r>
      <w:r>
        <w:rPr>
          <w:b/>
          <w:sz w:val="22"/>
          <w:szCs w:val="22"/>
        </w:rPr>
        <w:t>(Ek 1.11.3, Ek 1.11.4, Ek 1.11.5)</w:t>
      </w:r>
      <w:r>
        <w:rPr>
          <w:sz w:val="22"/>
          <w:szCs w:val="22"/>
        </w:rPr>
        <w:t xml:space="preserve">. </w:t>
      </w:r>
    </w:p>
    <w:p w:rsidR="00D10EE1" w:rsidRDefault="0073093D">
      <w:pPr>
        <w:pBdr>
          <w:top w:val="nil"/>
          <w:left w:val="nil"/>
          <w:bottom w:val="nil"/>
          <w:right w:val="nil"/>
          <w:between w:val="nil"/>
        </w:pBdr>
        <w:tabs>
          <w:tab w:val="left" w:pos="1276"/>
        </w:tabs>
        <w:ind w:left="-566"/>
        <w:rPr>
          <w:sz w:val="22"/>
          <w:szCs w:val="22"/>
        </w:rPr>
      </w:pPr>
      <w:r>
        <w:rPr>
          <w:sz w:val="22"/>
          <w:szCs w:val="22"/>
        </w:rPr>
        <w:t xml:space="preserve">Öğrenci geri bildirimlerine ilişkin yapılması gereken iş akışı, takvim ve kaynaklar Kurum İç Değerlendirme Formu Süreç Yönetimi El Kitabı A.4.2 de yer verilmektedir </w:t>
      </w:r>
      <w:r>
        <w:rPr>
          <w:b/>
          <w:sz w:val="22"/>
          <w:szCs w:val="22"/>
        </w:rPr>
        <w:t>(Ek 1.11.6)</w:t>
      </w:r>
      <w:r>
        <w:rPr>
          <w:sz w:val="22"/>
          <w:szCs w:val="22"/>
        </w:rPr>
        <w:t xml:space="preserve">. </w:t>
      </w:r>
    </w:p>
    <w:p w:rsidR="00D10EE1" w:rsidRDefault="0073093D">
      <w:pPr>
        <w:pBdr>
          <w:top w:val="nil"/>
          <w:left w:val="nil"/>
          <w:bottom w:val="nil"/>
          <w:right w:val="nil"/>
          <w:between w:val="nil"/>
        </w:pBdr>
        <w:tabs>
          <w:tab w:val="left" w:pos="1276"/>
        </w:tabs>
        <w:spacing w:line="360" w:lineRule="auto"/>
        <w:ind w:left="-566"/>
        <w:rPr>
          <w:b/>
          <w:sz w:val="22"/>
          <w:szCs w:val="22"/>
        </w:rPr>
      </w:pPr>
      <w:r>
        <w:rPr>
          <w:b/>
          <w:sz w:val="22"/>
          <w:szCs w:val="22"/>
        </w:rPr>
        <w:t xml:space="preserve">Kanıtlar: </w:t>
      </w:r>
    </w:p>
    <w:p w:rsidR="00D10EE1" w:rsidRDefault="006F4759">
      <w:pPr>
        <w:pBdr>
          <w:top w:val="nil"/>
          <w:left w:val="nil"/>
          <w:bottom w:val="nil"/>
          <w:right w:val="nil"/>
          <w:between w:val="nil"/>
        </w:pBdr>
        <w:tabs>
          <w:tab w:val="left" w:pos="1276"/>
        </w:tabs>
        <w:spacing w:line="360" w:lineRule="auto"/>
        <w:ind w:left="-566"/>
        <w:rPr>
          <w:sz w:val="22"/>
          <w:szCs w:val="22"/>
        </w:rPr>
      </w:pPr>
      <w:hyperlink r:id="rId40">
        <w:r w:rsidR="0073093D">
          <w:rPr>
            <w:color w:val="1155CC"/>
            <w:sz w:val="22"/>
            <w:szCs w:val="22"/>
            <w:u w:val="single"/>
          </w:rPr>
          <w:t>Ek 1.11.1 BKYS Memnuniyet Yönetim Sistemi Bildirim Formu</w:t>
        </w:r>
      </w:hyperlink>
    </w:p>
    <w:p w:rsidR="00D10EE1" w:rsidRDefault="006F4759">
      <w:pPr>
        <w:pBdr>
          <w:top w:val="nil"/>
          <w:left w:val="nil"/>
          <w:bottom w:val="nil"/>
          <w:right w:val="nil"/>
          <w:between w:val="nil"/>
        </w:pBdr>
        <w:tabs>
          <w:tab w:val="left" w:pos="1276"/>
        </w:tabs>
        <w:spacing w:line="360" w:lineRule="auto"/>
        <w:ind w:left="-566"/>
        <w:rPr>
          <w:sz w:val="22"/>
          <w:szCs w:val="22"/>
        </w:rPr>
      </w:pPr>
      <w:hyperlink r:id="rId41">
        <w:r w:rsidR="0073093D">
          <w:rPr>
            <w:color w:val="1155CC"/>
            <w:sz w:val="22"/>
            <w:szCs w:val="22"/>
            <w:u w:val="single"/>
          </w:rPr>
          <w:t>Ek 1.11.2 Destek Talep Sistemi</w:t>
        </w:r>
      </w:hyperlink>
      <w:r w:rsidR="0073093D">
        <w:rPr>
          <w:sz w:val="22"/>
          <w:szCs w:val="22"/>
        </w:rPr>
        <w:t xml:space="preserve">  </w:t>
      </w:r>
    </w:p>
    <w:p w:rsidR="00D10EE1" w:rsidRDefault="006F4759">
      <w:pPr>
        <w:pBdr>
          <w:top w:val="nil"/>
          <w:left w:val="nil"/>
          <w:bottom w:val="nil"/>
          <w:right w:val="nil"/>
          <w:between w:val="nil"/>
        </w:pBdr>
        <w:tabs>
          <w:tab w:val="left" w:pos="1276"/>
        </w:tabs>
        <w:spacing w:line="360" w:lineRule="auto"/>
        <w:ind w:left="-566"/>
        <w:rPr>
          <w:sz w:val="22"/>
          <w:szCs w:val="22"/>
        </w:rPr>
      </w:pPr>
      <w:hyperlink r:id="rId42">
        <w:r w:rsidR="0073093D">
          <w:rPr>
            <w:color w:val="1155CC"/>
            <w:sz w:val="22"/>
            <w:szCs w:val="22"/>
            <w:u w:val="single"/>
          </w:rPr>
          <w:t>Ek 1.11.3 Öğrenci Memnuniyet Anketi</w:t>
        </w:r>
      </w:hyperlink>
    </w:p>
    <w:p w:rsidR="00D10EE1" w:rsidRDefault="006F4759">
      <w:pPr>
        <w:pBdr>
          <w:top w:val="nil"/>
          <w:left w:val="nil"/>
          <w:bottom w:val="nil"/>
          <w:right w:val="nil"/>
          <w:between w:val="nil"/>
        </w:pBdr>
        <w:tabs>
          <w:tab w:val="left" w:pos="1276"/>
        </w:tabs>
        <w:spacing w:line="360" w:lineRule="auto"/>
        <w:ind w:left="-566"/>
        <w:rPr>
          <w:sz w:val="22"/>
          <w:szCs w:val="22"/>
        </w:rPr>
      </w:pPr>
      <w:hyperlink r:id="rId43">
        <w:r w:rsidR="0073093D">
          <w:rPr>
            <w:color w:val="1155CC"/>
            <w:sz w:val="22"/>
            <w:szCs w:val="22"/>
            <w:u w:val="single"/>
          </w:rPr>
          <w:t>Ek.1.11.4 Sağlık Hizmetleri Meslek Yüksekokulu Öğrenci Memnuniyet Anketi Sonuçları</w:t>
        </w:r>
      </w:hyperlink>
      <w:r w:rsidR="0073093D">
        <w:rPr>
          <w:sz w:val="22"/>
          <w:szCs w:val="22"/>
        </w:rPr>
        <w:t xml:space="preserve">  </w:t>
      </w:r>
    </w:p>
    <w:p w:rsidR="00D10EE1" w:rsidRDefault="006F4759">
      <w:pPr>
        <w:pBdr>
          <w:top w:val="nil"/>
          <w:left w:val="nil"/>
          <w:bottom w:val="nil"/>
          <w:right w:val="nil"/>
          <w:between w:val="nil"/>
        </w:pBdr>
        <w:tabs>
          <w:tab w:val="left" w:pos="1276"/>
        </w:tabs>
        <w:spacing w:line="360" w:lineRule="auto"/>
        <w:ind w:left="-566"/>
        <w:rPr>
          <w:sz w:val="22"/>
          <w:szCs w:val="22"/>
        </w:rPr>
      </w:pPr>
      <w:hyperlink r:id="rId44">
        <w:r w:rsidR="0073093D">
          <w:rPr>
            <w:color w:val="1155CC"/>
            <w:sz w:val="22"/>
            <w:szCs w:val="22"/>
            <w:u w:val="single"/>
          </w:rPr>
          <w:t xml:space="preserve">Ek 1.11.5 Akademik Danışmanlık Memnuniyet Anketi Sonuçları  </w:t>
        </w:r>
      </w:hyperlink>
      <w:r w:rsidR="0073093D">
        <w:rPr>
          <w:sz w:val="22"/>
          <w:szCs w:val="22"/>
        </w:rPr>
        <w:t xml:space="preserve"> </w:t>
      </w:r>
    </w:p>
    <w:p w:rsidR="00D10EE1" w:rsidRDefault="006F4759">
      <w:pPr>
        <w:pBdr>
          <w:top w:val="nil"/>
          <w:left w:val="nil"/>
          <w:bottom w:val="nil"/>
          <w:right w:val="nil"/>
          <w:between w:val="nil"/>
        </w:pBdr>
        <w:tabs>
          <w:tab w:val="left" w:pos="1276"/>
        </w:tabs>
        <w:spacing w:line="360" w:lineRule="auto"/>
        <w:ind w:left="-566"/>
        <w:rPr>
          <w:sz w:val="22"/>
          <w:szCs w:val="22"/>
        </w:rPr>
      </w:pPr>
      <w:hyperlink r:id="rId45">
        <w:r w:rsidR="0073093D">
          <w:rPr>
            <w:color w:val="1155CC"/>
            <w:sz w:val="22"/>
            <w:szCs w:val="22"/>
            <w:u w:val="single"/>
          </w:rPr>
          <w:t>Ek 1.11.6 Kurum İç Değerlendirme Raporu Süreç El Kitabı</w:t>
        </w:r>
      </w:hyperlink>
      <w:r w:rsidR="0073093D">
        <w:rPr>
          <w:sz w:val="22"/>
          <w:szCs w:val="22"/>
        </w:rPr>
        <w:t xml:space="preserve"> </w:t>
      </w:r>
    </w:p>
    <w:p w:rsidR="00D10EE1" w:rsidRDefault="00D10EE1">
      <w:pPr>
        <w:pBdr>
          <w:top w:val="nil"/>
          <w:left w:val="nil"/>
          <w:bottom w:val="nil"/>
          <w:right w:val="nil"/>
          <w:between w:val="nil"/>
        </w:pBdr>
        <w:tabs>
          <w:tab w:val="left" w:pos="1276"/>
        </w:tabs>
        <w:spacing w:line="360" w:lineRule="auto"/>
        <w:ind w:left="283"/>
        <w:rPr>
          <w:sz w:val="22"/>
          <w:szCs w:val="22"/>
        </w:rPr>
      </w:pPr>
    </w:p>
    <w:p w:rsidR="00D10EE1" w:rsidRDefault="0073093D">
      <w:pPr>
        <w:numPr>
          <w:ilvl w:val="1"/>
          <w:numId w:val="16"/>
        </w:numPr>
        <w:pBdr>
          <w:top w:val="nil"/>
          <w:left w:val="nil"/>
          <w:bottom w:val="nil"/>
          <w:right w:val="nil"/>
          <w:between w:val="nil"/>
        </w:pBdr>
        <w:tabs>
          <w:tab w:val="left" w:pos="1276"/>
        </w:tabs>
        <w:rPr>
          <w:color w:val="000000"/>
          <w:sz w:val="22"/>
          <w:szCs w:val="22"/>
        </w:rPr>
      </w:pPr>
      <w:r>
        <w:rPr>
          <w:color w:val="000000"/>
          <w:sz w:val="22"/>
          <w:szCs w:val="22"/>
        </w:rPr>
        <w:t>Öğrencilerin tüm dersleri başarılarının hangi yöntemlerle ölçüldüğünü ve değerlendirildiğini özetleyiniz. Bu yöntemlerin şeffaf, adil ve tutarlı nitelikte olduğunu gerekçeleriyle açıklayınız.</w:t>
      </w:r>
    </w:p>
    <w:p w:rsidR="00D10EE1" w:rsidRDefault="00D10EE1">
      <w:pPr>
        <w:pBdr>
          <w:top w:val="nil"/>
          <w:left w:val="nil"/>
          <w:bottom w:val="nil"/>
          <w:right w:val="nil"/>
          <w:between w:val="nil"/>
        </w:pBdr>
        <w:tabs>
          <w:tab w:val="left" w:pos="1276"/>
        </w:tabs>
        <w:rPr>
          <w:sz w:val="22"/>
          <w:szCs w:val="22"/>
        </w:rPr>
      </w:pPr>
    </w:p>
    <w:p w:rsidR="00D10EE1" w:rsidRDefault="0073093D">
      <w:pPr>
        <w:pBdr>
          <w:top w:val="nil"/>
          <w:left w:val="nil"/>
          <w:bottom w:val="nil"/>
          <w:right w:val="nil"/>
          <w:between w:val="nil"/>
        </w:pBdr>
        <w:tabs>
          <w:tab w:val="left" w:pos="1282"/>
        </w:tabs>
        <w:ind w:left="-566"/>
        <w:rPr>
          <w:sz w:val="22"/>
          <w:szCs w:val="22"/>
        </w:rPr>
      </w:pPr>
      <w:r>
        <w:rPr>
          <w:sz w:val="22"/>
          <w:szCs w:val="22"/>
        </w:rPr>
        <w:t xml:space="preserve">Başarı değerlendirmesi, </w:t>
      </w:r>
      <w:r>
        <w:rPr>
          <w:color w:val="212529"/>
          <w:sz w:val="22"/>
          <w:szCs w:val="22"/>
          <w:highlight w:val="white"/>
        </w:rPr>
        <w:t xml:space="preserve">10.05.2021 </w:t>
      </w:r>
      <w:r>
        <w:rPr>
          <w:sz w:val="22"/>
          <w:szCs w:val="22"/>
        </w:rPr>
        <w:t xml:space="preserve">tarih ve </w:t>
      </w:r>
      <w:r>
        <w:rPr>
          <w:color w:val="212529"/>
          <w:sz w:val="22"/>
          <w:szCs w:val="22"/>
          <w:highlight w:val="white"/>
        </w:rPr>
        <w:t>31480</w:t>
      </w:r>
      <w:r>
        <w:rPr>
          <w:sz w:val="22"/>
          <w:szCs w:val="22"/>
        </w:rPr>
        <w:t xml:space="preserve"> sayılı Resmi Gazete'de yayımlanarak yürürlüğe giren “Bozok Üniversitesi Ön lisans ve Lisans Eğitim-Öğretim Yönetmeliği” hükümlerine göre yapılmaktadır (Ek 1.12.1). </w:t>
      </w:r>
    </w:p>
    <w:p w:rsidR="00D10EE1" w:rsidRDefault="0073093D">
      <w:pPr>
        <w:pBdr>
          <w:top w:val="nil"/>
          <w:left w:val="nil"/>
          <w:bottom w:val="nil"/>
          <w:right w:val="nil"/>
          <w:between w:val="nil"/>
        </w:pBdr>
        <w:tabs>
          <w:tab w:val="left" w:pos="1282"/>
        </w:tabs>
        <w:ind w:left="-566"/>
        <w:rPr>
          <w:sz w:val="22"/>
          <w:szCs w:val="22"/>
        </w:rPr>
      </w:pPr>
      <w:r>
        <w:rPr>
          <w:sz w:val="22"/>
          <w:szCs w:val="22"/>
        </w:rPr>
        <w:t xml:space="preserve">Her dersin en az bir ara sınavı ve yarıyıl sonu sınavı ile bütünleme sınavı yapılır. Ek olarak bir adet dönem içi etkinlik (quiz/ödev) yapılması zorunludur. Dönem içi etkinliklerinin, ara sınav ve yarıyıl sonu sınavlarının, yarıyıl başarı notuna katkı oranları dersi veren öğretim elemanı tarafından belirlenir. </w:t>
      </w:r>
    </w:p>
    <w:p w:rsidR="00D10EE1" w:rsidRDefault="0073093D">
      <w:pPr>
        <w:pBdr>
          <w:top w:val="nil"/>
          <w:left w:val="nil"/>
          <w:bottom w:val="nil"/>
          <w:right w:val="nil"/>
          <w:between w:val="nil"/>
        </w:pBdr>
        <w:tabs>
          <w:tab w:val="left" w:pos="1282"/>
        </w:tabs>
        <w:ind w:left="-566"/>
        <w:rPr>
          <w:sz w:val="22"/>
          <w:szCs w:val="22"/>
        </w:rPr>
      </w:pPr>
      <w:r>
        <w:rPr>
          <w:sz w:val="22"/>
          <w:szCs w:val="22"/>
          <w:u w:val="single"/>
        </w:rPr>
        <w:t>a) Ara Sınavlar / Vizeler:</w:t>
      </w:r>
      <w:r>
        <w:rPr>
          <w:sz w:val="22"/>
          <w:szCs w:val="22"/>
        </w:rPr>
        <w:t xml:space="preserve"> her ders için en az bir kez yapılır. Ara sınav programı; her yarıyılın 8. Hafta içinde derslerden sorumlu öğretim elemanlarının görüşü alınarak yönetim tarafından ve tarihler buna göre ilan edilmektedir. </w:t>
      </w:r>
    </w:p>
    <w:p w:rsidR="00D10EE1" w:rsidRDefault="0073093D">
      <w:pPr>
        <w:pBdr>
          <w:top w:val="nil"/>
          <w:left w:val="nil"/>
          <w:bottom w:val="nil"/>
          <w:right w:val="nil"/>
          <w:between w:val="nil"/>
        </w:pBdr>
        <w:tabs>
          <w:tab w:val="left" w:pos="1282"/>
        </w:tabs>
        <w:ind w:left="-566"/>
        <w:rPr>
          <w:sz w:val="22"/>
          <w:szCs w:val="22"/>
        </w:rPr>
      </w:pPr>
      <w:r>
        <w:rPr>
          <w:sz w:val="22"/>
          <w:szCs w:val="22"/>
          <w:u w:val="single"/>
        </w:rPr>
        <w:t>b) Yarıyıl Sonu / Final Sınavları:</w:t>
      </w:r>
      <w:r>
        <w:rPr>
          <w:sz w:val="22"/>
          <w:szCs w:val="22"/>
        </w:rPr>
        <w:t xml:space="preserve"> En az on dört haftalık eğitim-öğretim döneminden sonraki iki hafta içerisinde yapılır.Her ders için yarıyıl sonu sınavı yapılır.Yarıyıl sonu sınavına katılmayan öğrenciler o dersten başarısız sayılır ve başarı notu olarak FF verilir. Yarıyıl sonu sınavları ile ilgili takvim, birimlerin önerileri alınarak Üniversite Senatosu tarafından belirlenir. Yarıyıl sonu sınav programları, dekanlık ve yüksekokul müdürlükleri tarafından hazırlanır ve sınavlardan en az iki hafta önce ilan edilir.</w:t>
      </w:r>
    </w:p>
    <w:p w:rsidR="00D10EE1" w:rsidRDefault="0073093D">
      <w:pPr>
        <w:pBdr>
          <w:top w:val="nil"/>
          <w:left w:val="nil"/>
          <w:bottom w:val="nil"/>
          <w:right w:val="nil"/>
          <w:between w:val="nil"/>
        </w:pBdr>
        <w:tabs>
          <w:tab w:val="left" w:pos="1282"/>
        </w:tabs>
        <w:ind w:left="-566"/>
        <w:rPr>
          <w:sz w:val="22"/>
          <w:szCs w:val="22"/>
        </w:rPr>
      </w:pPr>
      <w:r>
        <w:rPr>
          <w:sz w:val="22"/>
          <w:szCs w:val="22"/>
          <w:u w:val="single"/>
        </w:rPr>
        <w:t>c) Mazeret Sınavları:</w:t>
      </w:r>
      <w:r>
        <w:rPr>
          <w:sz w:val="22"/>
          <w:szCs w:val="22"/>
        </w:rPr>
        <w:t xml:space="preserve">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 </w:t>
      </w:r>
    </w:p>
    <w:p w:rsidR="00D10EE1" w:rsidRDefault="0073093D">
      <w:pPr>
        <w:pBdr>
          <w:top w:val="nil"/>
          <w:left w:val="nil"/>
          <w:bottom w:val="nil"/>
          <w:right w:val="nil"/>
          <w:between w:val="nil"/>
        </w:pBdr>
        <w:tabs>
          <w:tab w:val="left" w:pos="1282"/>
        </w:tabs>
        <w:ind w:left="-566"/>
        <w:rPr>
          <w:sz w:val="22"/>
          <w:szCs w:val="22"/>
        </w:rPr>
      </w:pPr>
      <w:r>
        <w:rPr>
          <w:sz w:val="22"/>
          <w:szCs w:val="22"/>
          <w:u w:val="single"/>
        </w:rPr>
        <w:t>d) Bütünleme sınavları:</w:t>
      </w:r>
      <w:r>
        <w:rPr>
          <w:sz w:val="22"/>
          <w:szCs w:val="22"/>
        </w:rPr>
        <w:t xml:space="preserve"> Dönem sonu sınavları sonucunda başarısız olanlar başarısız oldukları derslerin bütünleme sınavlarına girebilirler. Bütünleme sınavına girmeyenler başarısız sayılırlar ve bu öğrencilere ayrıca bir sınav açılmaz. </w:t>
      </w:r>
    </w:p>
    <w:p w:rsidR="00D10EE1" w:rsidRDefault="0073093D">
      <w:pPr>
        <w:pBdr>
          <w:top w:val="nil"/>
          <w:left w:val="nil"/>
          <w:bottom w:val="nil"/>
          <w:right w:val="nil"/>
          <w:between w:val="nil"/>
        </w:pBdr>
        <w:tabs>
          <w:tab w:val="left" w:pos="1282"/>
        </w:tabs>
        <w:ind w:left="-566"/>
        <w:rPr>
          <w:sz w:val="22"/>
          <w:szCs w:val="22"/>
        </w:rPr>
      </w:pPr>
      <w:r>
        <w:rPr>
          <w:sz w:val="22"/>
          <w:szCs w:val="22"/>
          <w:u w:val="single"/>
        </w:rPr>
        <w:t>e) Tek ders sınavları</w:t>
      </w:r>
      <w:r>
        <w:rPr>
          <w:sz w:val="22"/>
          <w:szCs w:val="22"/>
        </w:rPr>
        <w:t>: Diğer derslerden başarılı oldukları halde sadece bir dersten başarısız olmaları nedeniyle mezun olamayan öğrencilere bir yarıyılda sadece bir defa olmak üzere, akademik birimlerin ilgili yönetim kurulu kararı ile dönem sonunda yapılan sınavdır.</w:t>
      </w:r>
    </w:p>
    <w:p w:rsidR="00D10EE1" w:rsidRDefault="0073093D">
      <w:pPr>
        <w:tabs>
          <w:tab w:val="left" w:pos="1282"/>
        </w:tabs>
        <w:ind w:left="-566"/>
        <w:rPr>
          <w:sz w:val="22"/>
          <w:szCs w:val="22"/>
        </w:rPr>
      </w:pPr>
      <w:r>
        <w:rPr>
          <w:sz w:val="22"/>
          <w:szCs w:val="22"/>
        </w:rPr>
        <w:t xml:space="preserve">Sınav sonuçları </w:t>
      </w:r>
      <w:hyperlink r:id="rId46">
        <w:r>
          <w:rPr>
            <w:color w:val="1155CC"/>
            <w:sz w:val="22"/>
            <w:szCs w:val="22"/>
            <w:u w:val="single"/>
          </w:rPr>
          <w:t>https://obs.bozok.edu.tr/</w:t>
        </w:r>
      </w:hyperlink>
      <w:r>
        <w:rPr>
          <w:sz w:val="22"/>
          <w:szCs w:val="22"/>
        </w:rPr>
        <w:t xml:space="preserve"> adresinden ilan edilmekte olup, öğrenciler şifreleriyle bu sayfaya giriş yaparak ders notlarını öğrenebilirler. </w:t>
      </w:r>
    </w:p>
    <w:p w:rsidR="00D10EE1" w:rsidRDefault="0073093D">
      <w:pPr>
        <w:tabs>
          <w:tab w:val="left" w:pos="1282"/>
        </w:tabs>
        <w:spacing w:line="360" w:lineRule="auto"/>
        <w:ind w:left="-566"/>
        <w:rPr>
          <w:b/>
          <w:sz w:val="22"/>
          <w:szCs w:val="22"/>
        </w:rPr>
      </w:pPr>
      <w:r>
        <w:rPr>
          <w:b/>
          <w:sz w:val="22"/>
          <w:szCs w:val="22"/>
        </w:rPr>
        <w:t xml:space="preserve">Kanıtlar: </w:t>
      </w:r>
    </w:p>
    <w:p w:rsidR="00D10EE1" w:rsidRDefault="006F4759">
      <w:pPr>
        <w:tabs>
          <w:tab w:val="left" w:pos="1282"/>
        </w:tabs>
        <w:spacing w:line="360" w:lineRule="auto"/>
        <w:ind w:left="-566"/>
        <w:rPr>
          <w:sz w:val="22"/>
          <w:szCs w:val="22"/>
        </w:rPr>
      </w:pPr>
      <w:hyperlink r:id="rId47">
        <w:r w:rsidR="0073093D">
          <w:rPr>
            <w:color w:val="1155CC"/>
            <w:sz w:val="22"/>
            <w:szCs w:val="22"/>
            <w:u w:val="single"/>
          </w:rPr>
          <w:t>Ek 1.12.1 Bozok Üniversitesi Ön lisans ve Lisans Eğitim-Öğretim Yönetmeliği</w:t>
        </w:r>
      </w:hyperlink>
    </w:p>
    <w:p w:rsidR="00D10EE1" w:rsidRDefault="00D10EE1">
      <w:pPr>
        <w:pBdr>
          <w:top w:val="nil"/>
          <w:left w:val="nil"/>
          <w:bottom w:val="nil"/>
          <w:right w:val="nil"/>
          <w:between w:val="nil"/>
        </w:pBdr>
        <w:tabs>
          <w:tab w:val="left" w:pos="1282"/>
        </w:tabs>
        <w:ind w:left="-135" w:hanging="5"/>
        <w:rPr>
          <w:sz w:val="22"/>
          <w:szCs w:val="22"/>
        </w:rPr>
      </w:pPr>
    </w:p>
    <w:p w:rsidR="00D10EE1" w:rsidRDefault="0073093D">
      <w:pPr>
        <w:numPr>
          <w:ilvl w:val="1"/>
          <w:numId w:val="16"/>
        </w:numPr>
        <w:pBdr>
          <w:top w:val="nil"/>
          <w:left w:val="nil"/>
          <w:bottom w:val="nil"/>
          <w:right w:val="nil"/>
          <w:between w:val="nil"/>
        </w:pBdr>
        <w:rPr>
          <w:color w:val="000000"/>
          <w:sz w:val="22"/>
          <w:szCs w:val="22"/>
        </w:rPr>
      </w:pPr>
      <w:r>
        <w:rPr>
          <w:color w:val="000000"/>
          <w:sz w:val="22"/>
          <w:szCs w:val="22"/>
        </w:rPr>
        <w:t>Öğrencilerin mezuniyetlerine karar vermek ve programın gerektirdiği tüm koşulları yerine getirdiklerini belirlemek için kullanılan yöntem/yöntemleri özetleyiniz. Bu yöntem/yöntemlerin güvenilir olduğunu gerekçeleriyle açıklayınız.</w:t>
      </w:r>
    </w:p>
    <w:p w:rsidR="00D10EE1" w:rsidRDefault="00D10EE1">
      <w:pPr>
        <w:pBdr>
          <w:top w:val="nil"/>
          <w:left w:val="nil"/>
          <w:bottom w:val="nil"/>
          <w:right w:val="nil"/>
          <w:between w:val="nil"/>
        </w:pBdr>
        <w:ind w:left="-566"/>
        <w:rPr>
          <w:sz w:val="22"/>
          <w:szCs w:val="22"/>
        </w:rPr>
      </w:pPr>
    </w:p>
    <w:p w:rsidR="00D10EE1" w:rsidRDefault="0073093D">
      <w:pPr>
        <w:pBdr>
          <w:top w:val="nil"/>
          <w:left w:val="nil"/>
          <w:bottom w:val="nil"/>
          <w:right w:val="nil"/>
          <w:between w:val="nil"/>
        </w:pBdr>
        <w:ind w:left="-566"/>
        <w:rPr>
          <w:sz w:val="22"/>
          <w:szCs w:val="22"/>
        </w:rPr>
      </w:pPr>
      <w:r>
        <w:rPr>
          <w:sz w:val="22"/>
          <w:szCs w:val="22"/>
        </w:rPr>
        <w:t>Sağlık Bakım Hizmetleri Yaşlı Bakım programından önlisans derecesi elde edebilmek için “Bozok Üniversitesi Ön lisans ve Lisans Eğitim-Öğretim Yönetmeliği” gereğince, programın zorunlu bütün derslerini ve gerekli seçmeli derslerini başarması, asgari 120 AKTS kredisini tamamlaması ve genel not ortalamasının en az 2,00 olması gerekir. Dört yarıyıllık en az 120 AKTS öğretim programını başarıyla tamamlayan öğrencilere ön lisans diploması verilir. Diplomalar hazırlanıncaya kadar öğrencilere, diploma verilirken geri alınmak üzere geçici mezuniyet belgesi verilir</w:t>
      </w:r>
      <w:r>
        <w:rPr>
          <w:b/>
          <w:sz w:val="22"/>
          <w:szCs w:val="22"/>
        </w:rPr>
        <w:t xml:space="preserve"> ( Ek 1.13.1)</w:t>
      </w:r>
      <w:r>
        <w:rPr>
          <w:sz w:val="22"/>
          <w:szCs w:val="22"/>
        </w:rPr>
        <w:t>.</w:t>
      </w:r>
    </w:p>
    <w:p w:rsidR="00D10EE1" w:rsidRDefault="0073093D">
      <w:pPr>
        <w:ind w:left="-566"/>
        <w:rPr>
          <w:sz w:val="22"/>
          <w:szCs w:val="22"/>
        </w:rPr>
      </w:pPr>
      <w:r>
        <w:rPr>
          <w:sz w:val="22"/>
          <w:szCs w:val="22"/>
        </w:rPr>
        <w:t xml:space="preserve">Mezun olan öğrencilerin Diploma veya Geçici Mezuniyet Belgesi alabilmeleri için yapmaları gereken işlemler  Sağlık Hizmetleri MYO sayfamızda belirtilmiştir </w:t>
      </w:r>
      <w:r>
        <w:rPr>
          <w:b/>
          <w:sz w:val="22"/>
          <w:szCs w:val="22"/>
        </w:rPr>
        <w:t>(Ek 1.13.2)</w:t>
      </w:r>
      <w:r>
        <w:rPr>
          <w:sz w:val="22"/>
          <w:szCs w:val="22"/>
        </w:rPr>
        <w:t>.</w:t>
      </w:r>
    </w:p>
    <w:p w:rsidR="00D10EE1" w:rsidRDefault="0073093D">
      <w:pPr>
        <w:pBdr>
          <w:top w:val="nil"/>
          <w:left w:val="nil"/>
          <w:bottom w:val="nil"/>
          <w:right w:val="nil"/>
          <w:between w:val="nil"/>
        </w:pBdr>
        <w:spacing w:line="360" w:lineRule="auto"/>
        <w:ind w:left="-566"/>
        <w:rPr>
          <w:b/>
          <w:sz w:val="22"/>
          <w:szCs w:val="22"/>
        </w:rPr>
      </w:pPr>
      <w:r>
        <w:rPr>
          <w:b/>
          <w:sz w:val="22"/>
          <w:szCs w:val="22"/>
        </w:rPr>
        <w:t xml:space="preserve">Kanıtlar: </w:t>
      </w:r>
    </w:p>
    <w:p w:rsidR="00D10EE1" w:rsidRDefault="006F4759">
      <w:pPr>
        <w:pBdr>
          <w:top w:val="nil"/>
          <w:left w:val="nil"/>
          <w:bottom w:val="nil"/>
          <w:right w:val="nil"/>
          <w:between w:val="nil"/>
        </w:pBdr>
        <w:spacing w:line="360" w:lineRule="auto"/>
        <w:ind w:left="-566"/>
        <w:rPr>
          <w:sz w:val="22"/>
          <w:szCs w:val="22"/>
        </w:rPr>
      </w:pPr>
      <w:hyperlink r:id="rId48">
        <w:r w:rsidR="0073093D">
          <w:rPr>
            <w:color w:val="1155CC"/>
            <w:sz w:val="22"/>
            <w:szCs w:val="22"/>
            <w:u w:val="single"/>
          </w:rPr>
          <w:t>1.13.1 Bozok Üniversitesi Ön lisans ve Lisans Eğitim-Öğretim Yönetmeliği</w:t>
        </w:r>
      </w:hyperlink>
      <w:r w:rsidR="0073093D">
        <w:rPr>
          <w:sz w:val="22"/>
          <w:szCs w:val="22"/>
        </w:rPr>
        <w:t xml:space="preserve"> </w:t>
      </w:r>
    </w:p>
    <w:p w:rsidR="00D10EE1" w:rsidRDefault="006F4759">
      <w:pPr>
        <w:pBdr>
          <w:top w:val="nil"/>
          <w:left w:val="nil"/>
          <w:bottom w:val="nil"/>
          <w:right w:val="nil"/>
          <w:between w:val="nil"/>
        </w:pBdr>
        <w:spacing w:line="360" w:lineRule="auto"/>
        <w:ind w:left="-566"/>
        <w:rPr>
          <w:sz w:val="22"/>
          <w:szCs w:val="22"/>
        </w:rPr>
      </w:pPr>
      <w:hyperlink r:id="rId49">
        <w:r w:rsidR="0073093D">
          <w:rPr>
            <w:color w:val="1155CC"/>
            <w:sz w:val="22"/>
            <w:szCs w:val="22"/>
            <w:u w:val="single"/>
          </w:rPr>
          <w:t>1.13.2 Sağlık Hizmetleri MYO Mezuniyet İşlemleri</w:t>
        </w:r>
      </w:hyperlink>
      <w:r w:rsidR="0073093D">
        <w:rPr>
          <w:sz w:val="22"/>
          <w:szCs w:val="22"/>
        </w:rPr>
        <w:t xml:space="preserve"> </w:t>
      </w:r>
    </w:p>
    <w:p w:rsidR="00D10EE1" w:rsidRDefault="0073093D">
      <w:pPr>
        <w:keepNext/>
        <w:pBdr>
          <w:top w:val="nil"/>
          <w:left w:val="nil"/>
          <w:bottom w:val="nil"/>
          <w:right w:val="nil"/>
          <w:between w:val="nil"/>
        </w:pBdr>
        <w:spacing w:before="360" w:after="120"/>
        <w:ind w:left="720"/>
        <w:jc w:val="left"/>
        <w:rPr>
          <w:b/>
          <w:color w:val="000000"/>
          <w:sz w:val="22"/>
          <w:szCs w:val="22"/>
        </w:rPr>
      </w:pPr>
      <w:bookmarkStart w:id="16" w:name="_heading=h.44sinio" w:colFirst="0" w:colLast="0"/>
      <w:bookmarkEnd w:id="16"/>
      <w:r>
        <w:rPr>
          <w:b/>
          <w:color w:val="000000"/>
          <w:sz w:val="22"/>
          <w:szCs w:val="22"/>
        </w:rPr>
        <w:t>Tablo 1.1. Öğrencilerin Üniversite Giriş Sınav Derecelerine İlişkin Bilgi</w:t>
      </w:r>
    </w:p>
    <w:tbl>
      <w:tblPr>
        <w:tblStyle w:val="afffffffffffff"/>
        <w:tblW w:w="73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140"/>
        <w:gridCol w:w="1035"/>
        <w:gridCol w:w="825"/>
        <w:gridCol w:w="1005"/>
        <w:gridCol w:w="825"/>
        <w:gridCol w:w="1125"/>
      </w:tblGrid>
      <w:tr w:rsidR="00D10EE1">
        <w:trPr>
          <w:trHeight w:val="238"/>
          <w:jc w:val="center"/>
        </w:trPr>
        <w:tc>
          <w:tcPr>
            <w:tcW w:w="1410" w:type="dxa"/>
            <w:vMerge w:val="restart"/>
            <w:vAlign w:val="center"/>
          </w:tcPr>
          <w:p w:rsidR="00D10EE1" w:rsidRDefault="0073093D">
            <w:pPr>
              <w:pBdr>
                <w:top w:val="nil"/>
                <w:left w:val="nil"/>
                <w:bottom w:val="nil"/>
                <w:right w:val="nil"/>
                <w:between w:val="nil"/>
              </w:pBdr>
              <w:jc w:val="left"/>
              <w:rPr>
                <w:color w:val="000000"/>
                <w:sz w:val="18"/>
                <w:szCs w:val="18"/>
              </w:rPr>
            </w:pPr>
            <w:r>
              <w:rPr>
                <w:color w:val="000000"/>
                <w:sz w:val="18"/>
                <w:szCs w:val="18"/>
              </w:rPr>
              <w:t>Akademik Yıl</w:t>
            </w:r>
          </w:p>
        </w:tc>
        <w:tc>
          <w:tcPr>
            <w:tcW w:w="2175" w:type="dxa"/>
            <w:gridSpan w:val="2"/>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Öğrenci sayısı</w:t>
            </w:r>
          </w:p>
        </w:tc>
        <w:tc>
          <w:tcPr>
            <w:tcW w:w="1830" w:type="dxa"/>
            <w:gridSpan w:val="2"/>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Yerleşme puanı</w:t>
            </w:r>
          </w:p>
        </w:tc>
        <w:tc>
          <w:tcPr>
            <w:tcW w:w="1950" w:type="dxa"/>
            <w:gridSpan w:val="2"/>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Sınav başarı sırası</w:t>
            </w:r>
          </w:p>
        </w:tc>
      </w:tr>
      <w:tr w:rsidR="00D10EE1">
        <w:trPr>
          <w:trHeight w:val="253"/>
          <w:jc w:val="center"/>
        </w:trPr>
        <w:tc>
          <w:tcPr>
            <w:tcW w:w="1410"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c>
          <w:tcPr>
            <w:tcW w:w="1140" w:type="dxa"/>
            <w:vMerge w:val="restart"/>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Kontenjan</w:t>
            </w:r>
          </w:p>
        </w:tc>
        <w:tc>
          <w:tcPr>
            <w:tcW w:w="1035" w:type="dxa"/>
            <w:vMerge w:val="restart"/>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Kayıt yaptıran</w:t>
            </w:r>
          </w:p>
        </w:tc>
        <w:tc>
          <w:tcPr>
            <w:tcW w:w="825" w:type="dxa"/>
            <w:vMerge w:val="restart"/>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En yüksek</w:t>
            </w:r>
          </w:p>
        </w:tc>
        <w:tc>
          <w:tcPr>
            <w:tcW w:w="1005" w:type="dxa"/>
            <w:vMerge w:val="restart"/>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En düşük</w:t>
            </w:r>
          </w:p>
        </w:tc>
        <w:tc>
          <w:tcPr>
            <w:tcW w:w="825" w:type="dxa"/>
            <w:vMerge w:val="restart"/>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En yüksek</w:t>
            </w:r>
          </w:p>
        </w:tc>
        <w:tc>
          <w:tcPr>
            <w:tcW w:w="1125" w:type="dxa"/>
            <w:vMerge w:val="restart"/>
            <w:vAlign w:val="center"/>
          </w:tcPr>
          <w:p w:rsidR="00D10EE1" w:rsidRDefault="0073093D">
            <w:pPr>
              <w:pBdr>
                <w:top w:val="nil"/>
                <w:left w:val="nil"/>
                <w:bottom w:val="nil"/>
                <w:right w:val="nil"/>
                <w:between w:val="nil"/>
              </w:pBdr>
              <w:jc w:val="center"/>
              <w:rPr>
                <w:color w:val="000000"/>
                <w:sz w:val="18"/>
                <w:szCs w:val="18"/>
              </w:rPr>
            </w:pPr>
            <w:r>
              <w:rPr>
                <w:color w:val="000000"/>
                <w:sz w:val="18"/>
                <w:szCs w:val="18"/>
              </w:rPr>
              <w:t>En düşük</w:t>
            </w:r>
          </w:p>
        </w:tc>
      </w:tr>
      <w:tr w:rsidR="00D10EE1">
        <w:trPr>
          <w:trHeight w:val="253"/>
          <w:jc w:val="center"/>
        </w:trPr>
        <w:tc>
          <w:tcPr>
            <w:tcW w:w="1410"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c>
          <w:tcPr>
            <w:tcW w:w="1140"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c>
          <w:tcPr>
            <w:tcW w:w="1035"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c>
          <w:tcPr>
            <w:tcW w:w="825"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c>
          <w:tcPr>
            <w:tcW w:w="1005"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c>
          <w:tcPr>
            <w:tcW w:w="825"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c>
          <w:tcPr>
            <w:tcW w:w="1125" w:type="dxa"/>
            <w:vMerge/>
            <w:vAlign w:val="center"/>
          </w:tcPr>
          <w:p w:rsidR="00D10EE1" w:rsidRDefault="00D10EE1">
            <w:pPr>
              <w:widowControl w:val="0"/>
              <w:pBdr>
                <w:top w:val="nil"/>
                <w:left w:val="nil"/>
                <w:bottom w:val="nil"/>
                <w:right w:val="nil"/>
                <w:between w:val="nil"/>
              </w:pBdr>
              <w:spacing w:line="276" w:lineRule="auto"/>
              <w:jc w:val="left"/>
              <w:rPr>
                <w:color w:val="000000"/>
                <w:sz w:val="18"/>
                <w:szCs w:val="18"/>
              </w:rPr>
            </w:pPr>
          </w:p>
        </w:tc>
      </w:tr>
      <w:tr w:rsidR="00D10EE1">
        <w:trPr>
          <w:trHeight w:val="238"/>
          <w:jc w:val="center"/>
        </w:trPr>
        <w:tc>
          <w:tcPr>
            <w:tcW w:w="1410" w:type="dxa"/>
            <w:vAlign w:val="center"/>
          </w:tcPr>
          <w:p w:rsidR="00D10EE1" w:rsidRDefault="0073093D">
            <w:pPr>
              <w:pBdr>
                <w:top w:val="nil"/>
                <w:left w:val="nil"/>
                <w:bottom w:val="nil"/>
                <w:right w:val="nil"/>
                <w:between w:val="nil"/>
              </w:pBdr>
              <w:jc w:val="left"/>
              <w:rPr>
                <w:color w:val="000000"/>
                <w:sz w:val="18"/>
                <w:szCs w:val="18"/>
              </w:rPr>
            </w:pPr>
            <w:r>
              <w:rPr>
                <w:color w:val="000000"/>
                <w:sz w:val="18"/>
                <w:szCs w:val="18"/>
              </w:rPr>
              <w:t>Geçerli Yıl (2024)</w:t>
            </w:r>
          </w:p>
        </w:tc>
        <w:tc>
          <w:tcPr>
            <w:tcW w:w="1140" w:type="dxa"/>
          </w:tcPr>
          <w:p w:rsidR="00D10EE1" w:rsidRDefault="0073093D">
            <w:pPr>
              <w:pBdr>
                <w:top w:val="nil"/>
                <w:left w:val="nil"/>
                <w:bottom w:val="nil"/>
                <w:right w:val="nil"/>
                <w:between w:val="nil"/>
              </w:pBdr>
              <w:jc w:val="left"/>
              <w:rPr>
                <w:color w:val="000000"/>
                <w:sz w:val="18"/>
                <w:szCs w:val="18"/>
              </w:rPr>
            </w:pPr>
            <w:r>
              <w:rPr>
                <w:sz w:val="18"/>
                <w:szCs w:val="18"/>
              </w:rPr>
              <w:t>62</w:t>
            </w:r>
          </w:p>
        </w:tc>
        <w:tc>
          <w:tcPr>
            <w:tcW w:w="1035" w:type="dxa"/>
          </w:tcPr>
          <w:p w:rsidR="00D10EE1" w:rsidRDefault="0073093D">
            <w:pPr>
              <w:pBdr>
                <w:top w:val="nil"/>
                <w:left w:val="nil"/>
                <w:bottom w:val="nil"/>
                <w:right w:val="nil"/>
                <w:between w:val="nil"/>
              </w:pBdr>
              <w:jc w:val="left"/>
              <w:rPr>
                <w:color w:val="000000"/>
                <w:sz w:val="18"/>
                <w:szCs w:val="18"/>
              </w:rPr>
            </w:pPr>
            <w:r>
              <w:rPr>
                <w:sz w:val="18"/>
                <w:szCs w:val="18"/>
              </w:rPr>
              <w:t>62</w:t>
            </w:r>
          </w:p>
        </w:tc>
        <w:tc>
          <w:tcPr>
            <w:tcW w:w="825" w:type="dxa"/>
            <w:vAlign w:val="center"/>
          </w:tcPr>
          <w:p w:rsidR="00D10EE1" w:rsidRDefault="0073093D">
            <w:pPr>
              <w:pBdr>
                <w:top w:val="nil"/>
                <w:left w:val="nil"/>
                <w:bottom w:val="nil"/>
                <w:right w:val="nil"/>
                <w:between w:val="nil"/>
              </w:pBdr>
              <w:jc w:val="left"/>
              <w:rPr>
                <w:color w:val="000000"/>
                <w:sz w:val="18"/>
                <w:szCs w:val="18"/>
              </w:rPr>
            </w:pPr>
            <w:r>
              <w:rPr>
                <w:sz w:val="18"/>
                <w:szCs w:val="18"/>
              </w:rPr>
              <w:t>326,14161</w:t>
            </w:r>
          </w:p>
        </w:tc>
        <w:tc>
          <w:tcPr>
            <w:tcW w:w="1005" w:type="dxa"/>
            <w:vAlign w:val="center"/>
          </w:tcPr>
          <w:p w:rsidR="00D10EE1" w:rsidRDefault="0073093D">
            <w:pPr>
              <w:jc w:val="left"/>
              <w:rPr>
                <w:color w:val="000000"/>
                <w:sz w:val="18"/>
                <w:szCs w:val="18"/>
              </w:rPr>
            </w:pPr>
            <w:r>
              <w:rPr>
                <w:sz w:val="18"/>
                <w:szCs w:val="18"/>
              </w:rPr>
              <w:t>223,41114</w:t>
            </w:r>
          </w:p>
        </w:tc>
        <w:tc>
          <w:tcPr>
            <w:tcW w:w="825" w:type="dxa"/>
            <w:vAlign w:val="center"/>
          </w:tcPr>
          <w:p w:rsidR="00D10EE1" w:rsidRDefault="0073093D">
            <w:pPr>
              <w:pBdr>
                <w:top w:val="nil"/>
                <w:left w:val="nil"/>
                <w:bottom w:val="nil"/>
                <w:right w:val="nil"/>
                <w:between w:val="nil"/>
              </w:pBdr>
              <w:jc w:val="left"/>
              <w:rPr>
                <w:color w:val="000000"/>
                <w:sz w:val="18"/>
                <w:szCs w:val="18"/>
              </w:rPr>
            </w:pPr>
            <w:r>
              <w:rPr>
                <w:sz w:val="18"/>
                <w:szCs w:val="18"/>
              </w:rPr>
              <w:t>595.125</w:t>
            </w:r>
          </w:p>
        </w:tc>
        <w:tc>
          <w:tcPr>
            <w:tcW w:w="1125" w:type="dxa"/>
            <w:vAlign w:val="center"/>
          </w:tcPr>
          <w:p w:rsidR="00D10EE1" w:rsidRDefault="0073093D">
            <w:pPr>
              <w:pBdr>
                <w:top w:val="nil"/>
                <w:left w:val="nil"/>
                <w:bottom w:val="nil"/>
                <w:right w:val="nil"/>
                <w:between w:val="nil"/>
              </w:pBdr>
              <w:jc w:val="left"/>
              <w:rPr>
                <w:color w:val="000000"/>
                <w:sz w:val="18"/>
                <w:szCs w:val="18"/>
              </w:rPr>
            </w:pPr>
            <w:r>
              <w:rPr>
                <w:sz w:val="18"/>
                <w:szCs w:val="18"/>
              </w:rPr>
              <w:t>2.133.641</w:t>
            </w:r>
          </w:p>
        </w:tc>
      </w:tr>
      <w:tr w:rsidR="00D10EE1">
        <w:trPr>
          <w:trHeight w:val="238"/>
          <w:jc w:val="center"/>
        </w:trPr>
        <w:tc>
          <w:tcPr>
            <w:tcW w:w="1410" w:type="dxa"/>
            <w:vAlign w:val="center"/>
          </w:tcPr>
          <w:p w:rsidR="00D10EE1" w:rsidRDefault="0073093D">
            <w:pPr>
              <w:pBdr>
                <w:top w:val="nil"/>
                <w:left w:val="nil"/>
                <w:bottom w:val="nil"/>
                <w:right w:val="nil"/>
                <w:between w:val="nil"/>
              </w:pBdr>
              <w:jc w:val="left"/>
              <w:rPr>
                <w:color w:val="000000"/>
                <w:sz w:val="18"/>
                <w:szCs w:val="18"/>
              </w:rPr>
            </w:pPr>
            <w:r>
              <w:rPr>
                <w:color w:val="000000"/>
                <w:sz w:val="18"/>
                <w:szCs w:val="18"/>
              </w:rPr>
              <w:t>Bir önceki yıl (2</w:t>
            </w:r>
            <w:r>
              <w:rPr>
                <w:sz w:val="18"/>
                <w:szCs w:val="18"/>
              </w:rPr>
              <w:t>023)</w:t>
            </w:r>
          </w:p>
        </w:tc>
        <w:tc>
          <w:tcPr>
            <w:tcW w:w="1140" w:type="dxa"/>
          </w:tcPr>
          <w:p w:rsidR="00D10EE1" w:rsidRDefault="0073093D">
            <w:pPr>
              <w:jc w:val="left"/>
              <w:rPr>
                <w:color w:val="000000"/>
                <w:sz w:val="18"/>
                <w:szCs w:val="18"/>
              </w:rPr>
            </w:pPr>
            <w:r>
              <w:rPr>
                <w:sz w:val="18"/>
                <w:szCs w:val="18"/>
              </w:rPr>
              <w:t>64</w:t>
            </w:r>
          </w:p>
        </w:tc>
        <w:tc>
          <w:tcPr>
            <w:tcW w:w="1035" w:type="dxa"/>
          </w:tcPr>
          <w:p w:rsidR="00D10EE1" w:rsidRDefault="0073093D">
            <w:pPr>
              <w:jc w:val="left"/>
              <w:rPr>
                <w:color w:val="000000"/>
                <w:sz w:val="18"/>
                <w:szCs w:val="18"/>
              </w:rPr>
            </w:pPr>
            <w:r>
              <w:rPr>
                <w:sz w:val="18"/>
                <w:szCs w:val="18"/>
              </w:rPr>
              <w:t>64</w:t>
            </w:r>
          </w:p>
        </w:tc>
        <w:tc>
          <w:tcPr>
            <w:tcW w:w="825" w:type="dxa"/>
            <w:vAlign w:val="center"/>
          </w:tcPr>
          <w:p w:rsidR="00D10EE1" w:rsidRDefault="0073093D">
            <w:pPr>
              <w:pBdr>
                <w:top w:val="nil"/>
                <w:left w:val="nil"/>
                <w:bottom w:val="nil"/>
                <w:right w:val="nil"/>
                <w:between w:val="nil"/>
              </w:pBdr>
              <w:jc w:val="left"/>
              <w:rPr>
                <w:color w:val="000000"/>
                <w:sz w:val="18"/>
                <w:szCs w:val="18"/>
              </w:rPr>
            </w:pPr>
            <w:r>
              <w:rPr>
                <w:sz w:val="18"/>
                <w:szCs w:val="18"/>
              </w:rPr>
              <w:t>-</w:t>
            </w:r>
          </w:p>
        </w:tc>
        <w:tc>
          <w:tcPr>
            <w:tcW w:w="1005" w:type="dxa"/>
            <w:vAlign w:val="center"/>
          </w:tcPr>
          <w:p w:rsidR="00D10EE1" w:rsidRDefault="0073093D">
            <w:pPr>
              <w:jc w:val="left"/>
              <w:rPr>
                <w:color w:val="000000"/>
                <w:sz w:val="18"/>
                <w:szCs w:val="18"/>
              </w:rPr>
            </w:pPr>
            <w:r>
              <w:rPr>
                <w:color w:val="333333"/>
                <w:sz w:val="18"/>
                <w:szCs w:val="18"/>
                <w:highlight w:val="white"/>
              </w:rPr>
              <w:t>247,48890</w:t>
            </w:r>
          </w:p>
        </w:tc>
        <w:tc>
          <w:tcPr>
            <w:tcW w:w="825" w:type="dxa"/>
            <w:vAlign w:val="center"/>
          </w:tcPr>
          <w:p w:rsidR="00D10EE1" w:rsidRDefault="0073093D">
            <w:pPr>
              <w:pBdr>
                <w:top w:val="nil"/>
                <w:left w:val="nil"/>
                <w:bottom w:val="nil"/>
                <w:right w:val="nil"/>
                <w:between w:val="nil"/>
              </w:pBdr>
              <w:jc w:val="left"/>
              <w:rPr>
                <w:color w:val="000000"/>
                <w:sz w:val="18"/>
                <w:szCs w:val="18"/>
              </w:rPr>
            </w:pPr>
            <w:r>
              <w:rPr>
                <w:sz w:val="18"/>
                <w:szCs w:val="18"/>
              </w:rPr>
              <w:t>-</w:t>
            </w:r>
          </w:p>
        </w:tc>
        <w:tc>
          <w:tcPr>
            <w:tcW w:w="1125" w:type="dxa"/>
            <w:vAlign w:val="center"/>
          </w:tcPr>
          <w:p w:rsidR="00D10EE1" w:rsidRDefault="0073093D">
            <w:pPr>
              <w:jc w:val="left"/>
              <w:rPr>
                <w:color w:val="000000"/>
                <w:sz w:val="18"/>
                <w:szCs w:val="18"/>
              </w:rPr>
            </w:pPr>
            <w:r>
              <w:rPr>
                <w:color w:val="333333"/>
                <w:sz w:val="18"/>
                <w:szCs w:val="18"/>
                <w:highlight w:val="white"/>
              </w:rPr>
              <w:t>1.659.847</w:t>
            </w:r>
          </w:p>
        </w:tc>
      </w:tr>
      <w:tr w:rsidR="00D10EE1">
        <w:trPr>
          <w:trHeight w:val="238"/>
          <w:jc w:val="center"/>
        </w:trPr>
        <w:tc>
          <w:tcPr>
            <w:tcW w:w="1410" w:type="dxa"/>
            <w:vAlign w:val="center"/>
          </w:tcPr>
          <w:p w:rsidR="00D10EE1" w:rsidRDefault="0073093D">
            <w:pPr>
              <w:pBdr>
                <w:top w:val="nil"/>
                <w:left w:val="nil"/>
                <w:bottom w:val="nil"/>
                <w:right w:val="nil"/>
                <w:between w:val="nil"/>
              </w:pBdr>
              <w:jc w:val="left"/>
              <w:rPr>
                <w:color w:val="000000"/>
                <w:sz w:val="18"/>
                <w:szCs w:val="18"/>
              </w:rPr>
            </w:pPr>
            <w:r>
              <w:rPr>
                <w:color w:val="000000"/>
                <w:sz w:val="18"/>
                <w:szCs w:val="18"/>
              </w:rPr>
              <w:t>İki önceki yıl (2022)</w:t>
            </w:r>
          </w:p>
        </w:tc>
        <w:tc>
          <w:tcPr>
            <w:tcW w:w="1140" w:type="dxa"/>
          </w:tcPr>
          <w:p w:rsidR="00D10EE1" w:rsidRDefault="0073093D">
            <w:pPr>
              <w:pBdr>
                <w:top w:val="nil"/>
                <w:left w:val="nil"/>
                <w:bottom w:val="nil"/>
                <w:right w:val="nil"/>
                <w:between w:val="nil"/>
              </w:pBdr>
              <w:jc w:val="left"/>
              <w:rPr>
                <w:color w:val="000000"/>
                <w:sz w:val="18"/>
                <w:szCs w:val="18"/>
              </w:rPr>
            </w:pPr>
            <w:r>
              <w:rPr>
                <w:sz w:val="18"/>
                <w:szCs w:val="18"/>
              </w:rPr>
              <w:t>62</w:t>
            </w:r>
          </w:p>
        </w:tc>
        <w:tc>
          <w:tcPr>
            <w:tcW w:w="1035" w:type="dxa"/>
          </w:tcPr>
          <w:p w:rsidR="00D10EE1" w:rsidRDefault="0073093D">
            <w:pPr>
              <w:pBdr>
                <w:top w:val="nil"/>
                <w:left w:val="nil"/>
                <w:bottom w:val="nil"/>
                <w:right w:val="nil"/>
                <w:between w:val="nil"/>
              </w:pBdr>
              <w:jc w:val="left"/>
              <w:rPr>
                <w:color w:val="000000"/>
                <w:sz w:val="18"/>
                <w:szCs w:val="18"/>
              </w:rPr>
            </w:pPr>
            <w:r>
              <w:rPr>
                <w:sz w:val="18"/>
                <w:szCs w:val="18"/>
              </w:rPr>
              <w:t>62</w:t>
            </w:r>
          </w:p>
        </w:tc>
        <w:tc>
          <w:tcPr>
            <w:tcW w:w="825" w:type="dxa"/>
            <w:vAlign w:val="center"/>
          </w:tcPr>
          <w:p w:rsidR="00D10EE1" w:rsidRDefault="0073093D">
            <w:pPr>
              <w:pBdr>
                <w:top w:val="nil"/>
                <w:left w:val="nil"/>
                <w:bottom w:val="nil"/>
                <w:right w:val="nil"/>
                <w:between w:val="nil"/>
              </w:pBdr>
              <w:jc w:val="left"/>
              <w:rPr>
                <w:color w:val="000000"/>
                <w:sz w:val="18"/>
                <w:szCs w:val="18"/>
              </w:rPr>
            </w:pPr>
            <w:r>
              <w:rPr>
                <w:sz w:val="18"/>
                <w:szCs w:val="18"/>
              </w:rPr>
              <w:t>-</w:t>
            </w:r>
          </w:p>
        </w:tc>
        <w:tc>
          <w:tcPr>
            <w:tcW w:w="1005" w:type="dxa"/>
            <w:vAlign w:val="center"/>
          </w:tcPr>
          <w:p w:rsidR="00D10EE1" w:rsidRDefault="0073093D">
            <w:pPr>
              <w:pBdr>
                <w:top w:val="nil"/>
                <w:left w:val="nil"/>
                <w:bottom w:val="nil"/>
                <w:right w:val="nil"/>
                <w:between w:val="nil"/>
              </w:pBdr>
              <w:jc w:val="left"/>
              <w:rPr>
                <w:color w:val="000000"/>
                <w:sz w:val="18"/>
                <w:szCs w:val="18"/>
              </w:rPr>
            </w:pPr>
            <w:r>
              <w:rPr>
                <w:color w:val="333333"/>
                <w:sz w:val="18"/>
                <w:szCs w:val="18"/>
                <w:highlight w:val="white"/>
              </w:rPr>
              <w:t>239,83800</w:t>
            </w:r>
          </w:p>
        </w:tc>
        <w:tc>
          <w:tcPr>
            <w:tcW w:w="825" w:type="dxa"/>
            <w:vAlign w:val="center"/>
          </w:tcPr>
          <w:p w:rsidR="00D10EE1" w:rsidRDefault="0073093D">
            <w:pPr>
              <w:pBdr>
                <w:top w:val="nil"/>
                <w:left w:val="nil"/>
                <w:bottom w:val="nil"/>
                <w:right w:val="nil"/>
                <w:between w:val="nil"/>
              </w:pBdr>
              <w:jc w:val="left"/>
              <w:rPr>
                <w:color w:val="000000"/>
                <w:sz w:val="18"/>
                <w:szCs w:val="18"/>
              </w:rPr>
            </w:pPr>
            <w:r>
              <w:rPr>
                <w:sz w:val="18"/>
                <w:szCs w:val="18"/>
              </w:rPr>
              <w:t>-</w:t>
            </w:r>
          </w:p>
        </w:tc>
        <w:tc>
          <w:tcPr>
            <w:tcW w:w="1125" w:type="dxa"/>
            <w:vAlign w:val="center"/>
          </w:tcPr>
          <w:p w:rsidR="00D10EE1" w:rsidRDefault="0073093D">
            <w:pPr>
              <w:pBdr>
                <w:top w:val="nil"/>
                <w:left w:val="nil"/>
                <w:bottom w:val="nil"/>
                <w:right w:val="nil"/>
                <w:between w:val="nil"/>
              </w:pBdr>
              <w:jc w:val="left"/>
              <w:rPr>
                <w:color w:val="000000"/>
                <w:sz w:val="18"/>
                <w:szCs w:val="18"/>
              </w:rPr>
            </w:pPr>
            <w:r>
              <w:rPr>
                <w:color w:val="333333"/>
                <w:sz w:val="18"/>
                <w:szCs w:val="18"/>
                <w:highlight w:val="white"/>
              </w:rPr>
              <w:t>1.708.843</w:t>
            </w:r>
          </w:p>
        </w:tc>
      </w:tr>
    </w:tbl>
    <w:p w:rsidR="00D10EE1" w:rsidRDefault="0073093D">
      <w:pPr>
        <w:keepNext/>
        <w:pBdr>
          <w:top w:val="nil"/>
          <w:left w:val="nil"/>
          <w:bottom w:val="nil"/>
          <w:right w:val="nil"/>
          <w:between w:val="nil"/>
        </w:pBdr>
        <w:spacing w:before="360" w:after="120"/>
        <w:jc w:val="center"/>
        <w:rPr>
          <w:b/>
          <w:color w:val="000000"/>
          <w:sz w:val="22"/>
          <w:szCs w:val="22"/>
        </w:rPr>
      </w:pPr>
      <w:bookmarkStart w:id="17" w:name="_heading=h.2jxsxqh" w:colFirst="0" w:colLast="0"/>
      <w:bookmarkEnd w:id="17"/>
      <w:r>
        <w:rPr>
          <w:b/>
          <w:color w:val="000000"/>
          <w:sz w:val="22"/>
          <w:szCs w:val="22"/>
        </w:rPr>
        <w:t>Tablo 1.2. Kayıtlı Öğrenci ve Mezun Sayıları</w:t>
      </w:r>
    </w:p>
    <w:tbl>
      <w:tblPr>
        <w:tblStyle w:val="afffffffffffff0"/>
        <w:tblW w:w="60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057"/>
        <w:gridCol w:w="1030"/>
        <w:gridCol w:w="1695"/>
      </w:tblGrid>
      <w:tr w:rsidR="00D10EE1">
        <w:trPr>
          <w:jc w:val="center"/>
        </w:trPr>
        <w:tc>
          <w:tcPr>
            <w:tcW w:w="2245" w:type="dxa"/>
            <w:vMerge w:val="restart"/>
            <w:vAlign w:val="center"/>
          </w:tcPr>
          <w:p w:rsidR="00D10EE1" w:rsidRDefault="0073093D">
            <w:pPr>
              <w:jc w:val="center"/>
              <w:rPr>
                <w:b/>
                <w:sz w:val="18"/>
                <w:szCs w:val="18"/>
              </w:rPr>
            </w:pPr>
            <w:bookmarkStart w:id="18" w:name="_heading=h.3j2qqm3" w:colFirst="0" w:colLast="0"/>
            <w:bookmarkEnd w:id="18"/>
            <w:r>
              <w:rPr>
                <w:b/>
                <w:sz w:val="18"/>
                <w:szCs w:val="18"/>
              </w:rPr>
              <w:t xml:space="preserve">Akademik Yıl </w:t>
            </w:r>
            <w:r>
              <w:rPr>
                <w:b/>
                <w:sz w:val="18"/>
                <w:szCs w:val="18"/>
                <w:vertAlign w:val="superscript"/>
              </w:rPr>
              <w:t>(1)</w:t>
            </w:r>
          </w:p>
        </w:tc>
        <w:tc>
          <w:tcPr>
            <w:tcW w:w="2087" w:type="dxa"/>
            <w:gridSpan w:val="2"/>
            <w:vAlign w:val="center"/>
          </w:tcPr>
          <w:p w:rsidR="00D10EE1" w:rsidRDefault="0073093D">
            <w:pPr>
              <w:jc w:val="center"/>
              <w:rPr>
                <w:sz w:val="18"/>
                <w:szCs w:val="18"/>
              </w:rPr>
            </w:pPr>
            <w:r>
              <w:rPr>
                <w:sz w:val="18"/>
                <w:szCs w:val="18"/>
              </w:rPr>
              <w:t>Kayıtlı Öğrenci</w:t>
            </w:r>
          </w:p>
        </w:tc>
        <w:tc>
          <w:tcPr>
            <w:tcW w:w="1695" w:type="dxa"/>
            <w:vMerge w:val="restart"/>
            <w:vAlign w:val="center"/>
          </w:tcPr>
          <w:p w:rsidR="00D10EE1" w:rsidRDefault="0073093D">
            <w:pPr>
              <w:jc w:val="center"/>
              <w:rPr>
                <w:sz w:val="18"/>
                <w:szCs w:val="18"/>
              </w:rPr>
            </w:pPr>
            <w:r>
              <w:rPr>
                <w:sz w:val="18"/>
                <w:szCs w:val="18"/>
              </w:rPr>
              <w:t>Mezun Öğrenci Sayısı</w:t>
            </w:r>
          </w:p>
        </w:tc>
      </w:tr>
      <w:tr w:rsidR="00D10EE1">
        <w:trPr>
          <w:jc w:val="center"/>
        </w:trPr>
        <w:tc>
          <w:tcPr>
            <w:tcW w:w="224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057" w:type="dxa"/>
            <w:vAlign w:val="center"/>
          </w:tcPr>
          <w:p w:rsidR="00D10EE1" w:rsidRDefault="0073093D">
            <w:pPr>
              <w:jc w:val="center"/>
              <w:rPr>
                <w:sz w:val="18"/>
                <w:szCs w:val="18"/>
              </w:rPr>
            </w:pPr>
            <w:r>
              <w:rPr>
                <w:sz w:val="18"/>
                <w:szCs w:val="18"/>
              </w:rPr>
              <w:t>1.Sınıf</w:t>
            </w:r>
          </w:p>
        </w:tc>
        <w:tc>
          <w:tcPr>
            <w:tcW w:w="1030" w:type="dxa"/>
            <w:vAlign w:val="center"/>
          </w:tcPr>
          <w:p w:rsidR="00D10EE1" w:rsidRDefault="0073093D">
            <w:pPr>
              <w:jc w:val="center"/>
              <w:rPr>
                <w:sz w:val="18"/>
                <w:szCs w:val="18"/>
              </w:rPr>
            </w:pPr>
            <w:r>
              <w:rPr>
                <w:sz w:val="18"/>
                <w:szCs w:val="18"/>
              </w:rPr>
              <w:t>2.Sınıf</w:t>
            </w:r>
          </w:p>
        </w:tc>
        <w:tc>
          <w:tcPr>
            <w:tcW w:w="169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r>
      <w:tr w:rsidR="00D10EE1">
        <w:trPr>
          <w:jc w:val="center"/>
        </w:trPr>
        <w:tc>
          <w:tcPr>
            <w:tcW w:w="2245" w:type="dxa"/>
            <w:vAlign w:val="center"/>
          </w:tcPr>
          <w:p w:rsidR="00D10EE1" w:rsidRDefault="0073093D">
            <w:pPr>
              <w:rPr>
                <w:sz w:val="18"/>
                <w:szCs w:val="18"/>
              </w:rPr>
            </w:pPr>
            <w:r>
              <w:rPr>
                <w:sz w:val="18"/>
                <w:szCs w:val="18"/>
              </w:rPr>
              <w:t>Geçerli Yıl (2024)</w:t>
            </w:r>
          </w:p>
        </w:tc>
        <w:tc>
          <w:tcPr>
            <w:tcW w:w="1057" w:type="dxa"/>
            <w:vAlign w:val="center"/>
          </w:tcPr>
          <w:p w:rsidR="00D10EE1" w:rsidRDefault="0073093D">
            <w:pPr>
              <w:jc w:val="center"/>
              <w:rPr>
                <w:sz w:val="18"/>
                <w:szCs w:val="18"/>
              </w:rPr>
            </w:pPr>
            <w:r>
              <w:rPr>
                <w:sz w:val="18"/>
                <w:szCs w:val="18"/>
              </w:rPr>
              <w:t>64</w:t>
            </w:r>
          </w:p>
        </w:tc>
        <w:tc>
          <w:tcPr>
            <w:tcW w:w="1030" w:type="dxa"/>
            <w:vAlign w:val="center"/>
          </w:tcPr>
          <w:p w:rsidR="00D10EE1" w:rsidRDefault="0073093D">
            <w:pPr>
              <w:jc w:val="center"/>
              <w:rPr>
                <w:sz w:val="18"/>
                <w:szCs w:val="18"/>
              </w:rPr>
            </w:pPr>
            <w:r>
              <w:rPr>
                <w:sz w:val="18"/>
                <w:szCs w:val="18"/>
              </w:rPr>
              <w:t>120</w:t>
            </w:r>
          </w:p>
        </w:tc>
        <w:tc>
          <w:tcPr>
            <w:tcW w:w="1695" w:type="dxa"/>
          </w:tcPr>
          <w:p w:rsidR="00D10EE1" w:rsidRDefault="0073093D">
            <w:pPr>
              <w:jc w:val="center"/>
              <w:rPr>
                <w:sz w:val="18"/>
                <w:szCs w:val="18"/>
              </w:rPr>
            </w:pPr>
            <w:r>
              <w:rPr>
                <w:sz w:val="18"/>
                <w:szCs w:val="18"/>
              </w:rPr>
              <w:t>-</w:t>
            </w:r>
          </w:p>
        </w:tc>
      </w:tr>
      <w:tr w:rsidR="00D10EE1">
        <w:trPr>
          <w:jc w:val="center"/>
        </w:trPr>
        <w:tc>
          <w:tcPr>
            <w:tcW w:w="2245" w:type="dxa"/>
            <w:vAlign w:val="center"/>
          </w:tcPr>
          <w:p w:rsidR="00D10EE1" w:rsidRDefault="0073093D">
            <w:pPr>
              <w:rPr>
                <w:sz w:val="18"/>
                <w:szCs w:val="18"/>
              </w:rPr>
            </w:pPr>
            <w:r>
              <w:rPr>
                <w:sz w:val="18"/>
                <w:szCs w:val="18"/>
              </w:rPr>
              <w:t>Bir önceki yıl (2023)</w:t>
            </w:r>
          </w:p>
        </w:tc>
        <w:tc>
          <w:tcPr>
            <w:tcW w:w="1057" w:type="dxa"/>
            <w:vAlign w:val="center"/>
          </w:tcPr>
          <w:p w:rsidR="00D10EE1" w:rsidRDefault="0073093D">
            <w:pPr>
              <w:jc w:val="center"/>
              <w:rPr>
                <w:sz w:val="18"/>
                <w:szCs w:val="18"/>
              </w:rPr>
            </w:pPr>
            <w:r>
              <w:rPr>
                <w:sz w:val="18"/>
                <w:szCs w:val="18"/>
              </w:rPr>
              <w:t>65</w:t>
            </w:r>
          </w:p>
        </w:tc>
        <w:tc>
          <w:tcPr>
            <w:tcW w:w="1030" w:type="dxa"/>
            <w:vAlign w:val="center"/>
          </w:tcPr>
          <w:p w:rsidR="00D10EE1" w:rsidRDefault="0073093D">
            <w:pPr>
              <w:jc w:val="center"/>
              <w:rPr>
                <w:sz w:val="18"/>
                <w:szCs w:val="18"/>
              </w:rPr>
            </w:pPr>
            <w:r>
              <w:rPr>
                <w:sz w:val="18"/>
                <w:szCs w:val="18"/>
              </w:rPr>
              <w:t>76</w:t>
            </w:r>
          </w:p>
        </w:tc>
        <w:tc>
          <w:tcPr>
            <w:tcW w:w="1695" w:type="dxa"/>
          </w:tcPr>
          <w:p w:rsidR="00D10EE1" w:rsidRDefault="0073093D">
            <w:pPr>
              <w:jc w:val="center"/>
              <w:rPr>
                <w:sz w:val="18"/>
                <w:szCs w:val="18"/>
              </w:rPr>
            </w:pPr>
            <w:r>
              <w:rPr>
                <w:sz w:val="18"/>
                <w:szCs w:val="18"/>
              </w:rPr>
              <w:t>44</w:t>
            </w:r>
          </w:p>
        </w:tc>
      </w:tr>
      <w:tr w:rsidR="00D10EE1">
        <w:trPr>
          <w:jc w:val="center"/>
        </w:trPr>
        <w:tc>
          <w:tcPr>
            <w:tcW w:w="2245" w:type="dxa"/>
            <w:vAlign w:val="center"/>
          </w:tcPr>
          <w:p w:rsidR="00D10EE1" w:rsidRDefault="0073093D">
            <w:pPr>
              <w:rPr>
                <w:sz w:val="18"/>
                <w:szCs w:val="18"/>
              </w:rPr>
            </w:pPr>
            <w:r>
              <w:rPr>
                <w:sz w:val="18"/>
                <w:szCs w:val="18"/>
              </w:rPr>
              <w:t>İki önceki yıl (2022)</w:t>
            </w:r>
          </w:p>
        </w:tc>
        <w:tc>
          <w:tcPr>
            <w:tcW w:w="1057" w:type="dxa"/>
            <w:vAlign w:val="center"/>
          </w:tcPr>
          <w:p w:rsidR="00D10EE1" w:rsidRDefault="0073093D">
            <w:pPr>
              <w:jc w:val="center"/>
              <w:rPr>
                <w:sz w:val="18"/>
                <w:szCs w:val="18"/>
              </w:rPr>
            </w:pPr>
            <w:r>
              <w:rPr>
                <w:sz w:val="18"/>
                <w:szCs w:val="18"/>
              </w:rPr>
              <w:t>65</w:t>
            </w:r>
          </w:p>
        </w:tc>
        <w:tc>
          <w:tcPr>
            <w:tcW w:w="1030" w:type="dxa"/>
            <w:vAlign w:val="center"/>
          </w:tcPr>
          <w:p w:rsidR="00D10EE1" w:rsidRDefault="0073093D">
            <w:pPr>
              <w:jc w:val="center"/>
              <w:rPr>
                <w:sz w:val="18"/>
                <w:szCs w:val="18"/>
              </w:rPr>
            </w:pPr>
            <w:r>
              <w:rPr>
                <w:sz w:val="18"/>
                <w:szCs w:val="18"/>
              </w:rPr>
              <w:t>83</w:t>
            </w:r>
          </w:p>
        </w:tc>
        <w:tc>
          <w:tcPr>
            <w:tcW w:w="1695" w:type="dxa"/>
          </w:tcPr>
          <w:p w:rsidR="00D10EE1" w:rsidRDefault="0073093D">
            <w:pPr>
              <w:jc w:val="center"/>
              <w:rPr>
                <w:sz w:val="18"/>
                <w:szCs w:val="18"/>
              </w:rPr>
            </w:pPr>
            <w:r>
              <w:rPr>
                <w:sz w:val="18"/>
                <w:szCs w:val="18"/>
              </w:rPr>
              <w:t>40</w:t>
            </w:r>
          </w:p>
        </w:tc>
      </w:tr>
    </w:tbl>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Tablo 1.3 Yatay Geçiş, Dikey Geçiş, Çift Anadal, Yandal Yapan Öğrenci Sayıları</w:t>
      </w:r>
      <w:r>
        <w:rPr>
          <w:b/>
          <w:color w:val="000000"/>
          <w:sz w:val="22"/>
          <w:szCs w:val="22"/>
          <w:vertAlign w:val="superscript"/>
        </w:rPr>
        <w:footnoteReference w:id="1"/>
      </w:r>
    </w:p>
    <w:tbl>
      <w:tblPr>
        <w:tblStyle w:val="afffffffffffff1"/>
        <w:tblW w:w="8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372"/>
        <w:gridCol w:w="1379"/>
        <w:gridCol w:w="2041"/>
        <w:gridCol w:w="1871"/>
      </w:tblGrid>
      <w:tr w:rsidR="00D10EE1">
        <w:trPr>
          <w:trHeight w:val="20"/>
          <w:jc w:val="center"/>
        </w:trPr>
        <w:tc>
          <w:tcPr>
            <w:tcW w:w="1417" w:type="dxa"/>
          </w:tcPr>
          <w:p w:rsidR="00D10EE1" w:rsidRDefault="0073093D">
            <w:pPr>
              <w:widowControl w:val="0"/>
              <w:pBdr>
                <w:top w:val="nil"/>
                <w:left w:val="nil"/>
                <w:bottom w:val="nil"/>
                <w:right w:val="nil"/>
                <w:between w:val="nil"/>
              </w:pBdr>
              <w:jc w:val="center"/>
              <w:rPr>
                <w:color w:val="000000"/>
                <w:sz w:val="18"/>
                <w:szCs w:val="18"/>
              </w:rPr>
            </w:pPr>
            <w:r>
              <w:rPr>
                <w:color w:val="000000"/>
                <w:sz w:val="18"/>
                <w:szCs w:val="18"/>
              </w:rPr>
              <w:t>Akademik Yıl</w:t>
            </w:r>
          </w:p>
        </w:tc>
        <w:tc>
          <w:tcPr>
            <w:tcW w:w="1372" w:type="dxa"/>
          </w:tcPr>
          <w:p w:rsidR="00D10EE1" w:rsidRDefault="0073093D">
            <w:pPr>
              <w:widowControl w:val="0"/>
              <w:pBdr>
                <w:top w:val="nil"/>
                <w:left w:val="nil"/>
                <w:bottom w:val="nil"/>
                <w:right w:val="nil"/>
                <w:between w:val="nil"/>
              </w:pBdr>
              <w:jc w:val="center"/>
              <w:rPr>
                <w:color w:val="000000"/>
                <w:sz w:val="18"/>
                <w:szCs w:val="18"/>
              </w:rPr>
            </w:pPr>
            <w:r>
              <w:rPr>
                <w:color w:val="000000"/>
                <w:sz w:val="18"/>
                <w:szCs w:val="18"/>
              </w:rPr>
              <w:t>Yatay Geçiş</w:t>
            </w:r>
          </w:p>
        </w:tc>
        <w:tc>
          <w:tcPr>
            <w:tcW w:w="1379" w:type="dxa"/>
          </w:tcPr>
          <w:p w:rsidR="00D10EE1" w:rsidRDefault="0073093D">
            <w:pPr>
              <w:widowControl w:val="0"/>
              <w:pBdr>
                <w:top w:val="nil"/>
                <w:left w:val="nil"/>
                <w:bottom w:val="nil"/>
                <w:right w:val="nil"/>
                <w:between w:val="nil"/>
              </w:pBdr>
              <w:jc w:val="center"/>
              <w:rPr>
                <w:color w:val="000000"/>
                <w:sz w:val="18"/>
                <w:szCs w:val="18"/>
              </w:rPr>
            </w:pPr>
            <w:r>
              <w:rPr>
                <w:color w:val="000000"/>
                <w:sz w:val="18"/>
                <w:szCs w:val="18"/>
              </w:rPr>
              <w:t>Dikey Geçiş</w:t>
            </w:r>
          </w:p>
        </w:tc>
        <w:tc>
          <w:tcPr>
            <w:tcW w:w="2041" w:type="dxa"/>
          </w:tcPr>
          <w:p w:rsidR="00D10EE1" w:rsidRDefault="0073093D">
            <w:pPr>
              <w:widowControl w:val="0"/>
              <w:pBdr>
                <w:top w:val="nil"/>
                <w:left w:val="nil"/>
                <w:bottom w:val="nil"/>
                <w:right w:val="nil"/>
                <w:between w:val="nil"/>
              </w:pBdr>
              <w:jc w:val="center"/>
              <w:rPr>
                <w:color w:val="000000"/>
                <w:sz w:val="18"/>
                <w:szCs w:val="18"/>
              </w:rPr>
            </w:pPr>
            <w:r>
              <w:rPr>
                <w:color w:val="000000"/>
                <w:sz w:val="18"/>
                <w:szCs w:val="18"/>
              </w:rPr>
              <w:t xml:space="preserve">Çift Anadal </w:t>
            </w:r>
          </w:p>
        </w:tc>
        <w:tc>
          <w:tcPr>
            <w:tcW w:w="1871" w:type="dxa"/>
          </w:tcPr>
          <w:p w:rsidR="00D10EE1" w:rsidRDefault="0073093D">
            <w:pPr>
              <w:widowControl w:val="0"/>
              <w:pBdr>
                <w:top w:val="nil"/>
                <w:left w:val="nil"/>
                <w:bottom w:val="nil"/>
                <w:right w:val="nil"/>
                <w:between w:val="nil"/>
              </w:pBdr>
              <w:jc w:val="center"/>
              <w:rPr>
                <w:color w:val="000000"/>
                <w:sz w:val="18"/>
                <w:szCs w:val="18"/>
              </w:rPr>
            </w:pPr>
            <w:r>
              <w:rPr>
                <w:color w:val="000000"/>
                <w:sz w:val="18"/>
                <w:szCs w:val="18"/>
              </w:rPr>
              <w:t>Yandal</w:t>
            </w:r>
          </w:p>
        </w:tc>
      </w:tr>
      <w:tr w:rsidR="00D10EE1">
        <w:trPr>
          <w:trHeight w:val="20"/>
          <w:jc w:val="center"/>
        </w:trPr>
        <w:tc>
          <w:tcPr>
            <w:tcW w:w="1417" w:type="dxa"/>
          </w:tcPr>
          <w:p w:rsidR="00D10EE1" w:rsidRDefault="0073093D">
            <w:pPr>
              <w:jc w:val="center"/>
              <w:rPr>
                <w:sz w:val="18"/>
                <w:szCs w:val="18"/>
              </w:rPr>
            </w:pPr>
            <w:r>
              <w:rPr>
                <w:sz w:val="18"/>
                <w:szCs w:val="18"/>
              </w:rPr>
              <w:t>Geçerli Yıl (2024)</w:t>
            </w:r>
          </w:p>
        </w:tc>
        <w:tc>
          <w:tcPr>
            <w:tcW w:w="1372" w:type="dxa"/>
          </w:tcPr>
          <w:p w:rsidR="00D10EE1" w:rsidRDefault="0073093D">
            <w:pPr>
              <w:jc w:val="center"/>
              <w:rPr>
                <w:sz w:val="18"/>
                <w:szCs w:val="18"/>
              </w:rPr>
            </w:pPr>
            <w:r>
              <w:rPr>
                <w:sz w:val="18"/>
                <w:szCs w:val="18"/>
              </w:rPr>
              <w:t>1</w:t>
            </w:r>
          </w:p>
        </w:tc>
        <w:tc>
          <w:tcPr>
            <w:tcW w:w="1379" w:type="dxa"/>
          </w:tcPr>
          <w:p w:rsidR="00D10EE1" w:rsidRDefault="0073093D">
            <w:pPr>
              <w:jc w:val="center"/>
              <w:rPr>
                <w:sz w:val="18"/>
                <w:szCs w:val="18"/>
              </w:rPr>
            </w:pPr>
            <w:r>
              <w:rPr>
                <w:sz w:val="18"/>
                <w:szCs w:val="18"/>
              </w:rPr>
              <w:t>-</w:t>
            </w:r>
          </w:p>
        </w:tc>
        <w:tc>
          <w:tcPr>
            <w:tcW w:w="2041" w:type="dxa"/>
          </w:tcPr>
          <w:p w:rsidR="00D10EE1" w:rsidRDefault="0073093D">
            <w:pPr>
              <w:jc w:val="center"/>
              <w:rPr>
                <w:sz w:val="18"/>
                <w:szCs w:val="18"/>
              </w:rPr>
            </w:pPr>
            <w:r>
              <w:rPr>
                <w:sz w:val="18"/>
                <w:szCs w:val="18"/>
              </w:rPr>
              <w:t>-</w:t>
            </w:r>
          </w:p>
        </w:tc>
        <w:tc>
          <w:tcPr>
            <w:tcW w:w="1871" w:type="dxa"/>
          </w:tcPr>
          <w:p w:rsidR="00D10EE1" w:rsidRDefault="0073093D">
            <w:pPr>
              <w:jc w:val="center"/>
              <w:rPr>
                <w:sz w:val="18"/>
                <w:szCs w:val="18"/>
              </w:rPr>
            </w:pPr>
            <w:r>
              <w:rPr>
                <w:sz w:val="18"/>
                <w:szCs w:val="18"/>
              </w:rPr>
              <w:t>-</w:t>
            </w:r>
          </w:p>
        </w:tc>
      </w:tr>
      <w:tr w:rsidR="00D10EE1">
        <w:trPr>
          <w:trHeight w:val="20"/>
          <w:jc w:val="center"/>
        </w:trPr>
        <w:tc>
          <w:tcPr>
            <w:tcW w:w="1417" w:type="dxa"/>
          </w:tcPr>
          <w:p w:rsidR="00D10EE1" w:rsidRDefault="0073093D">
            <w:pPr>
              <w:jc w:val="center"/>
              <w:rPr>
                <w:sz w:val="18"/>
                <w:szCs w:val="18"/>
              </w:rPr>
            </w:pPr>
            <w:r>
              <w:rPr>
                <w:sz w:val="18"/>
                <w:szCs w:val="18"/>
              </w:rPr>
              <w:t>Bir önceki yıl (2023)</w:t>
            </w:r>
          </w:p>
        </w:tc>
        <w:tc>
          <w:tcPr>
            <w:tcW w:w="1372" w:type="dxa"/>
          </w:tcPr>
          <w:p w:rsidR="00D10EE1" w:rsidRDefault="0073093D">
            <w:pPr>
              <w:jc w:val="center"/>
              <w:rPr>
                <w:sz w:val="18"/>
                <w:szCs w:val="18"/>
              </w:rPr>
            </w:pPr>
            <w:r>
              <w:rPr>
                <w:sz w:val="18"/>
                <w:szCs w:val="18"/>
              </w:rPr>
              <w:t>1</w:t>
            </w:r>
          </w:p>
        </w:tc>
        <w:tc>
          <w:tcPr>
            <w:tcW w:w="1379" w:type="dxa"/>
          </w:tcPr>
          <w:p w:rsidR="00D10EE1" w:rsidRDefault="0073093D">
            <w:pPr>
              <w:jc w:val="center"/>
              <w:rPr>
                <w:sz w:val="18"/>
                <w:szCs w:val="18"/>
              </w:rPr>
            </w:pPr>
            <w:r>
              <w:rPr>
                <w:sz w:val="18"/>
                <w:szCs w:val="18"/>
              </w:rPr>
              <w:t>-</w:t>
            </w:r>
          </w:p>
        </w:tc>
        <w:tc>
          <w:tcPr>
            <w:tcW w:w="2041" w:type="dxa"/>
          </w:tcPr>
          <w:p w:rsidR="00D10EE1" w:rsidRDefault="0073093D">
            <w:pPr>
              <w:jc w:val="center"/>
              <w:rPr>
                <w:sz w:val="18"/>
                <w:szCs w:val="18"/>
              </w:rPr>
            </w:pPr>
            <w:r>
              <w:rPr>
                <w:sz w:val="18"/>
                <w:szCs w:val="18"/>
              </w:rPr>
              <w:t>-</w:t>
            </w:r>
          </w:p>
        </w:tc>
        <w:tc>
          <w:tcPr>
            <w:tcW w:w="1871" w:type="dxa"/>
          </w:tcPr>
          <w:p w:rsidR="00D10EE1" w:rsidRDefault="0073093D">
            <w:pPr>
              <w:jc w:val="center"/>
              <w:rPr>
                <w:sz w:val="18"/>
                <w:szCs w:val="18"/>
              </w:rPr>
            </w:pPr>
            <w:r>
              <w:rPr>
                <w:sz w:val="18"/>
                <w:szCs w:val="18"/>
              </w:rPr>
              <w:t>-</w:t>
            </w:r>
          </w:p>
        </w:tc>
      </w:tr>
      <w:tr w:rsidR="00D10EE1">
        <w:trPr>
          <w:trHeight w:val="20"/>
          <w:jc w:val="center"/>
        </w:trPr>
        <w:tc>
          <w:tcPr>
            <w:tcW w:w="1417" w:type="dxa"/>
          </w:tcPr>
          <w:p w:rsidR="00D10EE1" w:rsidRDefault="0073093D">
            <w:pPr>
              <w:jc w:val="center"/>
              <w:rPr>
                <w:sz w:val="18"/>
                <w:szCs w:val="18"/>
              </w:rPr>
            </w:pPr>
            <w:r>
              <w:rPr>
                <w:sz w:val="18"/>
                <w:szCs w:val="18"/>
              </w:rPr>
              <w:t>İki önceki yıl (2022)</w:t>
            </w:r>
          </w:p>
        </w:tc>
        <w:tc>
          <w:tcPr>
            <w:tcW w:w="1372" w:type="dxa"/>
          </w:tcPr>
          <w:p w:rsidR="00D10EE1" w:rsidRDefault="0073093D">
            <w:pPr>
              <w:jc w:val="center"/>
              <w:rPr>
                <w:sz w:val="18"/>
                <w:szCs w:val="18"/>
              </w:rPr>
            </w:pPr>
            <w:r>
              <w:rPr>
                <w:sz w:val="18"/>
                <w:szCs w:val="18"/>
              </w:rPr>
              <w:t>5</w:t>
            </w:r>
          </w:p>
        </w:tc>
        <w:tc>
          <w:tcPr>
            <w:tcW w:w="1379" w:type="dxa"/>
          </w:tcPr>
          <w:p w:rsidR="00D10EE1" w:rsidRDefault="0073093D">
            <w:pPr>
              <w:jc w:val="center"/>
              <w:rPr>
                <w:sz w:val="18"/>
                <w:szCs w:val="18"/>
              </w:rPr>
            </w:pPr>
            <w:r>
              <w:rPr>
                <w:sz w:val="18"/>
                <w:szCs w:val="18"/>
              </w:rPr>
              <w:t>-</w:t>
            </w:r>
          </w:p>
        </w:tc>
        <w:tc>
          <w:tcPr>
            <w:tcW w:w="2041" w:type="dxa"/>
          </w:tcPr>
          <w:p w:rsidR="00D10EE1" w:rsidRDefault="0073093D">
            <w:pPr>
              <w:jc w:val="center"/>
              <w:rPr>
                <w:sz w:val="18"/>
                <w:szCs w:val="18"/>
              </w:rPr>
            </w:pPr>
            <w:r>
              <w:rPr>
                <w:sz w:val="18"/>
                <w:szCs w:val="18"/>
              </w:rPr>
              <w:t>-</w:t>
            </w:r>
          </w:p>
        </w:tc>
        <w:tc>
          <w:tcPr>
            <w:tcW w:w="1871" w:type="dxa"/>
          </w:tcPr>
          <w:p w:rsidR="00D10EE1" w:rsidRDefault="0073093D">
            <w:pPr>
              <w:jc w:val="center"/>
              <w:rPr>
                <w:sz w:val="18"/>
                <w:szCs w:val="18"/>
              </w:rPr>
            </w:pPr>
            <w:r>
              <w:rPr>
                <w:sz w:val="18"/>
                <w:szCs w:val="18"/>
              </w:rPr>
              <w:t>-</w:t>
            </w:r>
          </w:p>
        </w:tc>
      </w:tr>
    </w:tbl>
    <w:p w:rsidR="00D10EE1" w:rsidRDefault="0073093D">
      <w:pPr>
        <w:pStyle w:val="Balk2"/>
        <w:ind w:left="-566" w:firstLine="285"/>
      </w:pPr>
      <w:bookmarkStart w:id="19" w:name="_heading=h.1y810tw" w:colFirst="0" w:colLast="0"/>
      <w:bookmarkEnd w:id="19"/>
      <w:r>
        <w:t>Ölçüt 2. Program Eğitim Amaçları</w:t>
      </w:r>
    </w:p>
    <w:p w:rsidR="00D10EE1" w:rsidRDefault="0073093D">
      <w:pPr>
        <w:pBdr>
          <w:top w:val="nil"/>
          <w:left w:val="nil"/>
          <w:bottom w:val="nil"/>
          <w:right w:val="nil"/>
          <w:between w:val="nil"/>
        </w:pBdr>
        <w:tabs>
          <w:tab w:val="left" w:pos="-427"/>
        </w:tabs>
        <w:ind w:left="-283"/>
        <w:rPr>
          <w:color w:val="000000"/>
          <w:sz w:val="22"/>
          <w:szCs w:val="22"/>
        </w:rPr>
      </w:pPr>
      <w:bookmarkStart w:id="20" w:name="_heading=h.2xcytpi" w:colFirst="0" w:colLast="0"/>
      <w:bookmarkEnd w:id="20"/>
      <w:r>
        <w:rPr>
          <w:color w:val="000000"/>
          <w:sz w:val="22"/>
          <w:szCs w:val="22"/>
        </w:rPr>
        <w:t xml:space="preserve">2.1. </w:t>
      </w:r>
      <w:r>
        <w:rPr>
          <w:color w:val="000000"/>
          <w:sz w:val="22"/>
          <w:szCs w:val="22"/>
        </w:rPr>
        <w:tab/>
        <w:t>Program eğitim amaç ve hedeflerini listeleyiniz ve kamuoyuyla paylaşım yöntemini kanıtlayınız.</w:t>
      </w:r>
    </w:p>
    <w:p w:rsidR="00D10EE1" w:rsidRDefault="0073093D">
      <w:pPr>
        <w:pBdr>
          <w:top w:val="nil"/>
          <w:left w:val="nil"/>
          <w:bottom w:val="nil"/>
          <w:right w:val="nil"/>
          <w:between w:val="nil"/>
        </w:pBdr>
        <w:tabs>
          <w:tab w:val="left" w:pos="-427"/>
        </w:tabs>
        <w:ind w:left="-283"/>
        <w:rPr>
          <w:sz w:val="22"/>
          <w:szCs w:val="22"/>
        </w:rPr>
      </w:pPr>
      <w:bookmarkStart w:id="21" w:name="_heading=h.buyei8slveaw" w:colFirst="0" w:colLast="0"/>
      <w:bookmarkEnd w:id="21"/>
      <w:r>
        <w:t>Yaşlı Bakım eğitim programının amaç ve hedefleri, öğrencilerin kazanması beklenen bilgi, beceri ve tutumlarını içermektedir.</w:t>
      </w:r>
      <w:r>
        <w:rPr>
          <w:sz w:val="22"/>
          <w:szCs w:val="22"/>
        </w:rPr>
        <w:t xml:space="preserve"> Sağlık Hizmetleri Meslek Yüksekokulu Yaşlı Bakımı Program eğitim amaçları üniversitemizin web sitesinde yer almaktadır </w:t>
      </w:r>
      <w:r>
        <w:rPr>
          <w:b/>
          <w:sz w:val="22"/>
          <w:szCs w:val="22"/>
        </w:rPr>
        <w:t>(Ek 2.1.1)</w:t>
      </w:r>
      <w:r>
        <w:rPr>
          <w:sz w:val="22"/>
          <w:szCs w:val="22"/>
        </w:rPr>
        <w:t xml:space="preserve">. </w:t>
      </w:r>
    </w:p>
    <w:p w:rsidR="00D10EE1" w:rsidRDefault="00D10EE1">
      <w:pPr>
        <w:tabs>
          <w:tab w:val="left" w:pos="1282"/>
        </w:tabs>
        <w:ind w:left="1275"/>
        <w:rPr>
          <w:sz w:val="22"/>
          <w:szCs w:val="22"/>
        </w:rPr>
      </w:pPr>
      <w:bookmarkStart w:id="22" w:name="_heading=h.foainx56f0de" w:colFirst="0" w:colLast="0"/>
      <w:bookmarkEnd w:id="22"/>
    </w:p>
    <w:p w:rsidR="00D10EE1" w:rsidRDefault="0073093D">
      <w:pPr>
        <w:tabs>
          <w:tab w:val="left" w:pos="-277"/>
        </w:tabs>
        <w:ind w:left="-283"/>
        <w:rPr>
          <w:sz w:val="22"/>
          <w:szCs w:val="22"/>
        </w:rPr>
      </w:pPr>
      <w:bookmarkStart w:id="23" w:name="_heading=h.i2dxyfpuwqov" w:colFirst="0" w:colLast="0"/>
      <w:bookmarkEnd w:id="23"/>
      <w:r>
        <w:rPr>
          <w:sz w:val="22"/>
          <w:szCs w:val="22"/>
        </w:rPr>
        <w:t>Program eğitim amaçlarımız şunlardır;</w:t>
      </w:r>
    </w:p>
    <w:p w:rsidR="00D10EE1" w:rsidRDefault="0073093D">
      <w:pPr>
        <w:numPr>
          <w:ilvl w:val="0"/>
          <w:numId w:val="11"/>
        </w:numPr>
        <w:tabs>
          <w:tab w:val="left" w:pos="7"/>
        </w:tabs>
        <w:ind w:left="0"/>
        <w:rPr>
          <w:sz w:val="22"/>
          <w:szCs w:val="22"/>
          <w:highlight w:val="white"/>
        </w:rPr>
      </w:pPr>
      <w:bookmarkStart w:id="24" w:name="_heading=h.8xzffvwpdtao" w:colFirst="0" w:colLast="0"/>
      <w:bookmarkEnd w:id="24"/>
      <w:r>
        <w:rPr>
          <w:sz w:val="22"/>
          <w:szCs w:val="22"/>
          <w:highlight w:val="white"/>
        </w:rPr>
        <w:t>Yaşlı Bakımı Programının temel amacı, yaşlı bireyin fiziksel, ruhsal ve sosyal yönden belirlenen gereksinimleri doğrultusunda bakım işlerini yerine getiren, bakım işlerine yaşlı, aile ve toplumun katılımını sağlayan, evde ya da kurumda sağlık ekibi üyeleri ile işbirliği yaparak, yaşlı bireye bakım veren mezunlar yetiştirmektir.</w:t>
      </w:r>
    </w:p>
    <w:p w:rsidR="00D10EE1" w:rsidRDefault="0073093D">
      <w:pPr>
        <w:numPr>
          <w:ilvl w:val="0"/>
          <w:numId w:val="11"/>
        </w:numPr>
        <w:tabs>
          <w:tab w:val="left" w:pos="7"/>
        </w:tabs>
        <w:ind w:left="0"/>
        <w:rPr>
          <w:sz w:val="22"/>
          <w:szCs w:val="22"/>
          <w:highlight w:val="white"/>
        </w:rPr>
      </w:pPr>
      <w:bookmarkStart w:id="25" w:name="_heading=h.ygukmz14wx2c" w:colFirst="0" w:colLast="0"/>
      <w:bookmarkEnd w:id="25"/>
      <w:r>
        <w:rPr>
          <w:sz w:val="22"/>
          <w:szCs w:val="22"/>
          <w:highlight w:val="white"/>
        </w:rPr>
        <w:t>Uygulama yaptıkları sahalarda sosyal içerikli projeler geliştirerek bölüm ve toplum arasındaki iletişimi olumlu yönde geliştiren sağlık bakım elemanları yetiştirmektir.</w:t>
      </w:r>
    </w:p>
    <w:p w:rsidR="00D10EE1" w:rsidRDefault="0073093D">
      <w:pPr>
        <w:numPr>
          <w:ilvl w:val="0"/>
          <w:numId w:val="11"/>
        </w:numPr>
        <w:tabs>
          <w:tab w:val="left" w:pos="7"/>
        </w:tabs>
        <w:ind w:left="0"/>
        <w:rPr>
          <w:sz w:val="22"/>
          <w:szCs w:val="22"/>
          <w:highlight w:val="white"/>
        </w:rPr>
      </w:pPr>
      <w:bookmarkStart w:id="26" w:name="_heading=h.f8zw2jwezqol" w:colFirst="0" w:colLast="0"/>
      <w:bookmarkEnd w:id="26"/>
      <w:r>
        <w:rPr>
          <w:sz w:val="22"/>
          <w:szCs w:val="22"/>
          <w:highlight w:val="white"/>
        </w:rPr>
        <w:t>Ülkemizde her geçen gün artış gösteren yaşlı nüfusa nitelikli ve profesyonel bakım hizmeti sunabilecek meslek elemanını yetiştirmektir.</w:t>
      </w:r>
    </w:p>
    <w:p w:rsidR="00D10EE1" w:rsidRDefault="0073093D">
      <w:pPr>
        <w:numPr>
          <w:ilvl w:val="0"/>
          <w:numId w:val="11"/>
        </w:numPr>
        <w:tabs>
          <w:tab w:val="left" w:pos="-277"/>
        </w:tabs>
        <w:ind w:left="0"/>
        <w:rPr>
          <w:sz w:val="22"/>
          <w:szCs w:val="22"/>
          <w:highlight w:val="white"/>
        </w:rPr>
      </w:pPr>
      <w:bookmarkStart w:id="27" w:name="_heading=h.oynws7e7s9x0" w:colFirst="0" w:colLast="0"/>
      <w:bookmarkEnd w:id="27"/>
      <w:r>
        <w:rPr>
          <w:sz w:val="22"/>
          <w:szCs w:val="22"/>
          <w:highlight w:val="white"/>
        </w:rPr>
        <w:t>Programda yaşlı bakımı alanında hizmet veren kurumların temel ilkelerine, süreçlerine ve yönetimine vakıf, yaşlılarla etkin ve verimli iletişim kuran, yaşlıların hayat kalitesini yükseltebilen, yaşlıların bakım hizmeti konusunda gerekli bilgi, beceri ve değerleri özümsemiş insan kaynağını yetiştirmektir.</w:t>
      </w:r>
    </w:p>
    <w:p w:rsidR="00D10EE1" w:rsidRDefault="0073093D">
      <w:pPr>
        <w:tabs>
          <w:tab w:val="left" w:pos="1282"/>
        </w:tabs>
        <w:ind w:left="-283"/>
        <w:rPr>
          <w:sz w:val="22"/>
          <w:szCs w:val="22"/>
        </w:rPr>
      </w:pPr>
      <w:r>
        <w:rPr>
          <w:sz w:val="22"/>
          <w:szCs w:val="22"/>
        </w:rPr>
        <w:t xml:space="preserve">Program çıktılarımız ise şunlardır; </w:t>
      </w:r>
    </w:p>
    <w:p w:rsidR="00D10EE1" w:rsidRDefault="0073093D">
      <w:pPr>
        <w:numPr>
          <w:ilvl w:val="0"/>
          <w:numId w:val="10"/>
        </w:numPr>
        <w:tabs>
          <w:tab w:val="left" w:pos="1282"/>
        </w:tabs>
        <w:ind w:left="0"/>
        <w:rPr>
          <w:sz w:val="22"/>
          <w:szCs w:val="22"/>
          <w:highlight w:val="white"/>
        </w:rPr>
      </w:pPr>
      <w:r>
        <w:rPr>
          <w:sz w:val="22"/>
          <w:szCs w:val="22"/>
          <w:highlight w:val="white"/>
        </w:rPr>
        <w:t>Yaşlı bakımı alanındaki güncel bilgileri içeren ders kitapları, uygulama araç-gereçleri ve diğer kaynaklarla desteklenen temel düzeydeki kuramsal ve uygulamalı bilgilere sahip olur.</w:t>
      </w:r>
    </w:p>
    <w:p w:rsidR="00D10EE1" w:rsidRDefault="0073093D">
      <w:pPr>
        <w:numPr>
          <w:ilvl w:val="0"/>
          <w:numId w:val="10"/>
        </w:numPr>
        <w:tabs>
          <w:tab w:val="left" w:pos="1282"/>
        </w:tabs>
        <w:ind w:left="0"/>
        <w:rPr>
          <w:sz w:val="22"/>
          <w:szCs w:val="22"/>
          <w:highlight w:val="white"/>
        </w:rPr>
      </w:pPr>
      <w:r>
        <w:rPr>
          <w:sz w:val="22"/>
          <w:szCs w:val="22"/>
          <w:highlight w:val="white"/>
        </w:rPr>
        <w:t>Yaşlı bakımı alanında edindiği temel düzeydeki kuramsal ve uygulamalı bilgileri aynı alanda bir ileri eğitim düzeyinde veya aynı düzeydeki bir alanda kullanabilme becerileri kazanır.</w:t>
      </w:r>
    </w:p>
    <w:p w:rsidR="00D10EE1" w:rsidRDefault="0073093D">
      <w:pPr>
        <w:numPr>
          <w:ilvl w:val="0"/>
          <w:numId w:val="10"/>
        </w:numPr>
        <w:tabs>
          <w:tab w:val="left" w:pos="1282"/>
        </w:tabs>
        <w:ind w:left="0"/>
        <w:rPr>
          <w:sz w:val="22"/>
          <w:szCs w:val="22"/>
          <w:highlight w:val="white"/>
        </w:rPr>
      </w:pPr>
      <w:r>
        <w:rPr>
          <w:sz w:val="22"/>
          <w:szCs w:val="22"/>
          <w:highlight w:val="white"/>
        </w:rPr>
        <w:t>İnsan vücudunu oluşturan hücre, doku, organ ve sistemlerin yapı ve fonksiyonlarını bilir ve bu sistemlerin birbirleriyle olan ilişkilerine ait temel bilimsel bilgileri mesleki uygulamalarında kullanır.</w:t>
      </w:r>
    </w:p>
    <w:p w:rsidR="00D10EE1" w:rsidRDefault="0073093D">
      <w:pPr>
        <w:numPr>
          <w:ilvl w:val="0"/>
          <w:numId w:val="10"/>
        </w:numPr>
        <w:tabs>
          <w:tab w:val="left" w:pos="1282"/>
        </w:tabs>
        <w:ind w:left="0"/>
        <w:rPr>
          <w:sz w:val="22"/>
          <w:szCs w:val="22"/>
          <w:highlight w:val="white"/>
        </w:rPr>
      </w:pPr>
      <w:r>
        <w:rPr>
          <w:sz w:val="22"/>
          <w:szCs w:val="22"/>
          <w:highlight w:val="white"/>
        </w:rPr>
        <w:t>Alanı ile ilgili uygulamalarda karşılaşılan ve öngörülemeyen karmaşık sorunları çözmek için ekip üyesi olarak sorumluluk alır.</w:t>
      </w:r>
    </w:p>
    <w:p w:rsidR="00D10EE1" w:rsidRDefault="0073093D">
      <w:pPr>
        <w:numPr>
          <w:ilvl w:val="0"/>
          <w:numId w:val="10"/>
        </w:numPr>
        <w:tabs>
          <w:tab w:val="left" w:pos="1282"/>
        </w:tabs>
        <w:ind w:left="0"/>
        <w:rPr>
          <w:sz w:val="22"/>
          <w:szCs w:val="22"/>
          <w:highlight w:val="white"/>
        </w:rPr>
      </w:pP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10"/>
        </w:numPr>
        <w:tabs>
          <w:tab w:val="left" w:pos="1282"/>
        </w:tabs>
        <w:ind w:left="0"/>
        <w:rPr>
          <w:sz w:val="22"/>
          <w:szCs w:val="22"/>
          <w:highlight w:val="white"/>
        </w:rPr>
      </w:pPr>
      <w:r>
        <w:rPr>
          <w:sz w:val="22"/>
          <w:szCs w:val="22"/>
          <w:highlight w:val="white"/>
        </w:rPr>
        <w:t>Kişiler arası iletişim yöntem ve becerilerini kullanır.</w:t>
      </w:r>
    </w:p>
    <w:p w:rsidR="00D10EE1" w:rsidRDefault="0073093D">
      <w:pPr>
        <w:numPr>
          <w:ilvl w:val="0"/>
          <w:numId w:val="10"/>
        </w:numPr>
        <w:tabs>
          <w:tab w:val="left" w:pos="1282"/>
        </w:tabs>
        <w:ind w:left="0"/>
        <w:rPr>
          <w:sz w:val="22"/>
          <w:szCs w:val="22"/>
          <w:highlight w:val="white"/>
        </w:rPr>
      </w:pPr>
      <w:r>
        <w:rPr>
          <w:sz w:val="22"/>
          <w:szCs w:val="22"/>
          <w:highlight w:val="white"/>
        </w:rPr>
        <w:t>Alanında edindiği temel düzeydeki bilgi ve becerileri eleştirel bir yaklaşımla değerlendirir, öğrenme gereksinimlerini belirler ve karşılayabilir.</w:t>
      </w:r>
    </w:p>
    <w:p w:rsidR="00D10EE1" w:rsidRDefault="0073093D">
      <w:pPr>
        <w:numPr>
          <w:ilvl w:val="0"/>
          <w:numId w:val="10"/>
        </w:numPr>
        <w:tabs>
          <w:tab w:val="left" w:pos="1282"/>
        </w:tabs>
        <w:ind w:left="0"/>
        <w:rPr>
          <w:sz w:val="22"/>
          <w:szCs w:val="22"/>
          <w:highlight w:val="white"/>
        </w:rPr>
      </w:pPr>
      <w:r>
        <w:rPr>
          <w:sz w:val="22"/>
          <w:szCs w:val="22"/>
          <w:highlight w:val="white"/>
        </w:rPr>
        <w:t>Mesleğin gerektirdiği bilişim ve iletişim becerilerini kullanır.</w:t>
      </w:r>
    </w:p>
    <w:p w:rsidR="00D10EE1" w:rsidRDefault="0073093D">
      <w:pPr>
        <w:numPr>
          <w:ilvl w:val="0"/>
          <w:numId w:val="10"/>
        </w:numPr>
        <w:tabs>
          <w:tab w:val="left" w:pos="1282"/>
        </w:tabs>
        <w:ind w:left="0"/>
        <w:rPr>
          <w:sz w:val="22"/>
          <w:szCs w:val="22"/>
          <w:highlight w:val="white"/>
        </w:rPr>
      </w:pPr>
      <w:r>
        <w:rPr>
          <w:sz w:val="22"/>
          <w:szCs w:val="22"/>
          <w:highlight w:val="white"/>
        </w:rPr>
        <w:t>Yaşlı bakımı alanında edindiği temel düzeydeki bilgi ve becerileri kullanarak verileri yorumlar ve değerlendirir sorunları tanımlar, analiz eder, kanıtlara dayalı çözüm önerileri geliştirir.</w:t>
      </w:r>
    </w:p>
    <w:p w:rsidR="00D10EE1" w:rsidRDefault="0073093D">
      <w:pPr>
        <w:numPr>
          <w:ilvl w:val="0"/>
          <w:numId w:val="10"/>
        </w:numPr>
        <w:tabs>
          <w:tab w:val="left" w:pos="1282"/>
        </w:tabs>
        <w:ind w:left="0"/>
        <w:rPr>
          <w:sz w:val="22"/>
          <w:szCs w:val="22"/>
          <w:highlight w:val="white"/>
        </w:rPr>
      </w:pPr>
      <w:r>
        <w:rPr>
          <w:sz w:val="22"/>
          <w:szCs w:val="22"/>
          <w:highlight w:val="white"/>
        </w:rPr>
        <w:t>Yaşlı bakımı ile ilgili temel düzeydeki bir çalışmayı bağımsız olarak yürütür.</w:t>
      </w:r>
    </w:p>
    <w:p w:rsidR="00D10EE1" w:rsidRDefault="0073093D">
      <w:pPr>
        <w:numPr>
          <w:ilvl w:val="0"/>
          <w:numId w:val="10"/>
        </w:numPr>
        <w:tabs>
          <w:tab w:val="left" w:pos="1282"/>
        </w:tabs>
        <w:ind w:left="0"/>
        <w:rPr>
          <w:sz w:val="22"/>
          <w:szCs w:val="22"/>
          <w:highlight w:val="white"/>
        </w:rPr>
      </w:pPr>
      <w:r>
        <w:rPr>
          <w:sz w:val="22"/>
          <w:szCs w:val="22"/>
          <w:highlight w:val="white"/>
        </w:rPr>
        <w:t>Yaşlı bakımı alanıyla ilgili uygulamalarda karşılaşılan ve öngörülemeyen karmaşık sorunları çözmek için ekip üyesi olarak sorumluluk alır.</w:t>
      </w:r>
    </w:p>
    <w:p w:rsidR="00D10EE1" w:rsidRDefault="0073093D">
      <w:pPr>
        <w:numPr>
          <w:ilvl w:val="0"/>
          <w:numId w:val="10"/>
        </w:numPr>
        <w:tabs>
          <w:tab w:val="left" w:pos="1282"/>
        </w:tabs>
        <w:ind w:left="0"/>
        <w:rPr>
          <w:sz w:val="22"/>
          <w:szCs w:val="22"/>
          <w:highlight w:val="white"/>
        </w:rPr>
      </w:pPr>
      <w:r>
        <w:rPr>
          <w:sz w:val="22"/>
          <w:szCs w:val="22"/>
          <w:highlight w:val="white"/>
        </w:rPr>
        <w:t>Yaşlı bakımı alanında edindiği temel düzeydeki bilgi ve becerileri eleştirel bir yaklaşımla değerlendirebilme, öğrenme gereksinimlerini belirler ve karşılar.</w:t>
      </w:r>
    </w:p>
    <w:p w:rsidR="00D10EE1" w:rsidRDefault="0073093D">
      <w:pPr>
        <w:numPr>
          <w:ilvl w:val="0"/>
          <w:numId w:val="10"/>
        </w:numPr>
        <w:tabs>
          <w:tab w:val="left" w:pos="1282"/>
        </w:tabs>
        <w:ind w:left="0"/>
        <w:rPr>
          <w:sz w:val="22"/>
          <w:szCs w:val="22"/>
          <w:highlight w:val="white"/>
        </w:rPr>
      </w:pPr>
      <w:r>
        <w:rPr>
          <w:sz w:val="22"/>
          <w:szCs w:val="22"/>
          <w:highlight w:val="white"/>
        </w:rPr>
        <w:t>Yaşlı bakımı alanıyla ilgili konularda sahip olduğu temel bilgi ve beceriler düzeyinde düşüncelerini yazılı ve sözlü iletişim yoluyla aktarır.</w:t>
      </w:r>
    </w:p>
    <w:p w:rsidR="00D10EE1" w:rsidRDefault="0073093D">
      <w:pPr>
        <w:numPr>
          <w:ilvl w:val="0"/>
          <w:numId w:val="10"/>
        </w:numPr>
        <w:tabs>
          <w:tab w:val="left" w:pos="1282"/>
        </w:tabs>
        <w:ind w:left="0"/>
        <w:rPr>
          <w:sz w:val="22"/>
          <w:szCs w:val="22"/>
          <w:highlight w:val="white"/>
        </w:rPr>
      </w:pPr>
      <w:r>
        <w:rPr>
          <w:sz w:val="22"/>
          <w:szCs w:val="22"/>
          <w:highlight w:val="white"/>
        </w:rPr>
        <w:t>Yaşlı bakımı alanıyla ilgili konularda düşüncelerini ve sorunlara ilişkin çözüm önerilerini uzman olan ve olmayan kişilerle paylaşabilir.</w:t>
      </w:r>
    </w:p>
    <w:p w:rsidR="00D10EE1" w:rsidRDefault="0073093D">
      <w:pPr>
        <w:numPr>
          <w:ilvl w:val="0"/>
          <w:numId w:val="10"/>
        </w:numPr>
        <w:tabs>
          <w:tab w:val="left" w:pos="1282"/>
        </w:tabs>
        <w:ind w:left="0"/>
        <w:rPr>
          <w:sz w:val="22"/>
          <w:szCs w:val="22"/>
          <w:highlight w:val="white"/>
        </w:rPr>
      </w:pPr>
      <w:r>
        <w:rPr>
          <w:sz w:val="22"/>
          <w:szCs w:val="22"/>
          <w:highlight w:val="white"/>
        </w:rPr>
        <w:t>Yaşlanma ve yaşlılığın fizyolojisini tanımlar.</w:t>
      </w:r>
    </w:p>
    <w:p w:rsidR="00D10EE1" w:rsidRDefault="0073093D">
      <w:pPr>
        <w:numPr>
          <w:ilvl w:val="0"/>
          <w:numId w:val="10"/>
        </w:numPr>
        <w:tabs>
          <w:tab w:val="left" w:pos="1282"/>
        </w:tabs>
        <w:ind w:left="0"/>
        <w:rPr>
          <w:sz w:val="22"/>
          <w:szCs w:val="22"/>
          <w:highlight w:val="white"/>
        </w:rPr>
      </w:pPr>
      <w:r>
        <w:rPr>
          <w:sz w:val="22"/>
          <w:szCs w:val="22"/>
          <w:highlight w:val="white"/>
        </w:rPr>
        <w:t>Yaşlı bireylerin fiziksel, psikolojik ve sosyal alanlarını destekleme, temel düzeyde rehabilitasyon programını planlama ve uygulama işlemlerini tanımlar ve uygular.</w:t>
      </w:r>
    </w:p>
    <w:p w:rsidR="00D10EE1" w:rsidRDefault="0073093D">
      <w:pPr>
        <w:numPr>
          <w:ilvl w:val="0"/>
          <w:numId w:val="10"/>
        </w:numPr>
        <w:tabs>
          <w:tab w:val="left" w:pos="1282"/>
        </w:tabs>
        <w:ind w:left="0"/>
        <w:rPr>
          <w:sz w:val="22"/>
          <w:szCs w:val="22"/>
          <w:highlight w:val="white"/>
        </w:rPr>
      </w:pPr>
      <w:r>
        <w:rPr>
          <w:sz w:val="22"/>
          <w:szCs w:val="22"/>
          <w:highlight w:val="white"/>
        </w:rPr>
        <w:t>Yaşlı bakımına yönelik hukuki uygulamaları ve destek sistemlerini (huzurevi, gündüz bakım evi vb.) açıklar.</w:t>
      </w:r>
    </w:p>
    <w:p w:rsidR="00D10EE1" w:rsidRDefault="0073093D">
      <w:pPr>
        <w:numPr>
          <w:ilvl w:val="0"/>
          <w:numId w:val="10"/>
        </w:numPr>
        <w:tabs>
          <w:tab w:val="left" w:pos="1282"/>
        </w:tabs>
        <w:ind w:left="0"/>
        <w:rPr>
          <w:sz w:val="22"/>
          <w:szCs w:val="22"/>
          <w:highlight w:val="white"/>
        </w:rPr>
      </w:pPr>
      <w:r>
        <w:rPr>
          <w:sz w:val="22"/>
          <w:szCs w:val="22"/>
          <w:highlight w:val="white"/>
        </w:rPr>
        <w:t>Yaşam boyu öğrenmeyi benimseyerek sürekli mesleki ve bireysel gelişimini sürdürür.</w:t>
      </w:r>
    </w:p>
    <w:p w:rsidR="00D10EE1" w:rsidRDefault="0073093D">
      <w:pPr>
        <w:tabs>
          <w:tab w:val="left" w:pos="-277"/>
        </w:tabs>
        <w:ind w:left="1275" w:hanging="1559"/>
        <w:rPr>
          <w:b/>
          <w:sz w:val="22"/>
          <w:szCs w:val="22"/>
        </w:rPr>
      </w:pPr>
      <w:r>
        <w:rPr>
          <w:b/>
          <w:sz w:val="22"/>
          <w:szCs w:val="22"/>
        </w:rPr>
        <w:t xml:space="preserve">Kanıtlar: </w:t>
      </w:r>
    </w:p>
    <w:p w:rsidR="00D10EE1" w:rsidRDefault="006F4759">
      <w:pPr>
        <w:tabs>
          <w:tab w:val="left" w:pos="-277"/>
        </w:tabs>
        <w:ind w:left="1275" w:hanging="1559"/>
        <w:rPr>
          <w:sz w:val="22"/>
          <w:szCs w:val="22"/>
        </w:rPr>
      </w:pPr>
      <w:hyperlink r:id="rId50">
        <w:r w:rsidR="0073093D">
          <w:rPr>
            <w:color w:val="1155CC"/>
            <w:sz w:val="22"/>
            <w:szCs w:val="22"/>
            <w:u w:val="single"/>
          </w:rPr>
          <w:t xml:space="preserve">Ek 2.1.1 Yaşlı Bakım Programı Ders Bilgi Paketleri </w:t>
        </w:r>
      </w:hyperlink>
    </w:p>
    <w:p w:rsidR="00D10EE1" w:rsidRDefault="00D10EE1">
      <w:pPr>
        <w:tabs>
          <w:tab w:val="left" w:pos="1282"/>
        </w:tabs>
        <w:ind w:left="1275"/>
        <w:rPr>
          <w:sz w:val="22"/>
          <w:szCs w:val="22"/>
          <w:highlight w:val="white"/>
        </w:rPr>
      </w:pPr>
    </w:p>
    <w:p w:rsidR="00D10EE1" w:rsidRDefault="00D10EE1">
      <w:pPr>
        <w:pBdr>
          <w:top w:val="nil"/>
          <w:left w:val="nil"/>
          <w:bottom w:val="nil"/>
          <w:right w:val="nil"/>
          <w:between w:val="nil"/>
        </w:pBdr>
        <w:tabs>
          <w:tab w:val="left" w:pos="284"/>
          <w:tab w:val="left" w:pos="426"/>
        </w:tabs>
        <w:rPr>
          <w:sz w:val="22"/>
          <w:szCs w:val="22"/>
        </w:rPr>
      </w:pPr>
      <w:bookmarkStart w:id="28" w:name="_heading=h.lvhwrfsqmwdw" w:colFirst="0" w:colLast="0"/>
      <w:bookmarkEnd w:id="28"/>
    </w:p>
    <w:p w:rsidR="00D10EE1" w:rsidRDefault="0073093D">
      <w:pPr>
        <w:pBdr>
          <w:top w:val="nil"/>
          <w:left w:val="nil"/>
          <w:bottom w:val="nil"/>
          <w:right w:val="nil"/>
          <w:between w:val="nil"/>
        </w:pBdr>
        <w:tabs>
          <w:tab w:val="left" w:pos="285"/>
          <w:tab w:val="left" w:pos="426"/>
        </w:tabs>
        <w:ind w:left="141" w:hanging="570"/>
        <w:rPr>
          <w:sz w:val="22"/>
          <w:szCs w:val="22"/>
        </w:rPr>
      </w:pPr>
      <w:r>
        <w:rPr>
          <w:color w:val="000000"/>
          <w:sz w:val="22"/>
          <w:szCs w:val="22"/>
        </w:rPr>
        <w:t xml:space="preserve">2.2. </w:t>
      </w:r>
      <w:r>
        <w:rPr>
          <w:color w:val="000000"/>
          <w:sz w:val="22"/>
          <w:szCs w:val="22"/>
        </w:rPr>
        <w:tab/>
      </w:r>
      <w:r>
        <w:rPr>
          <w:sz w:val="22"/>
          <w:szCs w:val="22"/>
        </w:rPr>
        <w:t>Programın eğitim amaç ve hedeflerine yönelik tanımlanmış anahtar performans göstergeleri belirtiniz.</w:t>
      </w:r>
    </w:p>
    <w:p w:rsidR="00D10EE1" w:rsidRDefault="00D10EE1">
      <w:pPr>
        <w:pBdr>
          <w:top w:val="nil"/>
          <w:left w:val="nil"/>
          <w:bottom w:val="nil"/>
          <w:right w:val="nil"/>
          <w:between w:val="nil"/>
        </w:pBdr>
        <w:tabs>
          <w:tab w:val="left" w:pos="285"/>
          <w:tab w:val="left" w:pos="426"/>
        </w:tabs>
        <w:ind w:left="1275" w:hanging="566"/>
        <w:rPr>
          <w:color w:val="FF0000"/>
          <w:sz w:val="22"/>
          <w:szCs w:val="22"/>
        </w:rPr>
      </w:pP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Yıllık Faaliyet Raporları ve Stratejik Planlar eğitim-öğretim, araştırma, proje, yayın vb. konulardaki bölümün performansı hakkında bilgi almak amacıyla kullanılmaktadır </w:t>
      </w:r>
      <w:r>
        <w:rPr>
          <w:b/>
          <w:sz w:val="22"/>
          <w:szCs w:val="22"/>
        </w:rPr>
        <w:t>(Ek 2.2.1)</w:t>
      </w:r>
      <w:r>
        <w:rPr>
          <w:sz w:val="22"/>
          <w:szCs w:val="22"/>
        </w:rPr>
        <w:t xml:space="preserve">. </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Yozgat Bozok Üniversitesi Sağlık Hizmetleri Meslek Yüksekokulu 2022-2026 Stratejik Planında da temel performans göstergeleri belirtilmektedir. Meslek Yüksekokulumuzun temel performans göstergeleri şunlardır </w:t>
      </w:r>
      <w:r>
        <w:rPr>
          <w:b/>
          <w:sz w:val="22"/>
          <w:szCs w:val="22"/>
        </w:rPr>
        <w:t>(Ek 2.2.2)</w:t>
      </w:r>
      <w:r>
        <w:rPr>
          <w:sz w:val="22"/>
          <w:szCs w:val="22"/>
        </w:rPr>
        <w:t xml:space="preserve">:  </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Programların genel doluluk oranı, Erişilebilen ders bilgi paketi oranı, Yükseköğretim Kurumları Sınavı (YKS) kılavuzunda akredite olduğu belirtilen lisans programı sayısı, Öğrencilerin yer aldığı bilimsel araştırma projelerinin sayısı, Öğrencilerin memnuniyetinin artırılması, SCI-exp, SSCI ve A&amp;HCI indeksli dergilerdeki öğretim elemanı başına yayın sayısı oranı, Alan indeksli dergilerdeki öğretim elemanı başına yayın sayısı oranı, ULAKBİM ve diğer indeksler tarafından taranan dergilerdeki öğretim elemanı başına yayın sayısı, Öğretim elemanlarının memnuniyetinin artırılması, İdari personelin memnuniyetinin artırılması, Mesleki, davranışsal, bireysel etkinliklerin artması için gerçekleştirilen etkinlik sayısı, Düzenlenen teknik gezi sayısı. </w:t>
      </w:r>
    </w:p>
    <w:p w:rsidR="00D10EE1" w:rsidRDefault="0073093D">
      <w:pPr>
        <w:pBdr>
          <w:top w:val="nil"/>
          <w:left w:val="nil"/>
          <w:bottom w:val="nil"/>
          <w:right w:val="nil"/>
          <w:between w:val="nil"/>
        </w:pBdr>
        <w:tabs>
          <w:tab w:val="left" w:pos="284"/>
          <w:tab w:val="left" w:pos="426"/>
        </w:tabs>
        <w:ind w:left="-425"/>
        <w:rPr>
          <w:b/>
          <w:sz w:val="22"/>
          <w:szCs w:val="22"/>
        </w:rPr>
      </w:pPr>
      <w:r>
        <w:rPr>
          <w:b/>
          <w:sz w:val="22"/>
          <w:szCs w:val="22"/>
        </w:rPr>
        <w:t>Kanıtlar:</w:t>
      </w:r>
    </w:p>
    <w:p w:rsidR="00D10EE1" w:rsidRDefault="006F4759">
      <w:pPr>
        <w:pBdr>
          <w:top w:val="nil"/>
          <w:left w:val="nil"/>
          <w:bottom w:val="nil"/>
          <w:right w:val="nil"/>
          <w:between w:val="nil"/>
        </w:pBdr>
        <w:tabs>
          <w:tab w:val="left" w:pos="284"/>
          <w:tab w:val="left" w:pos="426"/>
        </w:tabs>
        <w:spacing w:line="360" w:lineRule="auto"/>
        <w:ind w:left="-425"/>
        <w:rPr>
          <w:sz w:val="22"/>
          <w:szCs w:val="22"/>
        </w:rPr>
      </w:pPr>
      <w:hyperlink r:id="rId51">
        <w:r w:rsidR="0073093D">
          <w:rPr>
            <w:color w:val="1155CC"/>
            <w:sz w:val="22"/>
            <w:szCs w:val="22"/>
            <w:u w:val="single"/>
          </w:rPr>
          <w:t>Ek 2.2.1 Yozgat Bozok Üniversitesi 2022-2026 Stratejik Plan</w:t>
        </w:r>
      </w:hyperlink>
      <w:r w:rsidR="0073093D">
        <w:rPr>
          <w:sz w:val="22"/>
          <w:szCs w:val="22"/>
        </w:rPr>
        <w:t xml:space="preserve"> </w:t>
      </w:r>
    </w:p>
    <w:p w:rsidR="00D10EE1" w:rsidRDefault="006F4759">
      <w:pPr>
        <w:pBdr>
          <w:top w:val="nil"/>
          <w:left w:val="nil"/>
          <w:bottom w:val="nil"/>
          <w:right w:val="nil"/>
          <w:between w:val="nil"/>
        </w:pBdr>
        <w:tabs>
          <w:tab w:val="left" w:pos="284"/>
          <w:tab w:val="left" w:pos="426"/>
        </w:tabs>
        <w:spacing w:line="360" w:lineRule="auto"/>
        <w:ind w:left="-425"/>
        <w:rPr>
          <w:sz w:val="22"/>
          <w:szCs w:val="22"/>
        </w:rPr>
      </w:pPr>
      <w:hyperlink r:id="rId52">
        <w:r w:rsidR="0073093D">
          <w:rPr>
            <w:color w:val="1155CC"/>
            <w:sz w:val="22"/>
            <w:szCs w:val="22"/>
            <w:u w:val="single"/>
          </w:rPr>
          <w:t xml:space="preserve">Ek 2.2.2 Yozgat Bozok Üniversitesi Sağlık Hizmetleri Meslek Yüksek Okulu 2022-2026 Stratejik Planı </w:t>
        </w:r>
      </w:hyperlink>
    </w:p>
    <w:p w:rsidR="00D10EE1" w:rsidRDefault="00D10EE1">
      <w:pPr>
        <w:pBdr>
          <w:top w:val="nil"/>
          <w:left w:val="nil"/>
          <w:bottom w:val="nil"/>
          <w:right w:val="nil"/>
          <w:between w:val="nil"/>
        </w:pBdr>
        <w:tabs>
          <w:tab w:val="left" w:pos="284"/>
          <w:tab w:val="left" w:pos="426"/>
        </w:tabs>
        <w:ind w:left="1276"/>
        <w:rPr>
          <w:sz w:val="22"/>
          <w:szCs w:val="22"/>
        </w:rPr>
      </w:pPr>
    </w:p>
    <w:p w:rsidR="00D10EE1" w:rsidRDefault="0073093D">
      <w:pPr>
        <w:pBdr>
          <w:top w:val="nil"/>
          <w:left w:val="nil"/>
          <w:bottom w:val="nil"/>
          <w:right w:val="nil"/>
          <w:between w:val="nil"/>
        </w:pBdr>
        <w:tabs>
          <w:tab w:val="left" w:pos="284"/>
          <w:tab w:val="left" w:pos="426"/>
        </w:tabs>
        <w:ind w:left="141" w:hanging="570"/>
        <w:rPr>
          <w:color w:val="000000"/>
          <w:sz w:val="22"/>
          <w:szCs w:val="22"/>
        </w:rPr>
      </w:pPr>
      <w:r>
        <w:rPr>
          <w:color w:val="000000"/>
          <w:sz w:val="22"/>
          <w:szCs w:val="22"/>
        </w:rPr>
        <w:t xml:space="preserve">2.3.1. </w:t>
      </w:r>
      <w:r>
        <w:rPr>
          <w:color w:val="000000"/>
          <w:sz w:val="22"/>
          <w:szCs w:val="22"/>
        </w:rPr>
        <w:tab/>
        <w:t>Program eğitim amaçları MEDEK tanımıyla uyumlu olduğunu irdeleyiniz.</w:t>
      </w:r>
    </w:p>
    <w:p w:rsidR="00D10EE1" w:rsidRDefault="0073093D">
      <w:pPr>
        <w:pBdr>
          <w:top w:val="nil"/>
          <w:left w:val="nil"/>
          <w:bottom w:val="nil"/>
          <w:right w:val="nil"/>
          <w:between w:val="nil"/>
        </w:pBdr>
        <w:tabs>
          <w:tab w:val="left" w:pos="284"/>
          <w:tab w:val="left" w:pos="426"/>
        </w:tabs>
        <w:ind w:left="-425" w:hanging="570"/>
        <w:rPr>
          <w:color w:val="5F6368"/>
          <w:sz w:val="22"/>
          <w:szCs w:val="22"/>
          <w:highlight w:val="white"/>
        </w:rPr>
      </w:pPr>
      <w:r>
        <w:rPr>
          <w:sz w:val="22"/>
          <w:szCs w:val="22"/>
          <w:highlight w:val="white"/>
        </w:rPr>
        <w:t xml:space="preserve">       MEDEK, farklı disiplinlerdeki mesleki (Önlisans) eğitim programları için akreditasyon, değerlendirme ve bilgilendirme çalışmaları yaparak Türkiye'de önlisans eğitiminin kalitesinin yükseltilmesine katkıda bulunmak amacıyla faaliyet gösteren bir sivil toplum kuruluşudur. Türkiye'de meslek yüksekokullarındaki kaliteyi artırmak ve sürdürülebilir kılmak hedefiyle kurulmuştur</w:t>
      </w:r>
      <w:r>
        <w:rPr>
          <w:color w:val="5F6368"/>
          <w:sz w:val="22"/>
          <w:szCs w:val="22"/>
          <w:highlight w:val="white"/>
        </w:rPr>
        <w:t xml:space="preserve">. </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sz w:val="22"/>
          <w:szCs w:val="22"/>
          <w:highlight w:val="white"/>
        </w:rPr>
        <w:t xml:space="preserve">MEDEK'in (Mesleki Eğitim Değerlendirme ve Akreditasyon Derneği) Türkiye'deki meslek yüksekokulları için öngördüğü standartlar, kalite ve performans kriterleri, yaşlı bakım programlarının hedefleriyle oldukça uyumludur. MEDEK'in misyonu, mesleki eğitimde kalite güvencesini sağlamak ve nitelikli iş gücü yetiştirmeye katkıda bulunmaktır. Bu bağlamda, yaşlı bakım programlarının belirlediği bakım becerilerinin geliştirilmesi, toplum sağlığına katkı sağlanması ve profesyonel bakım hizmeti sunma hedefleri, MEDEK'in kalite ve etkinlik standartlarıyla doğrudan örtüşmektedir. </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sz w:val="22"/>
          <w:szCs w:val="22"/>
          <w:highlight w:val="white"/>
        </w:rPr>
        <w:t xml:space="preserve">MEDEK, öğrencilerin mesleki bilgi ve becerilerini destekleyen uygulamalı eğitime özel önem verir ve programların mezunları aracılığıyla toplumsal fayda sağlamalarını teşvik eder. Yaşlı bakım programları da yaşlı bireylere, ailelerine ve topluma katılımcı bakım modelleri sunarak bu beklentilere cevap verir. Ayrıca, MEDEK'in mezunların profesyonel yeterliliklerini ölçme ve mesleki alanda sürdürülebilir katkı sağlama hedefleri, yaşlı bakım programlarının kalifiye mezun yetiştirme amaçlarıyla uyum içindedir. Bu nedenle, program hedeflerinizin MEDEK kriterleriyle güçlü bir şekilde örtüştüğü ve kalite güvencesi sağlamada avantaj sağladığı söylenebilir. </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sz w:val="22"/>
          <w:szCs w:val="22"/>
          <w:highlight w:val="white"/>
        </w:rPr>
        <w:t>Yaşlı Bakımı Programı amaçları ve uyum değerlendirilmesi:</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1. Amaç:</w:t>
      </w:r>
      <w:r>
        <w:rPr>
          <w:sz w:val="22"/>
          <w:szCs w:val="22"/>
          <w:highlight w:val="white"/>
        </w:rPr>
        <w:t xml:space="preserve"> Yaşlı bireyin fiziksel, ruhsal ve sosyal yönden belirlenen gereksinimleri doğrultusunda bakım işlerini yerine getiren, bakım işlerine yaşlı, aile ve toplumun katılımını sağlayan, evde ya da kurumda sağlık ekibi üyeleri ile işbirliği yaparak, yaşlı bireye bakım veren mezunlar yetiştirmektir.  </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Uyum:</w:t>
      </w:r>
      <w:r>
        <w:rPr>
          <w:sz w:val="22"/>
          <w:szCs w:val="22"/>
          <w:highlight w:val="white"/>
        </w:rPr>
        <w:t xml:space="preserve"> Bu program eğitim amacının MEDEK ile uyumunu irdeleyecek olursak MEDEK; meslek elemanlarının hedef gruplarının gereksinimlerine uygun hizmet sunabilmesi için gerekli bilgi ve becerilere sahip olmalarını vurgular. Programın amacı, yaşlı bireylerin bu gereksinimlerini karşılamak üzerine odaklandığından, doğrudan uyumludur.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2. Amaç:</w:t>
      </w:r>
      <w:r>
        <w:rPr>
          <w:sz w:val="22"/>
          <w:szCs w:val="22"/>
          <w:highlight w:val="white"/>
        </w:rPr>
        <w:t xml:space="preserve"> Uygulama yaptıkları sahalarda sosyal içerikli projeler geliştirerek bölüm ve toplum arasındaki iletişimi olumlu yönde geliştiren sağlık bakım elemanları yetiştirmektir. </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Uyum:</w:t>
      </w:r>
      <w:r>
        <w:rPr>
          <w:sz w:val="22"/>
          <w:szCs w:val="22"/>
          <w:highlight w:val="white"/>
        </w:rPr>
        <w:t xml:space="preserve"> Uygulama yaptıkları sahalarda sosyal içerikli projeler geliştirerek bölüm ve toplum arasındaki iletişimi olumlu yönde geliştirme amacı, MEDEK’in toplumsal ihtiyaçlara yönelik hizmet sunma, iletişim becerileri, işbirliği, etik değerler ve sürekli gelişim gibi temel prensipleriyle büyük ölçüde uyum içerisindedir.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 xml:space="preserve">3. Amaç: </w:t>
      </w:r>
      <w:r>
        <w:rPr>
          <w:sz w:val="22"/>
          <w:szCs w:val="22"/>
          <w:highlight w:val="white"/>
        </w:rPr>
        <w:t xml:space="preserve">Ülkemizde her geçen gün artış gösteren yaşlı nüfusa nitelikli ve profesyonel bakım hizmeti sunabilecek meslek elemanını yetiştirmektir. </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Uyum:</w:t>
      </w:r>
      <w:r>
        <w:rPr>
          <w:sz w:val="22"/>
          <w:szCs w:val="22"/>
          <w:highlight w:val="white"/>
        </w:rPr>
        <w:t xml:space="preserve"> Ülkemizde artan yaşlı nüfusa nitelikli ve profesyonel bakım hizmeti sunacak meslek elemanları yetiştirme amacı, MEDEK'in hedefleriyle büyük ölçüde uyum içerisindedir. Program, nitelikli eğitim, uzmanlık, pratik uygulamalar ve toplumsal ihtiyaçlara duyarlılık gibi kriterlerle, sağlık sektöründe etkili ve profesyonel bireyler yetiştirme hedefine katkıda bulunmaktadır. Bu da, yaşlı bakım hizmetlerinin kalitesini artırarak toplumun sağlık gereksinimlerini daha iyi karşılamaya yönelik önemli bir adım atmaktadır.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4. Amaç:</w:t>
      </w:r>
      <w:r>
        <w:rPr>
          <w:sz w:val="22"/>
          <w:szCs w:val="22"/>
          <w:highlight w:val="white"/>
        </w:rPr>
        <w:t xml:space="preserve"> Programda yaşlı bakımı alanında hizmet veren kurumların temel ilkelerine, süreçlerine ve yönetimine vakıf, yaşlılarla etkin ve verimli iletişim kuran, yaşlıların hayat kalitesini yükseltebilen, yaşlıların bakım hizmeti konusunda gerekli bilgi, beceri ve değerleri özümsemiş insan kaynağını yetiştirmektir. </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 xml:space="preserve">Uyum: </w:t>
      </w:r>
      <w:r>
        <w:rPr>
          <w:sz w:val="22"/>
          <w:szCs w:val="22"/>
          <w:highlight w:val="white"/>
        </w:rPr>
        <w:t>Yaşlı bakımı alanında hizmet veren kurumların temel ilkelerine, süreçlerine ve yönetimine vakıf, yaşlılarla etkin iletişim kuran insan kaynağı yetiştirme amacı, MEDEK'in kriterleriyle büyük ölçüde uyum içerisindedir. Bu program, kurumsal yapıların anlaşılması, etkili iletişim, yaşam kalitesinin artırılması ve sürekli gelişim gibi unsurlarla, nitelikli sağlık bakım elemanları yetiştirerek yaşlı bakım hizmetlerinin kalitesini artırmaya katkıda bulunmaktadır.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 xml:space="preserve">5. Amaç: </w:t>
      </w:r>
      <w:r>
        <w:rPr>
          <w:sz w:val="22"/>
          <w:szCs w:val="22"/>
          <w:highlight w:val="white"/>
        </w:rPr>
        <w:t>Yaşlanma ve yaşlılığın fizyolojisini tanımlamaktır.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 xml:space="preserve">Uyum: </w:t>
      </w:r>
      <w:r>
        <w:rPr>
          <w:sz w:val="22"/>
          <w:szCs w:val="22"/>
          <w:highlight w:val="white"/>
        </w:rPr>
        <w:t>Yaşlanma sürecinin fizyolojik yönlerini anlamak, yaşlı bireylerle ilgilenen sağlık profesyonelleri için temel bir gerekliliktir. Bu bilgi, sektördeki bakım standartlarını karşılamak ve yaşlıların ihtiyaçlarına yönelik uygun bakım sağlamak açısından çok önemlidir. Dolayısıyla, sektör ihtiyaçlarına ve MEDEK tanımına uygun bir amaçtır.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 xml:space="preserve">6. Amaç: </w:t>
      </w:r>
      <w:r>
        <w:rPr>
          <w:sz w:val="22"/>
          <w:szCs w:val="22"/>
          <w:highlight w:val="white"/>
        </w:rPr>
        <w:t>Yaşlı bireylerin fiziksel, psikolojik ve sosyal alanlarını destekleme, temel düzeyde rehabilitasyon programını planlama ve uygulama işlemlerini tanımlamaktır.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Uyum:</w:t>
      </w:r>
      <w:r>
        <w:rPr>
          <w:sz w:val="22"/>
          <w:szCs w:val="22"/>
          <w:highlight w:val="white"/>
        </w:rPr>
        <w:t xml:space="preserve"> Bu amaç, öğrencilerin bakım planları hazırlama ve uygulama süreçlerinde aktif bir rol almasını sağlar. Bu, öğrenci merkezli bir öğrenme yaklaşımını destekler ve öğrencilerin pratik becerilerini geliştirir. Bu sebeple MEDEK tanımıyla uyumludur.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 xml:space="preserve">7. Amaç: </w:t>
      </w:r>
      <w:r>
        <w:rPr>
          <w:sz w:val="22"/>
          <w:szCs w:val="22"/>
          <w:highlight w:val="white"/>
        </w:rPr>
        <w:t>Yaşlı bakımına yönelik hukuki uygulamaları ve destek sistemlerini (huzurevi, gündüz bakım evi vb.) açıklayabilecek meslek elemanı yetiştirmektir.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b/>
          <w:sz w:val="22"/>
          <w:szCs w:val="22"/>
          <w:highlight w:val="white"/>
        </w:rPr>
        <w:t xml:space="preserve">Uyum: </w:t>
      </w:r>
      <w:r>
        <w:rPr>
          <w:sz w:val="22"/>
          <w:szCs w:val="22"/>
          <w:highlight w:val="white"/>
        </w:rPr>
        <w:t xml:space="preserve">Yaşlı bakımına yönelik hukuki bilgiler, sektördeki profesyoneller için büyük önem taşır. Hukuki uygulamalar ve destek sistemlerine hakim olmak, mesleki uygulamalarda gerekli ve iş piyasasının talepleriyle doğrudan ilgili olduğunda MEDEK ile uyumludur. </w:t>
      </w:r>
    </w:p>
    <w:p w:rsidR="00D10EE1" w:rsidRDefault="0073093D">
      <w:pPr>
        <w:pBdr>
          <w:top w:val="nil"/>
          <w:left w:val="nil"/>
          <w:bottom w:val="nil"/>
          <w:right w:val="nil"/>
          <w:between w:val="nil"/>
        </w:pBdr>
        <w:tabs>
          <w:tab w:val="left" w:pos="284"/>
          <w:tab w:val="left" w:pos="426"/>
        </w:tabs>
        <w:ind w:left="141" w:hanging="570"/>
        <w:rPr>
          <w:color w:val="000000"/>
          <w:sz w:val="22"/>
          <w:szCs w:val="22"/>
        </w:rPr>
      </w:pPr>
      <w:r>
        <w:rPr>
          <w:color w:val="000000"/>
          <w:sz w:val="22"/>
          <w:szCs w:val="22"/>
        </w:rPr>
        <w:t xml:space="preserve">2.3.2. </w:t>
      </w:r>
      <w:r>
        <w:rPr>
          <w:color w:val="000000"/>
          <w:sz w:val="22"/>
          <w:szCs w:val="22"/>
        </w:rPr>
        <w:tab/>
        <w:t>Program eğitim amaçları üniversitenin özgörevleriyle uyumlu olduğunu irdeleyiniz</w:t>
      </w:r>
    </w:p>
    <w:p w:rsidR="00D10EE1" w:rsidRDefault="0073093D">
      <w:pPr>
        <w:pBdr>
          <w:top w:val="nil"/>
          <w:left w:val="nil"/>
          <w:bottom w:val="nil"/>
          <w:right w:val="nil"/>
          <w:between w:val="nil"/>
        </w:pBdr>
        <w:tabs>
          <w:tab w:val="left" w:pos="-427"/>
          <w:tab w:val="left" w:pos="426"/>
        </w:tabs>
        <w:ind w:left="-425"/>
        <w:rPr>
          <w:sz w:val="22"/>
          <w:szCs w:val="22"/>
          <w:highlight w:val="white"/>
        </w:rPr>
      </w:pPr>
      <w:r>
        <w:rPr>
          <w:sz w:val="22"/>
          <w:szCs w:val="22"/>
          <w:highlight w:val="white"/>
        </w:rPr>
        <w:t xml:space="preserve">Yozgat Bozok Üniversitesi; bölgesel kalkınma odaklı ihtisaslaşan yönüyle girişimci ve yenilikçi, ülkesine ve insanlığa değer katmada evrensel boyutta değişimleri öngören ve hayata geçiren eğitim anlayışı ile kaliteyi esas alan, bilgi üreten ve üretilen bilginin her düzeyde kullanımıyla değişim, dönüşüm ve gelişim süreçlerini yöneten bir üniversite olmayı görev edinmiştir. </w:t>
      </w:r>
    </w:p>
    <w:p w:rsidR="00D10EE1" w:rsidRDefault="0073093D">
      <w:pPr>
        <w:pBdr>
          <w:top w:val="nil"/>
          <w:left w:val="nil"/>
          <w:bottom w:val="nil"/>
          <w:right w:val="nil"/>
          <w:between w:val="nil"/>
        </w:pBdr>
        <w:tabs>
          <w:tab w:val="left" w:pos="-427"/>
          <w:tab w:val="left" w:pos="426"/>
        </w:tabs>
        <w:ind w:left="-425"/>
        <w:rPr>
          <w:sz w:val="22"/>
          <w:szCs w:val="22"/>
          <w:highlight w:val="white"/>
        </w:rPr>
      </w:pPr>
      <w:r>
        <w:rPr>
          <w:sz w:val="22"/>
          <w:szCs w:val="22"/>
          <w:highlight w:val="white"/>
        </w:rPr>
        <w:t>Bu sebeple, Yaşlı Bakım Programı’nın amaçları, Yozgat Bozok Üniversitesi’nin özgörevleri ile uyumludur. Üniversitenin bölgesel kalkınma odaklı, girişimci ve yenilikçi yapısı; bilgi üretimi ve bu bilginin her düzeyde kullanımıyla toplumun dönüşümüne katkı sağlama misyonu ile yaşlı bakım programının hedefleri örtüşmektedir.Programın yaşlı bireylerin fiziksel, ruhsal ve sosyal gereksinimlerine uygun nitelikli bakım elemanları yetiştirme amacı, toplum sağlığına katkıda bulunarak üniversitenin "insanlığa değer katma" görevine hizmet eder. Ayrıca, programın sosyal projeler geliştirme hedefi, üniversitenin topluma yönelik sürdürülebilir kalkınma ve sosyal dönüşüm süreçlerini destekleyerek üniversitenin yerel kalkınma ve toplumsal katılım vizyonunu güçlendirmektedir. Bu uyum, üniversite ve programın ortak bir vizyonda buluşarak öğrenci ve topluma daha güçlü katkılar sağlamasını mümkün kılar.</w:t>
      </w:r>
    </w:p>
    <w:p w:rsidR="00D10EE1" w:rsidRDefault="00D10EE1">
      <w:pPr>
        <w:pBdr>
          <w:top w:val="nil"/>
          <w:left w:val="nil"/>
          <w:bottom w:val="nil"/>
          <w:right w:val="nil"/>
          <w:between w:val="nil"/>
        </w:pBdr>
        <w:tabs>
          <w:tab w:val="left" w:pos="284"/>
          <w:tab w:val="left" w:pos="426"/>
        </w:tabs>
        <w:ind w:left="-425"/>
        <w:rPr>
          <w:sz w:val="22"/>
          <w:szCs w:val="22"/>
          <w:highlight w:val="white"/>
        </w:rPr>
      </w:pPr>
    </w:p>
    <w:p w:rsidR="00D10EE1" w:rsidRDefault="0073093D">
      <w:pPr>
        <w:pBdr>
          <w:top w:val="nil"/>
          <w:left w:val="nil"/>
          <w:bottom w:val="nil"/>
          <w:right w:val="nil"/>
          <w:between w:val="nil"/>
        </w:pBdr>
        <w:tabs>
          <w:tab w:val="left" w:pos="284"/>
          <w:tab w:val="left" w:pos="426"/>
        </w:tabs>
        <w:ind w:left="-425"/>
        <w:rPr>
          <w:color w:val="000000"/>
          <w:sz w:val="22"/>
          <w:szCs w:val="22"/>
        </w:rPr>
      </w:pPr>
      <w:r>
        <w:rPr>
          <w:color w:val="000000"/>
          <w:sz w:val="22"/>
          <w:szCs w:val="22"/>
        </w:rPr>
        <w:t xml:space="preserve">2.3.3. Program eğitim amaçları meslek </w:t>
      </w:r>
      <w:r>
        <w:rPr>
          <w:sz w:val="22"/>
          <w:szCs w:val="22"/>
        </w:rPr>
        <w:t>yüksekokulunun</w:t>
      </w:r>
      <w:r>
        <w:rPr>
          <w:color w:val="000000"/>
          <w:sz w:val="22"/>
          <w:szCs w:val="22"/>
        </w:rPr>
        <w:t xml:space="preserve"> özgörevleriyle uyumlu olduğunu irdeleyiniz.</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sz w:val="22"/>
          <w:szCs w:val="22"/>
          <w:highlight w:val="white"/>
        </w:rPr>
        <w:t>Yozgat Bozok Üniversitesi Sağlık Hizmetleri Meslek Yüksekokulu özgörevimiz; Sağlık hizmetleri alanında nitelikli yardımcı sağlık personeli yetiştirmek olup Atatürk İlke ve İnkılaplarına bağlı girişimci ve yenilikçi, ülkesine ve insanlığa değer katmada evrensel boyutta değişimleri öngören ve hayata geçiren eğitim anlayışı ile kaliteyi esas alan, bilgi üreten ve üretilen bilginin her düzeyde kullanımıyla değişim, dönüşüm ve gelişim süreçlerini yöneten hoşgörülü, katılımcı, sorumluluk sahibi, motivasyonu yüksek bireyler yetiştirmektir.</w:t>
      </w:r>
    </w:p>
    <w:p w:rsidR="00D10EE1" w:rsidRDefault="0073093D">
      <w:pPr>
        <w:pBdr>
          <w:top w:val="nil"/>
          <w:left w:val="nil"/>
          <w:bottom w:val="nil"/>
          <w:right w:val="nil"/>
          <w:between w:val="nil"/>
        </w:pBdr>
        <w:tabs>
          <w:tab w:val="left" w:pos="284"/>
          <w:tab w:val="left" w:pos="426"/>
        </w:tabs>
        <w:ind w:left="-425"/>
        <w:rPr>
          <w:sz w:val="22"/>
          <w:szCs w:val="22"/>
          <w:highlight w:val="white"/>
        </w:rPr>
      </w:pPr>
      <w:r>
        <w:rPr>
          <w:sz w:val="22"/>
          <w:szCs w:val="22"/>
          <w:highlight w:val="white"/>
        </w:rPr>
        <w:t>Bu sebeple Yaşlı Bakım Programının amaçları, Sağlık Hizmetleri Meslek Yüksekokulu’nun özgörevi ve üniversitenin genel misyonu ile uyum göstermektedir. Sağlık hizmetleri alanında nitelikli yardımcı sağlık personeli yetiştirme hedefi, yaşlı bireylerin fiziksel, ruhsal ve sosyal gereksinimlerine yönelik bakım verebilecek, profesyonel ve donanımlı mezunlar yetiştiren programın hedefleri ile doğrudan örtüşmektedir. Özgörevde belirtilen Atatürk İlke ve İnkılaplarına bağlılık, girişimci ve yenilikçi bir eğitim anlayışı, aynı zamanda yaşlı bakım programı mezunlarının toplum yararına projeler geliştirmesi ve toplumun kalkınmasına katkı sağlaması yönünde destekleyici bir rol oynamaktadır. Yaşlı bakım programı, üniversitenin katılımcı, hoşgörülü, sorumluluk sahibi bireyler yetiştirme misyonuna da paralel olarak, yaşlı, aile ve toplumun katılımını sağlama, yaşlılarla etkili iletişim kurma ve toplumla işbirliğini artırma hedeflerini barındırmaktadır. Bu uyum, programın yüksekokul ve üniversitenin genel vizyon ve misyonuna katkı sağlayarak toplumun sağlık hizmetleri ihtiyaçlarını karşılayacak nitelikli profesyoneller yetiştirilmesine olanak tanır.</w:t>
      </w:r>
    </w:p>
    <w:p w:rsidR="00D10EE1" w:rsidRDefault="00D10EE1">
      <w:pPr>
        <w:pBdr>
          <w:top w:val="nil"/>
          <w:left w:val="nil"/>
          <w:bottom w:val="nil"/>
          <w:right w:val="nil"/>
          <w:between w:val="nil"/>
        </w:pBdr>
        <w:tabs>
          <w:tab w:val="left" w:pos="284"/>
          <w:tab w:val="left" w:pos="426"/>
        </w:tabs>
        <w:ind w:left="-425"/>
        <w:rPr>
          <w:sz w:val="22"/>
          <w:szCs w:val="22"/>
          <w:highlight w:val="white"/>
        </w:rPr>
      </w:pPr>
    </w:p>
    <w:p w:rsidR="00D10EE1" w:rsidRDefault="0073093D">
      <w:pPr>
        <w:pBdr>
          <w:top w:val="nil"/>
          <w:left w:val="nil"/>
          <w:bottom w:val="nil"/>
          <w:right w:val="nil"/>
          <w:between w:val="nil"/>
        </w:pBdr>
        <w:tabs>
          <w:tab w:val="left" w:pos="284"/>
          <w:tab w:val="left" w:pos="426"/>
        </w:tabs>
        <w:ind w:left="-425"/>
        <w:rPr>
          <w:color w:val="000000"/>
          <w:sz w:val="22"/>
          <w:szCs w:val="22"/>
        </w:rPr>
      </w:pPr>
      <w:r>
        <w:rPr>
          <w:color w:val="000000"/>
          <w:sz w:val="22"/>
          <w:szCs w:val="22"/>
        </w:rPr>
        <w:t>2.4.1.</w:t>
      </w:r>
      <w:r>
        <w:rPr>
          <w:color w:val="000000"/>
          <w:sz w:val="22"/>
          <w:szCs w:val="22"/>
        </w:rPr>
        <w:tab/>
        <w:t>Program eğitim amaçlarına nasıl ulaşılacağı irdeleyiniz</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Programın amaçları doğrultusunda nitelikli, empatik ve toplum odaklı sağlık bakım profesyonelleri yetiştirmede etkin bir yol sağlanabilmesi için; </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Program müfredatımızı güncel ve öğrencilerin gereksinimleri karşılayacak bir şekilde tutmaktayız </w:t>
      </w:r>
      <w:r>
        <w:rPr>
          <w:b/>
          <w:sz w:val="22"/>
          <w:szCs w:val="22"/>
        </w:rPr>
        <w:t>(Ek 2.4.1.1)</w:t>
      </w:r>
      <w:r>
        <w:rPr>
          <w:sz w:val="22"/>
          <w:szCs w:val="22"/>
        </w:rPr>
        <w:t xml:space="preserve">. Örneğin, MU001 ve MU002 Mesleki Uygulama dersleri uygulamalı eğitim fırsatları sunmaktadır. STJ001 Staj dersi ile birlikte, öğrencilerin hasta bakımı, kriz yönetimi ve günlük bakım gibi becerileri güvenli bir ortamda öğrenmelerine yardımcı olur. Yaşlı bakımında multidisipliner bir ekip çalışması önemlidir. Mesleki Uygulama ve Staj dersleri sayesinde, öğrencilerin hemşireler, doktorlar ve diğer sağlık profesyonelleri ile birlikte çalışmayı öğrenmeleri için ekip çalışması odaklı olurlar. Ek olarak yaşlı bireylerle etkin ve empatik iletişim kurmayı öğretmek için iletişim becerilerini geliştiren ILT001 İletişim dersimiz seçmeli ders havuzunda bulunmaktadır. Öğrencilerimizin zorunlu olarak ilk yarıyılda alması gereken MSE001 Meslek Etiği dersi ile birlikte yaşlı bireylerin yaşam kalitesini artırmayı önemseyen bir yaklaşımı benimsemeleri için etik, empati ve insan hakları gibi değerlere yönelik eğitim verilmektedir. </w:t>
      </w:r>
    </w:p>
    <w:p w:rsidR="00D10EE1" w:rsidRDefault="0073093D">
      <w:pPr>
        <w:tabs>
          <w:tab w:val="left" w:pos="284"/>
          <w:tab w:val="left" w:pos="426"/>
        </w:tabs>
        <w:ind w:left="-425"/>
        <w:rPr>
          <w:sz w:val="22"/>
          <w:szCs w:val="22"/>
        </w:rPr>
      </w:pPr>
      <w:r>
        <w:rPr>
          <w:sz w:val="22"/>
          <w:szCs w:val="22"/>
        </w:rPr>
        <w:t xml:space="preserve">Uygulamalı derslere ek olarak huzurevlerine düzenlenen gönüllü faaliyet gezileriyle öğrencileri gözlemleyerek tutum ve davranışlarında geri bildirim sağlanmaktadır. Bu geri bildirimler, eğitim süreçlerinin etkili olmasını sağlamak için önemlidir ve öğrencilerin eksik yanlarını geliştirmeleri için danışmanı tarafından rehberlik sağlanmaktadır </w:t>
      </w:r>
      <w:r>
        <w:rPr>
          <w:b/>
          <w:sz w:val="22"/>
          <w:szCs w:val="22"/>
        </w:rPr>
        <w:t>(Ek 2.4.1.2)</w:t>
      </w:r>
      <w:r>
        <w:rPr>
          <w:sz w:val="22"/>
          <w:szCs w:val="22"/>
        </w:rPr>
        <w:t>.</w:t>
      </w:r>
    </w:p>
    <w:p w:rsidR="00D10EE1" w:rsidRDefault="0073093D">
      <w:pPr>
        <w:pBdr>
          <w:top w:val="nil"/>
          <w:left w:val="nil"/>
          <w:bottom w:val="nil"/>
          <w:right w:val="nil"/>
          <w:between w:val="nil"/>
        </w:pBdr>
        <w:tabs>
          <w:tab w:val="left" w:pos="284"/>
          <w:tab w:val="left" w:pos="426"/>
        </w:tabs>
        <w:ind w:left="-425"/>
        <w:rPr>
          <w:b/>
          <w:sz w:val="22"/>
          <w:szCs w:val="22"/>
        </w:rPr>
      </w:pPr>
      <w:r>
        <w:rPr>
          <w:b/>
          <w:sz w:val="22"/>
          <w:szCs w:val="22"/>
        </w:rPr>
        <w:t>Kanıtlar:</w:t>
      </w:r>
    </w:p>
    <w:p w:rsidR="00D10EE1" w:rsidRDefault="006F4759">
      <w:pPr>
        <w:pBdr>
          <w:top w:val="nil"/>
          <w:left w:val="nil"/>
          <w:bottom w:val="nil"/>
          <w:right w:val="nil"/>
          <w:between w:val="nil"/>
        </w:pBdr>
        <w:tabs>
          <w:tab w:val="left" w:pos="284"/>
          <w:tab w:val="left" w:pos="426"/>
        </w:tabs>
        <w:spacing w:line="360" w:lineRule="auto"/>
        <w:ind w:left="-425"/>
        <w:rPr>
          <w:b/>
          <w:sz w:val="22"/>
          <w:szCs w:val="22"/>
        </w:rPr>
      </w:pPr>
      <w:hyperlink r:id="rId53">
        <w:r w:rsidR="0073093D">
          <w:rPr>
            <w:color w:val="1155CC"/>
            <w:sz w:val="22"/>
            <w:szCs w:val="22"/>
            <w:u w:val="single"/>
          </w:rPr>
          <w:t>Ek 2.4.1.1 2024-2025 Ders Müfredatı</w:t>
        </w:r>
      </w:hyperlink>
    </w:p>
    <w:p w:rsidR="00D10EE1" w:rsidRDefault="006F4759">
      <w:pPr>
        <w:pBdr>
          <w:top w:val="nil"/>
          <w:left w:val="nil"/>
          <w:bottom w:val="nil"/>
          <w:right w:val="nil"/>
          <w:between w:val="nil"/>
        </w:pBdr>
        <w:tabs>
          <w:tab w:val="left" w:pos="284"/>
          <w:tab w:val="left" w:pos="426"/>
        </w:tabs>
        <w:spacing w:line="360" w:lineRule="auto"/>
        <w:ind w:left="-425"/>
        <w:rPr>
          <w:sz w:val="22"/>
          <w:szCs w:val="22"/>
        </w:rPr>
      </w:pPr>
      <w:hyperlink r:id="rId54">
        <w:r w:rsidR="0073093D">
          <w:rPr>
            <w:color w:val="1155CC"/>
            <w:sz w:val="22"/>
            <w:szCs w:val="22"/>
            <w:u w:val="single"/>
          </w:rPr>
          <w:t>Ek 2.4.1.2 Huzurevi Gezisi</w:t>
        </w:r>
      </w:hyperlink>
      <w:r w:rsidR="0073093D">
        <w:rPr>
          <w:sz w:val="22"/>
          <w:szCs w:val="22"/>
        </w:rPr>
        <w:t xml:space="preserve"> </w:t>
      </w:r>
    </w:p>
    <w:p w:rsidR="00D10EE1" w:rsidRDefault="00D10EE1">
      <w:pPr>
        <w:pBdr>
          <w:top w:val="nil"/>
          <w:left w:val="nil"/>
          <w:bottom w:val="nil"/>
          <w:right w:val="nil"/>
          <w:between w:val="nil"/>
        </w:pBdr>
        <w:tabs>
          <w:tab w:val="left" w:pos="284"/>
          <w:tab w:val="left" w:pos="426"/>
        </w:tabs>
        <w:rPr>
          <w:sz w:val="22"/>
          <w:szCs w:val="22"/>
        </w:rPr>
      </w:pPr>
    </w:p>
    <w:p w:rsidR="00D10EE1" w:rsidRDefault="0073093D">
      <w:pPr>
        <w:pBdr>
          <w:top w:val="nil"/>
          <w:left w:val="nil"/>
          <w:bottom w:val="nil"/>
          <w:right w:val="nil"/>
          <w:between w:val="nil"/>
        </w:pBdr>
        <w:tabs>
          <w:tab w:val="left" w:pos="284"/>
          <w:tab w:val="left" w:pos="426"/>
        </w:tabs>
        <w:ind w:left="141" w:hanging="570"/>
        <w:rPr>
          <w:sz w:val="22"/>
          <w:szCs w:val="22"/>
        </w:rPr>
      </w:pPr>
      <w:r>
        <w:rPr>
          <w:color w:val="000000"/>
          <w:sz w:val="22"/>
          <w:szCs w:val="22"/>
        </w:rPr>
        <w:t>2.4.2. Program eğitim amaçlarına nasıl ulaşılacağının belirlenmesi iç</w:t>
      </w:r>
      <w:r>
        <w:rPr>
          <w:sz w:val="22"/>
          <w:szCs w:val="22"/>
        </w:rPr>
        <w:t xml:space="preserve">in  </w:t>
      </w:r>
      <w:r>
        <w:rPr>
          <w:color w:val="000000"/>
          <w:sz w:val="22"/>
          <w:szCs w:val="22"/>
        </w:rPr>
        <w:t>kullanılan ölçme</w:t>
      </w:r>
      <w:r>
        <w:rPr>
          <w:sz w:val="22"/>
          <w:szCs w:val="22"/>
        </w:rPr>
        <w:t xml:space="preserve"> </w:t>
      </w:r>
      <w:r>
        <w:rPr>
          <w:color w:val="000000"/>
          <w:sz w:val="22"/>
          <w:szCs w:val="22"/>
        </w:rPr>
        <w:t>değerlendirme sistemini açıklayınız.</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Üniversitemiz bünyesinde Kariyer ve Mezun Merkezi (YOBÜ KARMER) kurulmuş olup; bu merkez vasıtasıyla mezun öğrenciler ile üniversite işbirliğinin güçlendirmesine yönelik mezun bilgi sistemi kurulmuştur. Eğitim programının amaçlarına ulaşıldığını belirlemek ve belgelemek için mezunları izleme, işverenlerden geri bildirim alma, mezunların merkezi ulusal sınavlardaki performanslarını izleme gibi süreçleri değerlendiren sistem kurulmuş ancak işletimi tam oturmamıştır. Kariyer ve Mezun Merkezi’nde Mezun Başarı Atlası üzerinden </w:t>
      </w:r>
      <w:r>
        <w:rPr>
          <w:sz w:val="22"/>
          <w:szCs w:val="22"/>
          <w:highlight w:val="white"/>
        </w:rPr>
        <w:t xml:space="preserve">mezunlarımızın merkezi uzmanlık sınavlarındaki başarısını değerlendirmek mümkündür </w:t>
      </w:r>
      <w:r>
        <w:rPr>
          <w:b/>
          <w:sz w:val="22"/>
          <w:szCs w:val="22"/>
        </w:rPr>
        <w:t>(Ek 2.4.2.1.)</w:t>
      </w:r>
      <w:r>
        <w:rPr>
          <w:sz w:val="22"/>
          <w:szCs w:val="22"/>
          <w:highlight w:val="white"/>
        </w:rPr>
        <w:t>.</w:t>
      </w:r>
      <w:r>
        <w:rPr>
          <w:sz w:val="22"/>
          <w:szCs w:val="22"/>
        </w:rPr>
        <w:t xml:space="preserve"> Bu sürecin geliştirilmesi Bozok Üniversitesi 2022-2026 Stratejik Planında yer almaktadır </w:t>
      </w:r>
      <w:r>
        <w:rPr>
          <w:b/>
          <w:sz w:val="22"/>
          <w:szCs w:val="22"/>
        </w:rPr>
        <w:t>(Ek 2.4.2.2)</w:t>
      </w:r>
      <w:r>
        <w:rPr>
          <w:sz w:val="22"/>
          <w:szCs w:val="22"/>
        </w:rPr>
        <w:t xml:space="preserve">. </w:t>
      </w:r>
    </w:p>
    <w:p w:rsidR="00D10EE1" w:rsidRDefault="0073093D">
      <w:pPr>
        <w:tabs>
          <w:tab w:val="left" w:pos="284"/>
          <w:tab w:val="left" w:pos="426"/>
        </w:tabs>
        <w:ind w:left="-425"/>
        <w:rPr>
          <w:sz w:val="22"/>
          <w:szCs w:val="22"/>
        </w:rPr>
      </w:pPr>
      <w:r>
        <w:rPr>
          <w:b/>
          <w:sz w:val="22"/>
          <w:szCs w:val="22"/>
        </w:rPr>
        <w:t>Kanıtlar:</w:t>
      </w:r>
      <w:r>
        <w:rPr>
          <w:sz w:val="22"/>
          <w:szCs w:val="22"/>
        </w:rPr>
        <w:t xml:space="preserve"> </w:t>
      </w:r>
    </w:p>
    <w:p w:rsidR="00D10EE1" w:rsidRDefault="006F4759">
      <w:pPr>
        <w:pBdr>
          <w:top w:val="nil"/>
          <w:left w:val="nil"/>
          <w:bottom w:val="nil"/>
          <w:right w:val="nil"/>
          <w:between w:val="nil"/>
        </w:pBdr>
        <w:tabs>
          <w:tab w:val="left" w:pos="284"/>
          <w:tab w:val="left" w:pos="426"/>
        </w:tabs>
        <w:spacing w:line="360" w:lineRule="auto"/>
        <w:ind w:left="-425"/>
        <w:rPr>
          <w:sz w:val="22"/>
          <w:szCs w:val="22"/>
        </w:rPr>
      </w:pPr>
      <w:hyperlink r:id="rId55">
        <w:r w:rsidR="0073093D">
          <w:rPr>
            <w:color w:val="1155CC"/>
            <w:sz w:val="22"/>
            <w:szCs w:val="22"/>
            <w:u w:val="single"/>
          </w:rPr>
          <w:t>Ek 2.4.2.1 Kariyer ve Mezun Merkezi Başarı Atlası</w:t>
        </w:r>
      </w:hyperlink>
      <w:r w:rsidR="0073093D">
        <w:rPr>
          <w:sz w:val="22"/>
          <w:szCs w:val="22"/>
        </w:rPr>
        <w:t xml:space="preserve"> </w:t>
      </w:r>
    </w:p>
    <w:p w:rsidR="00D10EE1" w:rsidRDefault="006F4759">
      <w:pPr>
        <w:tabs>
          <w:tab w:val="left" w:pos="284"/>
          <w:tab w:val="left" w:pos="426"/>
        </w:tabs>
        <w:spacing w:line="360" w:lineRule="auto"/>
        <w:ind w:left="-425"/>
        <w:rPr>
          <w:rFonts w:ascii="Calibri" w:eastAsia="Calibri" w:hAnsi="Calibri" w:cs="Calibri"/>
          <w:sz w:val="22"/>
          <w:szCs w:val="22"/>
        </w:rPr>
      </w:pPr>
      <w:hyperlink r:id="rId56">
        <w:r w:rsidR="0073093D">
          <w:rPr>
            <w:color w:val="1155CC"/>
            <w:sz w:val="22"/>
            <w:szCs w:val="22"/>
            <w:u w:val="single"/>
          </w:rPr>
          <w:t xml:space="preserve">Ek 2.4.1.2 Bozok Üniversitesi 022-2026 Stratejik Planı </w:t>
        </w:r>
      </w:hyperlink>
    </w:p>
    <w:p w:rsidR="00D10EE1" w:rsidRDefault="0073093D">
      <w:pPr>
        <w:pBdr>
          <w:top w:val="nil"/>
          <w:left w:val="nil"/>
          <w:bottom w:val="nil"/>
          <w:right w:val="nil"/>
          <w:between w:val="nil"/>
        </w:pBdr>
        <w:tabs>
          <w:tab w:val="left" w:pos="284"/>
          <w:tab w:val="left" w:pos="426"/>
        </w:tabs>
        <w:ind w:left="141" w:hanging="570"/>
        <w:rPr>
          <w:sz w:val="22"/>
          <w:szCs w:val="22"/>
        </w:rPr>
      </w:pPr>
      <w:r>
        <w:rPr>
          <w:color w:val="000000"/>
          <w:sz w:val="22"/>
          <w:szCs w:val="22"/>
        </w:rPr>
        <w:t xml:space="preserve">2.5. </w:t>
      </w:r>
      <w:r>
        <w:rPr>
          <w:color w:val="000000"/>
          <w:sz w:val="22"/>
          <w:szCs w:val="22"/>
        </w:rPr>
        <w:tab/>
      </w:r>
      <w:r>
        <w:rPr>
          <w:sz w:val="22"/>
          <w:szCs w:val="22"/>
        </w:rPr>
        <w:t>Program eğitim amaçlarına hangi düzeyde ulaşıldığını kanıtlarıyla anlatınız.</w:t>
      </w:r>
    </w:p>
    <w:p w:rsidR="00D10EE1" w:rsidRDefault="0073093D">
      <w:pPr>
        <w:pBdr>
          <w:top w:val="nil"/>
          <w:left w:val="nil"/>
          <w:bottom w:val="nil"/>
          <w:right w:val="nil"/>
          <w:between w:val="nil"/>
        </w:pBdr>
        <w:tabs>
          <w:tab w:val="left" w:pos="284"/>
          <w:tab w:val="left" w:pos="426"/>
        </w:tabs>
        <w:ind w:left="-425" w:hanging="435"/>
        <w:rPr>
          <w:sz w:val="22"/>
          <w:szCs w:val="22"/>
          <w:highlight w:val="white"/>
        </w:rPr>
      </w:pPr>
      <w:r>
        <w:rPr>
          <w:color w:val="FF0000"/>
          <w:sz w:val="22"/>
          <w:szCs w:val="22"/>
        </w:rPr>
        <w:t xml:space="preserve">     </w:t>
      </w:r>
      <w:r>
        <w:rPr>
          <w:sz w:val="21"/>
          <w:szCs w:val="21"/>
          <w:highlight w:val="white"/>
        </w:rPr>
        <w:t>Yaşlı Bakımı Programının temel amacı, yaşlı bireyin fiziksel, ruhsal ve sosyal yönden belirlenen gereksinimleri doğrultusunda bakım işlerini yerine getiren, bakım işlerine yaşlı, aile ve toplumun katılımını sağlayan, evde ya da kurumda sağlık ekibi üyeleri ile işbirliği yaparak, yaşlı bireye bakım veren mezunlar yetiştirmektir.</w:t>
      </w:r>
      <w:r>
        <w:rPr>
          <w:sz w:val="20"/>
          <w:szCs w:val="20"/>
        </w:rPr>
        <w:t xml:space="preserve"> </w:t>
      </w:r>
      <w:r>
        <w:rPr>
          <w:sz w:val="22"/>
          <w:szCs w:val="22"/>
        </w:rPr>
        <w:t xml:space="preserve">Mezun öğrencilerimizin takibi kariyer mezun merkezi tarafından takip edilmektedir. </w:t>
      </w:r>
      <w:r>
        <w:rPr>
          <w:b/>
          <w:sz w:val="22"/>
          <w:szCs w:val="22"/>
        </w:rPr>
        <w:t xml:space="preserve">(Ek 2.5.1) </w:t>
      </w:r>
      <w:r>
        <w:rPr>
          <w:sz w:val="22"/>
          <w:szCs w:val="22"/>
          <w:highlight w:val="white"/>
        </w:rPr>
        <w:t>Uygulama yaptıkları sahalarda sosyal içerikli projeler geliştirerek bölüm ve toplum arasındaki iletişimi olumlu yönde geliştiren sağlık bakım elemanları yetiştirmektir.</w:t>
      </w:r>
    </w:p>
    <w:p w:rsidR="00D10EE1" w:rsidRDefault="0073093D">
      <w:pPr>
        <w:tabs>
          <w:tab w:val="left" w:pos="277"/>
        </w:tabs>
        <w:ind w:left="-425"/>
        <w:rPr>
          <w:color w:val="FF0000"/>
          <w:sz w:val="22"/>
          <w:szCs w:val="22"/>
          <w:highlight w:val="white"/>
        </w:rPr>
      </w:pPr>
      <w:r>
        <w:rPr>
          <w:sz w:val="22"/>
          <w:szCs w:val="22"/>
          <w:highlight w:val="white"/>
        </w:rPr>
        <w:t xml:space="preserve">Öğrencilerimiz eğitim öğretim sürecinde sosyal projelere katılmaktadırlar bu sayede bölüm ve toplum arasında etkileşim gerçekleşmektedir. </w:t>
      </w:r>
      <w:r>
        <w:rPr>
          <w:b/>
          <w:sz w:val="22"/>
          <w:szCs w:val="22"/>
          <w:highlight w:val="white"/>
        </w:rPr>
        <w:t>(Ek 2.5.2)</w:t>
      </w:r>
      <w:r>
        <w:rPr>
          <w:sz w:val="22"/>
          <w:szCs w:val="22"/>
          <w:highlight w:val="white"/>
        </w:rPr>
        <w:t>.</w:t>
      </w:r>
    </w:p>
    <w:p w:rsidR="00D10EE1" w:rsidRDefault="0073093D">
      <w:pPr>
        <w:pBdr>
          <w:top w:val="nil"/>
          <w:left w:val="nil"/>
          <w:bottom w:val="nil"/>
          <w:right w:val="nil"/>
          <w:between w:val="nil"/>
        </w:pBdr>
        <w:tabs>
          <w:tab w:val="left" w:pos="277"/>
        </w:tabs>
        <w:ind w:left="-425"/>
        <w:rPr>
          <w:b/>
          <w:sz w:val="22"/>
          <w:szCs w:val="22"/>
        </w:rPr>
      </w:pPr>
      <w:r>
        <w:rPr>
          <w:b/>
          <w:sz w:val="22"/>
          <w:szCs w:val="22"/>
        </w:rPr>
        <w:t>Kanıtlar:</w:t>
      </w:r>
    </w:p>
    <w:p w:rsidR="00D10EE1" w:rsidRDefault="006F4759">
      <w:pPr>
        <w:pBdr>
          <w:top w:val="nil"/>
          <w:left w:val="nil"/>
          <w:bottom w:val="nil"/>
          <w:right w:val="nil"/>
          <w:between w:val="nil"/>
        </w:pBdr>
        <w:tabs>
          <w:tab w:val="left" w:pos="277"/>
        </w:tabs>
        <w:ind w:left="-425"/>
        <w:rPr>
          <w:rFonts w:ascii="Roboto" w:eastAsia="Roboto" w:hAnsi="Roboto" w:cs="Roboto"/>
          <w:color w:val="444444"/>
          <w:sz w:val="23"/>
          <w:szCs w:val="23"/>
          <w:highlight w:val="white"/>
        </w:rPr>
      </w:pPr>
      <w:hyperlink r:id="rId57">
        <w:r w:rsidR="0073093D">
          <w:rPr>
            <w:color w:val="1155CC"/>
            <w:sz w:val="22"/>
            <w:szCs w:val="22"/>
            <w:u w:val="single"/>
          </w:rPr>
          <w:t>Ek 2.5.1 Kariyer Mezun Merkezi</w:t>
        </w:r>
      </w:hyperlink>
    </w:p>
    <w:p w:rsidR="00D10EE1" w:rsidRDefault="006F4759">
      <w:pPr>
        <w:pBdr>
          <w:top w:val="nil"/>
          <w:left w:val="nil"/>
          <w:bottom w:val="nil"/>
          <w:right w:val="nil"/>
          <w:between w:val="nil"/>
        </w:pBdr>
        <w:tabs>
          <w:tab w:val="left" w:pos="277"/>
        </w:tabs>
        <w:ind w:left="-425"/>
        <w:rPr>
          <w:sz w:val="22"/>
          <w:szCs w:val="22"/>
        </w:rPr>
      </w:pPr>
      <w:hyperlink r:id="rId58">
        <w:r w:rsidR="0073093D">
          <w:rPr>
            <w:color w:val="1155CC"/>
            <w:sz w:val="22"/>
            <w:szCs w:val="22"/>
            <w:u w:val="single"/>
          </w:rPr>
          <w:t>Ek 2.5.2 Huzurevi gezisi</w:t>
        </w:r>
      </w:hyperlink>
    </w:p>
    <w:p w:rsidR="00D10EE1" w:rsidRDefault="00D10EE1">
      <w:pPr>
        <w:pBdr>
          <w:top w:val="nil"/>
          <w:left w:val="nil"/>
          <w:bottom w:val="nil"/>
          <w:right w:val="nil"/>
          <w:between w:val="nil"/>
        </w:pBdr>
        <w:tabs>
          <w:tab w:val="left" w:pos="277"/>
        </w:tabs>
        <w:rPr>
          <w:color w:val="FF0000"/>
          <w:sz w:val="22"/>
          <w:szCs w:val="22"/>
        </w:rPr>
      </w:pPr>
    </w:p>
    <w:p w:rsidR="00D10EE1" w:rsidRDefault="0073093D">
      <w:pPr>
        <w:pBdr>
          <w:top w:val="nil"/>
          <w:left w:val="nil"/>
          <w:bottom w:val="nil"/>
          <w:right w:val="nil"/>
          <w:between w:val="nil"/>
        </w:pBdr>
        <w:tabs>
          <w:tab w:val="left" w:pos="284"/>
          <w:tab w:val="left" w:pos="426"/>
        </w:tabs>
        <w:ind w:left="141" w:hanging="570"/>
        <w:rPr>
          <w:sz w:val="22"/>
          <w:szCs w:val="22"/>
        </w:rPr>
      </w:pPr>
      <w:r>
        <w:rPr>
          <w:color w:val="000000"/>
          <w:sz w:val="22"/>
          <w:szCs w:val="22"/>
        </w:rPr>
        <w:t xml:space="preserve">2.6. </w:t>
      </w:r>
      <w:r>
        <w:rPr>
          <w:color w:val="000000"/>
          <w:sz w:val="22"/>
          <w:szCs w:val="22"/>
        </w:rPr>
        <w:tab/>
        <w:t>Programın tanımlanmış misyon ve vizyonunu belirtiniz ve kamuoyuyla paylaşım yöntemini kanıtlayınız.</w:t>
      </w:r>
      <w:r>
        <w:rPr>
          <w:sz w:val="22"/>
          <w:szCs w:val="22"/>
        </w:rPr>
        <w:t xml:space="preserve"> </w:t>
      </w:r>
    </w:p>
    <w:p w:rsidR="00D10EE1" w:rsidRDefault="00D10EE1">
      <w:pPr>
        <w:pBdr>
          <w:top w:val="nil"/>
          <w:left w:val="nil"/>
          <w:bottom w:val="nil"/>
          <w:right w:val="nil"/>
          <w:between w:val="nil"/>
        </w:pBdr>
        <w:tabs>
          <w:tab w:val="left" w:pos="284"/>
          <w:tab w:val="left" w:pos="426"/>
        </w:tabs>
        <w:ind w:left="-425"/>
        <w:rPr>
          <w:sz w:val="22"/>
          <w:szCs w:val="22"/>
        </w:rPr>
      </w:pP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Vizyonumuz; sağlık sektöründeki kurum/kuruluşlar tarafından öncelikli olarak tercih edilen insan kaynağının yetiştirilerek sektöre kazandırılması hedefi doğrultusunda, eğitim-öğretim kalitesinin en üst düzeye çıkartılması için güncel gelişmelerin ve meslek ile ilgili değişimlerin sürekli takip edilmesi, sektör ihtiyacı doğrultusunda gerekli olan yetişmiş insan kaynağının en iyi şekilde hazırlanması, bölgesel, ulusal ve uluslararası öğrenci tercihlerinde ilk sırada yer alan Meslek Yüksekolulu olmaktır. </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Misyonumuz; 21. yüzyılın değişen bilimsel ve sosyal koşullarına kolayca adapte olabilen, yaşam boyu öğrenmeyi ve kendini yenilemeyi ilke edinmiş, ülke ve dünya sorunlarına duyarlı, takım çalışmasına ve paylaşım kültürüne yatkın, bilişim ve eğitim teknolojilerini kullanabilen, üst düzey bilgi ve beceri düzeyine sahip, halk sağlığına ve sorumluluklarına duyarlı, mesleğini ulusal ve uluslararası düzeyde yerine getirebilecek inisiyatif sahibi sağlık sektöründe hasta ile hekim arasında görev alacak ara elemanlar yetiştirerek, alanında lider bir eğitim kurumu olmaktır. </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Programa tanımlanmış misyon ve vizyon Yüksekokul web sayfasında kamuoyu ile paylaşılmaktadır </w:t>
      </w:r>
      <w:r>
        <w:rPr>
          <w:b/>
          <w:sz w:val="22"/>
          <w:szCs w:val="22"/>
        </w:rPr>
        <w:t>(Ek 2.6.1)</w:t>
      </w:r>
      <w:r>
        <w:rPr>
          <w:sz w:val="22"/>
          <w:szCs w:val="22"/>
        </w:rPr>
        <w:t>.</w:t>
      </w:r>
    </w:p>
    <w:p w:rsidR="00D10EE1" w:rsidRDefault="0073093D">
      <w:pPr>
        <w:pBdr>
          <w:top w:val="nil"/>
          <w:left w:val="nil"/>
          <w:bottom w:val="nil"/>
          <w:right w:val="nil"/>
          <w:between w:val="nil"/>
        </w:pBdr>
        <w:tabs>
          <w:tab w:val="left" w:pos="284"/>
          <w:tab w:val="left" w:pos="426"/>
        </w:tabs>
        <w:ind w:left="-425"/>
        <w:rPr>
          <w:b/>
          <w:sz w:val="22"/>
          <w:szCs w:val="22"/>
        </w:rPr>
      </w:pPr>
      <w:r>
        <w:rPr>
          <w:b/>
          <w:sz w:val="22"/>
          <w:szCs w:val="22"/>
        </w:rPr>
        <w:t xml:space="preserve">Kanıtlar: </w:t>
      </w:r>
    </w:p>
    <w:p w:rsidR="00D10EE1" w:rsidRDefault="006F4759">
      <w:pPr>
        <w:tabs>
          <w:tab w:val="left" w:pos="284"/>
          <w:tab w:val="left" w:pos="426"/>
        </w:tabs>
        <w:ind w:left="-425"/>
        <w:rPr>
          <w:b/>
          <w:sz w:val="22"/>
          <w:szCs w:val="22"/>
        </w:rPr>
      </w:pPr>
      <w:hyperlink r:id="rId59">
        <w:r w:rsidR="0073093D">
          <w:rPr>
            <w:color w:val="1155CC"/>
            <w:sz w:val="22"/>
            <w:szCs w:val="22"/>
            <w:u w:val="single"/>
          </w:rPr>
          <w:t xml:space="preserve">Ek 2.6.1 Sağlık Bakım Hizmetleri Vizyon ve Misyonu </w:t>
        </w:r>
      </w:hyperlink>
      <w:r w:rsidR="0073093D">
        <w:rPr>
          <w:sz w:val="22"/>
          <w:szCs w:val="22"/>
        </w:rPr>
        <w:t xml:space="preserve"> </w:t>
      </w:r>
    </w:p>
    <w:p w:rsidR="00D10EE1" w:rsidRDefault="00D10EE1">
      <w:pPr>
        <w:pBdr>
          <w:top w:val="nil"/>
          <w:left w:val="nil"/>
          <w:bottom w:val="nil"/>
          <w:right w:val="nil"/>
          <w:between w:val="nil"/>
        </w:pBdr>
        <w:tabs>
          <w:tab w:val="left" w:pos="284"/>
          <w:tab w:val="left" w:pos="426"/>
        </w:tabs>
        <w:ind w:left="705"/>
        <w:rPr>
          <w:sz w:val="22"/>
          <w:szCs w:val="22"/>
        </w:rPr>
      </w:pPr>
    </w:p>
    <w:p w:rsidR="00D10EE1" w:rsidRDefault="0073093D">
      <w:pPr>
        <w:pBdr>
          <w:top w:val="nil"/>
          <w:left w:val="nil"/>
          <w:bottom w:val="nil"/>
          <w:right w:val="nil"/>
          <w:between w:val="nil"/>
        </w:pBdr>
        <w:tabs>
          <w:tab w:val="left" w:pos="142"/>
          <w:tab w:val="left" w:pos="426"/>
        </w:tabs>
        <w:ind w:left="141" w:hanging="570"/>
        <w:rPr>
          <w:b/>
          <w:sz w:val="22"/>
          <w:szCs w:val="22"/>
          <w:vertAlign w:val="superscript"/>
        </w:rPr>
      </w:pPr>
      <w:r>
        <w:rPr>
          <w:sz w:val="22"/>
          <w:szCs w:val="22"/>
        </w:rPr>
        <w:t xml:space="preserve">2.7.1. </w:t>
      </w:r>
      <w:r>
        <w:rPr>
          <w:sz w:val="22"/>
          <w:szCs w:val="22"/>
        </w:rPr>
        <w:tab/>
        <w:t>Program eğitim amaçları sistematik bir şekilde iç paydaşların gereksinimleri dikkate alınarak, nasıl belirlendiğini kanıtlarıyla açıklayınız.</w:t>
      </w:r>
      <w:r>
        <w:rPr>
          <w:b/>
          <w:sz w:val="22"/>
          <w:szCs w:val="22"/>
          <w:vertAlign w:val="superscript"/>
        </w:rPr>
        <w:t xml:space="preserve"> </w:t>
      </w:r>
      <w:r>
        <w:rPr>
          <w:b/>
          <w:sz w:val="22"/>
          <w:szCs w:val="22"/>
          <w:vertAlign w:val="superscript"/>
        </w:rPr>
        <w:footnoteReference w:id="2"/>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Üniversitemizin iç paydaşları öğrenciler ve akademik personeldir. Yaşlı Bakımı Programının amaçlarını belirlerken, iç paydaşlar olan öğrenciler ve akademik personelin gereksinimlerini dikkate almak, programın etkinliği ve paydaş memnuniyeti açısından önemlidir. Program eğitim amaçları belirlenirken Kalite Komisyonu’nun değerlendirdiği anketler üzerinden öğrencilerin görüşleri alınmıştır. </w:t>
      </w:r>
    </w:p>
    <w:p w:rsidR="00D10EE1" w:rsidRDefault="0073093D">
      <w:pPr>
        <w:pBdr>
          <w:top w:val="nil"/>
          <w:left w:val="nil"/>
          <w:bottom w:val="nil"/>
          <w:right w:val="nil"/>
          <w:between w:val="nil"/>
        </w:pBdr>
        <w:tabs>
          <w:tab w:val="left" w:pos="284"/>
          <w:tab w:val="left" w:pos="426"/>
        </w:tabs>
        <w:rPr>
          <w:b/>
          <w:color w:val="FF0000"/>
          <w:sz w:val="22"/>
          <w:szCs w:val="22"/>
        </w:rPr>
      </w:pPr>
      <w:r>
        <w:rPr>
          <w:b/>
          <w:color w:val="FF0000"/>
          <w:sz w:val="22"/>
          <w:szCs w:val="22"/>
        </w:rPr>
        <w:tab/>
      </w:r>
      <w:r>
        <w:rPr>
          <w:b/>
          <w:color w:val="FF0000"/>
          <w:sz w:val="22"/>
          <w:szCs w:val="22"/>
        </w:rPr>
        <w:tab/>
      </w:r>
      <w:r>
        <w:rPr>
          <w:b/>
          <w:color w:val="FF0000"/>
          <w:sz w:val="22"/>
          <w:szCs w:val="22"/>
        </w:rPr>
        <w:tab/>
      </w:r>
      <w:r>
        <w:rPr>
          <w:b/>
          <w:color w:val="FF0000"/>
          <w:sz w:val="22"/>
          <w:szCs w:val="22"/>
        </w:rPr>
        <w:tab/>
        <w:t xml:space="preserve"> </w:t>
      </w:r>
    </w:p>
    <w:p w:rsidR="00D10EE1" w:rsidRDefault="0073093D">
      <w:pPr>
        <w:pBdr>
          <w:top w:val="nil"/>
          <w:left w:val="nil"/>
          <w:bottom w:val="nil"/>
          <w:right w:val="nil"/>
          <w:between w:val="nil"/>
        </w:pBdr>
        <w:tabs>
          <w:tab w:val="left" w:pos="284"/>
          <w:tab w:val="left" w:pos="426"/>
        </w:tabs>
        <w:ind w:left="141" w:hanging="570"/>
        <w:rPr>
          <w:sz w:val="22"/>
          <w:szCs w:val="22"/>
        </w:rPr>
      </w:pPr>
      <w:r>
        <w:rPr>
          <w:sz w:val="22"/>
          <w:szCs w:val="22"/>
        </w:rPr>
        <w:t xml:space="preserve">2.7.2. </w:t>
      </w:r>
      <w:r>
        <w:rPr>
          <w:sz w:val="22"/>
          <w:szCs w:val="22"/>
        </w:rPr>
        <w:tab/>
        <w:t>Program eğitim amaçları sistematik bir şekilde dış paydaşların gereksinimleri dikkate alınarak, nasıl belirlendiğini kanıtlarıyla açıklayınız.</w:t>
      </w:r>
    </w:p>
    <w:p w:rsidR="00D10EE1" w:rsidRDefault="0073093D">
      <w:pPr>
        <w:pBdr>
          <w:top w:val="nil"/>
          <w:left w:val="nil"/>
          <w:bottom w:val="nil"/>
          <w:right w:val="nil"/>
          <w:between w:val="nil"/>
        </w:pBdr>
        <w:tabs>
          <w:tab w:val="left" w:pos="284"/>
          <w:tab w:val="left" w:pos="426"/>
        </w:tabs>
        <w:ind w:left="-425"/>
        <w:rPr>
          <w:sz w:val="22"/>
          <w:szCs w:val="22"/>
        </w:rPr>
      </w:pPr>
      <w:r>
        <w:rPr>
          <w:sz w:val="22"/>
          <w:szCs w:val="22"/>
        </w:rPr>
        <w:t xml:space="preserve">Sağlık Bakım Hizmetleri Bölümü Yaşlı Bakımı Programı Dış Paydaşları Yozgat Araştırma ve Uygulama Hastanesi, Alparslan Türkeş Huzurevi, Özel Çamlık Bakım Merkezi ve Bahadın Yaşlı Bakım Merkezi’dir </w:t>
      </w:r>
      <w:r>
        <w:rPr>
          <w:b/>
          <w:sz w:val="22"/>
          <w:szCs w:val="22"/>
        </w:rPr>
        <w:t>(Ek 2.7.2.1)</w:t>
      </w:r>
      <w:r>
        <w:rPr>
          <w:sz w:val="22"/>
          <w:szCs w:val="22"/>
        </w:rPr>
        <w:t xml:space="preserve">. Bu kurumlarda </w:t>
      </w:r>
      <w:r>
        <w:rPr>
          <w:sz w:val="22"/>
          <w:szCs w:val="22"/>
          <w:highlight w:val="white"/>
        </w:rPr>
        <w:t xml:space="preserve">yaşlı bireyin fiziksel, ruhsal ve sosyal yönden belirlenen gereksinimleri doğrultusunda bakım işlerini yerine getiren, evde ya da kurumda sağlık ekibi üyeleri ile işbirliği yaparak yaşlı bireye bakım veren, yaşlı bakımı alanında hizmet veren kurumların temel ilkelerine, süreçlerine ve yönetimine vakıf, yaşlılarla etkin ve verimli iletişim kuran, yaşlıların hayat kalitesini yükseltebilen, yaşlıların bakım hizmeti konusunda gerekli bilgi, beceri ve değerleri özümsemiş insan kaynağına ihtiyaç vardır. Eğitim amaçlarımız bu doğrultuda meslek elemanı yetiştirmek üzerine belirlenmiştir. </w:t>
      </w:r>
    </w:p>
    <w:p w:rsidR="00D10EE1" w:rsidRDefault="0073093D">
      <w:pPr>
        <w:pBdr>
          <w:top w:val="nil"/>
          <w:left w:val="nil"/>
          <w:bottom w:val="nil"/>
          <w:right w:val="nil"/>
          <w:between w:val="nil"/>
        </w:pBdr>
        <w:tabs>
          <w:tab w:val="left" w:pos="284"/>
          <w:tab w:val="left" w:pos="426"/>
        </w:tabs>
        <w:ind w:left="-425"/>
        <w:rPr>
          <w:b/>
          <w:sz w:val="22"/>
          <w:szCs w:val="22"/>
        </w:rPr>
      </w:pPr>
      <w:r>
        <w:rPr>
          <w:b/>
          <w:sz w:val="22"/>
          <w:szCs w:val="22"/>
        </w:rPr>
        <w:t xml:space="preserve">Kanıtlar: </w:t>
      </w:r>
    </w:p>
    <w:p w:rsidR="00D10EE1" w:rsidRDefault="006F4759">
      <w:pPr>
        <w:pBdr>
          <w:top w:val="nil"/>
          <w:left w:val="nil"/>
          <w:bottom w:val="nil"/>
          <w:right w:val="nil"/>
          <w:between w:val="nil"/>
        </w:pBdr>
        <w:tabs>
          <w:tab w:val="left" w:pos="284"/>
          <w:tab w:val="left" w:pos="426"/>
        </w:tabs>
        <w:ind w:left="-425"/>
        <w:rPr>
          <w:color w:val="FF0000"/>
          <w:sz w:val="22"/>
          <w:szCs w:val="22"/>
        </w:rPr>
      </w:pPr>
      <w:hyperlink r:id="rId60">
        <w:r w:rsidR="0073093D">
          <w:rPr>
            <w:color w:val="1155CC"/>
            <w:sz w:val="22"/>
            <w:szCs w:val="22"/>
            <w:u w:val="single"/>
          </w:rPr>
          <w:t>Ek 2.7.2.1 Yaşlı Bakım Programı Dış Paydaşları</w:t>
        </w:r>
      </w:hyperlink>
      <w:r w:rsidR="0073093D">
        <w:rPr>
          <w:sz w:val="22"/>
          <w:szCs w:val="22"/>
        </w:rPr>
        <w:t xml:space="preserve"> </w:t>
      </w:r>
    </w:p>
    <w:p w:rsidR="00D10EE1" w:rsidRDefault="0073093D">
      <w:pPr>
        <w:pStyle w:val="Balk2"/>
        <w:ind w:left="-425" w:firstLine="285"/>
      </w:pPr>
      <w:bookmarkStart w:id="29" w:name="_heading=h.3whwml4" w:colFirst="0" w:colLast="0"/>
      <w:bookmarkEnd w:id="29"/>
      <w:r>
        <w:t xml:space="preserve"> Ölçüt 3. </w:t>
      </w:r>
      <w:bookmarkStart w:id="30" w:name="bookmark=id.2bn6wsx" w:colFirst="0" w:colLast="0"/>
      <w:bookmarkEnd w:id="30"/>
      <w:r>
        <w:t>Program Çıktıları</w:t>
      </w:r>
    </w:p>
    <w:p w:rsidR="00D10EE1" w:rsidRDefault="0073093D">
      <w:pPr>
        <w:pBdr>
          <w:top w:val="nil"/>
          <w:left w:val="nil"/>
          <w:bottom w:val="nil"/>
          <w:right w:val="nil"/>
          <w:between w:val="nil"/>
        </w:pBdr>
        <w:ind w:left="141" w:hanging="570"/>
        <w:rPr>
          <w:sz w:val="22"/>
          <w:szCs w:val="22"/>
        </w:rPr>
      </w:pPr>
      <w:bookmarkStart w:id="31" w:name="_heading=h.qsh70q" w:colFirst="0" w:colLast="0"/>
      <w:bookmarkEnd w:id="31"/>
      <w:r>
        <w:rPr>
          <w:sz w:val="22"/>
          <w:szCs w:val="22"/>
        </w:rPr>
        <w:t xml:space="preserve">3.1.1. </w:t>
      </w:r>
      <w:r>
        <w:rPr>
          <w:sz w:val="22"/>
          <w:szCs w:val="22"/>
        </w:rPr>
        <w:tab/>
        <w:t xml:space="preserve">Program çıktılarını belirleme yöntemini açıklayınız. </w:t>
      </w:r>
    </w:p>
    <w:p w:rsidR="00D10EE1" w:rsidRDefault="0073093D">
      <w:pPr>
        <w:pBdr>
          <w:top w:val="nil"/>
          <w:left w:val="nil"/>
          <w:bottom w:val="nil"/>
          <w:right w:val="nil"/>
          <w:between w:val="nil"/>
        </w:pBdr>
        <w:ind w:left="-425"/>
        <w:rPr>
          <w:sz w:val="22"/>
          <w:szCs w:val="22"/>
        </w:rPr>
      </w:pPr>
      <w:r>
        <w:rPr>
          <w:sz w:val="22"/>
          <w:szCs w:val="22"/>
        </w:rPr>
        <w:t>Program çıktıları belirlenirken Çekerek Fuat Oktay Meslek Yüksekokulu Yaşlı Bakım Programı öğretim elemanları ile toplantı gerçekleştirilerek ve köklü üniversitelerin Yaşlı Bakım program çıktıları incelenerek program çıktıları belirlenmiştir.</w:t>
      </w:r>
    </w:p>
    <w:p w:rsidR="00D10EE1" w:rsidRDefault="00D10EE1">
      <w:pPr>
        <w:pBdr>
          <w:top w:val="nil"/>
          <w:left w:val="nil"/>
          <w:bottom w:val="nil"/>
          <w:right w:val="nil"/>
          <w:between w:val="nil"/>
        </w:pBdr>
        <w:ind w:left="1276"/>
        <w:rPr>
          <w:sz w:val="22"/>
          <w:szCs w:val="22"/>
        </w:rPr>
      </w:pPr>
      <w:bookmarkStart w:id="32" w:name="_heading=h.onfl3w27ml2x" w:colFirst="0" w:colLast="0"/>
      <w:bookmarkEnd w:id="32"/>
    </w:p>
    <w:p w:rsidR="00D10EE1" w:rsidRDefault="0073093D">
      <w:pPr>
        <w:pBdr>
          <w:top w:val="nil"/>
          <w:left w:val="nil"/>
          <w:bottom w:val="nil"/>
          <w:right w:val="nil"/>
          <w:between w:val="nil"/>
        </w:pBdr>
        <w:ind w:left="141" w:hanging="570"/>
        <w:rPr>
          <w:sz w:val="22"/>
          <w:szCs w:val="22"/>
          <w:vertAlign w:val="superscript"/>
        </w:rPr>
      </w:pPr>
      <w:r>
        <w:rPr>
          <w:sz w:val="22"/>
          <w:szCs w:val="22"/>
        </w:rPr>
        <w:t xml:space="preserve">3.1.2. </w:t>
      </w:r>
      <w:r>
        <w:rPr>
          <w:sz w:val="22"/>
          <w:szCs w:val="22"/>
        </w:rPr>
        <w:tab/>
        <w:t>Program çıktılarını belirleme yönteminin nasıl işletildiğini kanıtlarıyla açıklayınız.</w:t>
      </w:r>
      <w:r>
        <w:rPr>
          <w:sz w:val="22"/>
          <w:szCs w:val="22"/>
          <w:vertAlign w:val="superscript"/>
        </w:rPr>
        <w:footnoteReference w:id="3"/>
      </w:r>
    </w:p>
    <w:p w:rsidR="00D10EE1" w:rsidRDefault="0073093D">
      <w:pPr>
        <w:ind w:left="-425"/>
        <w:rPr>
          <w:sz w:val="22"/>
          <w:szCs w:val="22"/>
        </w:rPr>
      </w:pPr>
      <w:bookmarkStart w:id="33" w:name="_heading=h.gmqcw5qfzv8i" w:colFirst="0" w:colLast="0"/>
      <w:bookmarkEnd w:id="33"/>
      <w:r>
        <w:rPr>
          <w:sz w:val="22"/>
          <w:szCs w:val="22"/>
        </w:rPr>
        <w:t>Program çıktıları belirlenirken Çekerek Fuat Oktay Meslek Yüksekokulu Yaşlı Bakım Programı öğretim elemanları ile toplantı gerçekleştirilerek ve köklü üniversitelerin Yaşlı Bakım program çıktıları incelenerek program çıktıları belirlenmiştir. Aşağıda köklü üniversitelerdeki yaşlı bakımı program çıktılarının kanıtları yer almaktadır.</w:t>
      </w:r>
    </w:p>
    <w:p w:rsidR="00D10EE1" w:rsidRDefault="006F4759">
      <w:pPr>
        <w:pBdr>
          <w:top w:val="nil"/>
          <w:left w:val="nil"/>
          <w:bottom w:val="nil"/>
          <w:right w:val="nil"/>
          <w:between w:val="nil"/>
        </w:pBdr>
        <w:ind w:left="-425"/>
        <w:rPr>
          <w:color w:val="0563C1"/>
          <w:sz w:val="22"/>
          <w:szCs w:val="22"/>
        </w:rPr>
      </w:pPr>
      <w:hyperlink r:id="rId61">
        <w:r w:rsidR="0073093D">
          <w:rPr>
            <w:color w:val="1155CC"/>
            <w:sz w:val="22"/>
            <w:szCs w:val="22"/>
            <w:u w:val="single"/>
          </w:rPr>
          <w:t xml:space="preserve">Ek 3.1.2.1 Selçuk Üniversitesi Yaşlı Bakım Program Çıktıları </w:t>
        </w:r>
      </w:hyperlink>
      <w:r w:rsidR="0073093D">
        <w:rPr>
          <w:color w:val="0563C1"/>
          <w:sz w:val="22"/>
          <w:szCs w:val="22"/>
        </w:rPr>
        <w:t xml:space="preserve"> </w:t>
      </w:r>
    </w:p>
    <w:p w:rsidR="00D10EE1" w:rsidRDefault="006F4759">
      <w:pPr>
        <w:pBdr>
          <w:top w:val="nil"/>
          <w:left w:val="nil"/>
          <w:bottom w:val="nil"/>
          <w:right w:val="nil"/>
          <w:between w:val="nil"/>
        </w:pBdr>
        <w:ind w:left="-425"/>
        <w:rPr>
          <w:color w:val="0563C1"/>
          <w:sz w:val="22"/>
          <w:szCs w:val="22"/>
        </w:rPr>
      </w:pPr>
      <w:hyperlink r:id="rId62">
        <w:r w:rsidR="0073093D">
          <w:rPr>
            <w:color w:val="1155CC"/>
            <w:sz w:val="22"/>
            <w:szCs w:val="22"/>
            <w:u w:val="single"/>
          </w:rPr>
          <w:t>Ek 3.1.2.2 Gazi Üniversitesi Yaşlı Bakım Program Çıktıları</w:t>
        </w:r>
      </w:hyperlink>
    </w:p>
    <w:p w:rsidR="00D10EE1" w:rsidRDefault="006F4759">
      <w:pPr>
        <w:pBdr>
          <w:top w:val="nil"/>
          <w:left w:val="nil"/>
          <w:bottom w:val="nil"/>
          <w:right w:val="nil"/>
          <w:between w:val="nil"/>
        </w:pBdr>
        <w:ind w:left="-425"/>
        <w:rPr>
          <w:color w:val="0563C1"/>
          <w:sz w:val="22"/>
          <w:szCs w:val="22"/>
        </w:rPr>
      </w:pPr>
      <w:hyperlink r:id="rId63">
        <w:r w:rsidR="0073093D">
          <w:rPr>
            <w:color w:val="1155CC"/>
            <w:sz w:val="22"/>
            <w:szCs w:val="22"/>
            <w:u w:val="single"/>
          </w:rPr>
          <w:t xml:space="preserve">Ek 3.1.1.3. Anadolu Üniversitesi Yaşlı Bakım Program Çıktıları </w:t>
        </w:r>
      </w:hyperlink>
      <w:r w:rsidR="0073093D">
        <w:rPr>
          <w:color w:val="1155CC"/>
          <w:sz w:val="22"/>
          <w:szCs w:val="22"/>
          <w:u w:val="single"/>
        </w:rPr>
        <w:t xml:space="preserve"> </w:t>
      </w:r>
    </w:p>
    <w:p w:rsidR="00D10EE1" w:rsidRDefault="00D10EE1">
      <w:pPr>
        <w:pBdr>
          <w:top w:val="nil"/>
          <w:left w:val="nil"/>
          <w:bottom w:val="nil"/>
          <w:right w:val="nil"/>
          <w:between w:val="nil"/>
        </w:pBdr>
        <w:ind w:left="1276" w:hanging="567"/>
        <w:rPr>
          <w:sz w:val="22"/>
          <w:szCs w:val="22"/>
          <w:vertAlign w:val="superscript"/>
        </w:rPr>
      </w:pPr>
    </w:p>
    <w:p w:rsidR="00D10EE1" w:rsidRDefault="0073093D">
      <w:pPr>
        <w:pBdr>
          <w:top w:val="nil"/>
          <w:left w:val="nil"/>
          <w:bottom w:val="nil"/>
          <w:right w:val="nil"/>
          <w:between w:val="nil"/>
        </w:pBdr>
        <w:ind w:left="283" w:hanging="570"/>
        <w:rPr>
          <w:sz w:val="22"/>
          <w:szCs w:val="22"/>
        </w:rPr>
      </w:pPr>
      <w:r>
        <w:rPr>
          <w:color w:val="000000"/>
          <w:sz w:val="22"/>
          <w:szCs w:val="22"/>
        </w:rPr>
        <w:t xml:space="preserve">3.1.3. </w:t>
      </w:r>
      <w:r>
        <w:rPr>
          <w:color w:val="000000"/>
          <w:sz w:val="22"/>
          <w:szCs w:val="22"/>
        </w:rPr>
        <w:tab/>
        <w:t>Program çıktıları, program öğretim amaçları ile tutarlığını açıklayınız.</w:t>
      </w:r>
    </w:p>
    <w:p w:rsidR="00D10EE1" w:rsidRDefault="0073093D">
      <w:pPr>
        <w:pBdr>
          <w:top w:val="nil"/>
          <w:left w:val="nil"/>
          <w:bottom w:val="nil"/>
          <w:right w:val="nil"/>
          <w:between w:val="nil"/>
        </w:pBdr>
        <w:ind w:left="-283"/>
        <w:rPr>
          <w:sz w:val="22"/>
          <w:szCs w:val="22"/>
        </w:rPr>
      </w:pPr>
      <w:r>
        <w:rPr>
          <w:sz w:val="22"/>
          <w:szCs w:val="22"/>
        </w:rPr>
        <w:t xml:space="preserve">Yaşlı Bakım Programı’nın mevcut öğrenim çıktıları, program amaçlarıyla oldukça tutarlıdır. Bu tutarlılığı değerlendirmek için, program amaçlarına paralel olan öğrenim çıktılarının belirli yönleri aşağıda incelenmiştir. </w:t>
      </w:r>
    </w:p>
    <w:p w:rsidR="00D10EE1" w:rsidRDefault="0073093D">
      <w:pPr>
        <w:ind w:left="-283"/>
        <w:rPr>
          <w:sz w:val="22"/>
          <w:szCs w:val="22"/>
        </w:rPr>
      </w:pPr>
      <w:r>
        <w:rPr>
          <w:b/>
          <w:sz w:val="22"/>
          <w:szCs w:val="22"/>
        </w:rPr>
        <w:t>Amaç</w:t>
      </w:r>
      <w:r>
        <w:rPr>
          <w:sz w:val="22"/>
          <w:szCs w:val="22"/>
        </w:rPr>
        <w:t>: Yaşlı bireylerin ihtiyaçlarını karşılayacak temel bilgi ve becerilere sahip mezunlar yetiştirmek.</w:t>
      </w:r>
    </w:p>
    <w:p w:rsidR="00D10EE1" w:rsidRDefault="0073093D">
      <w:pPr>
        <w:ind w:left="-283"/>
        <w:rPr>
          <w:sz w:val="22"/>
          <w:szCs w:val="22"/>
        </w:rPr>
      </w:pPr>
      <w:r>
        <w:rPr>
          <w:b/>
          <w:sz w:val="22"/>
          <w:szCs w:val="22"/>
        </w:rPr>
        <w:t>Çıktılar</w:t>
      </w:r>
      <w:r>
        <w:rPr>
          <w:sz w:val="22"/>
          <w:szCs w:val="22"/>
        </w:rPr>
        <w:t>: 1, 3, 9, 15, ve 16 numaralı öğrenim çıktıları, yaşlı bireylerin biyolojik ve psikolojik gereksinimlerine yönelik temel bilgiyi sağlamayı hedefliyor. Hücre, doku ve sistem bilgisi gibi temel bilimler bilgisine dayanan çıktılar, öğrencilere yaşlı bireylerin bakımına dair teorik ve uygulamalı bilgi sağlıyor.</w:t>
      </w:r>
    </w:p>
    <w:p w:rsidR="00D10EE1" w:rsidRDefault="0073093D">
      <w:pPr>
        <w:ind w:left="-283"/>
        <w:rPr>
          <w:sz w:val="22"/>
          <w:szCs w:val="22"/>
        </w:rPr>
      </w:pPr>
      <w:r>
        <w:rPr>
          <w:b/>
          <w:sz w:val="22"/>
          <w:szCs w:val="22"/>
        </w:rPr>
        <w:t>Amaç</w:t>
      </w:r>
      <w:r>
        <w:rPr>
          <w:sz w:val="22"/>
          <w:szCs w:val="22"/>
        </w:rPr>
        <w:t>: Sağlık ekibi ile işbirliği yaparak yaşlı bireye bakım sunabilen mezunlar yetiştirmek.</w:t>
      </w:r>
    </w:p>
    <w:p w:rsidR="00D10EE1" w:rsidRDefault="0073093D">
      <w:pPr>
        <w:ind w:left="-283"/>
        <w:rPr>
          <w:sz w:val="22"/>
          <w:szCs w:val="22"/>
        </w:rPr>
      </w:pPr>
      <w:r>
        <w:rPr>
          <w:b/>
          <w:sz w:val="22"/>
          <w:szCs w:val="22"/>
        </w:rPr>
        <w:t>Çıktılar</w:t>
      </w:r>
      <w:r>
        <w:rPr>
          <w:sz w:val="22"/>
          <w:szCs w:val="22"/>
        </w:rPr>
        <w:t>: 4 ve 11 numaralı çıktılar, karmaşık sorunlara ekip içinde çözüm bulma becerisini kapsıyor. Bu, öğrencilere iş birliği yaparak bakım hizmetlerini sunabilme becerisi kazandırıyor.</w:t>
      </w:r>
    </w:p>
    <w:p w:rsidR="00D10EE1" w:rsidRDefault="0073093D">
      <w:pPr>
        <w:ind w:left="-283"/>
        <w:rPr>
          <w:sz w:val="22"/>
          <w:szCs w:val="22"/>
        </w:rPr>
      </w:pPr>
      <w:r>
        <w:rPr>
          <w:b/>
          <w:sz w:val="22"/>
          <w:szCs w:val="22"/>
        </w:rPr>
        <w:t>Amaç</w:t>
      </w:r>
      <w:r>
        <w:rPr>
          <w:sz w:val="22"/>
          <w:szCs w:val="22"/>
        </w:rPr>
        <w:t>: Aile ve toplumla işbirliği kuran, bölüm ve toplum arasındaki iletişimi geliştiren elemanlar yetiştirmek.</w:t>
      </w:r>
    </w:p>
    <w:p w:rsidR="00D10EE1" w:rsidRDefault="0073093D">
      <w:pPr>
        <w:ind w:left="-283"/>
        <w:rPr>
          <w:sz w:val="22"/>
          <w:szCs w:val="22"/>
        </w:rPr>
      </w:pPr>
      <w:r>
        <w:rPr>
          <w:b/>
          <w:sz w:val="22"/>
          <w:szCs w:val="22"/>
        </w:rPr>
        <w:t>Çıktılar</w:t>
      </w:r>
      <w:r>
        <w:rPr>
          <w:sz w:val="22"/>
          <w:szCs w:val="22"/>
        </w:rPr>
        <w:t>: 6, 13 ve 14 numaralı çıktılar, öğrencilerin etkin iletişim kurma becerilerini geliştirmeyi amaçlıyor. Ayrıca, yaşlı bireyler ve toplumla iletişim becerilerini destekleyerek amaçlara uygun mezunlar yetiştiriyor.</w:t>
      </w:r>
    </w:p>
    <w:p w:rsidR="00D10EE1" w:rsidRDefault="0073093D">
      <w:pPr>
        <w:ind w:left="-283"/>
        <w:rPr>
          <w:sz w:val="22"/>
          <w:szCs w:val="22"/>
        </w:rPr>
      </w:pPr>
      <w:r>
        <w:rPr>
          <w:b/>
          <w:sz w:val="22"/>
          <w:szCs w:val="22"/>
        </w:rPr>
        <w:t>Amaç</w:t>
      </w:r>
      <w:r>
        <w:rPr>
          <w:sz w:val="22"/>
          <w:szCs w:val="22"/>
        </w:rPr>
        <w:t>: Yaşlı bakımı alanında hizmet veren kurumların ilkelerine uygun profesyoneller yetiştirmek.</w:t>
      </w:r>
    </w:p>
    <w:p w:rsidR="00D10EE1" w:rsidRDefault="0073093D">
      <w:pPr>
        <w:ind w:left="-283"/>
        <w:rPr>
          <w:sz w:val="22"/>
          <w:szCs w:val="22"/>
        </w:rPr>
      </w:pPr>
      <w:r>
        <w:rPr>
          <w:b/>
          <w:sz w:val="22"/>
          <w:szCs w:val="22"/>
        </w:rPr>
        <w:t>Çıktılar</w:t>
      </w:r>
      <w:r>
        <w:rPr>
          <w:sz w:val="22"/>
          <w:szCs w:val="22"/>
        </w:rPr>
        <w:t>: 8, 10 ve 17 numaralı çıktılar, yaşlı bakımına yönelik etik ve yasal sorumlulukların farkında olmayı içeriyor. Özellikle 17 numaralı çıktı, yaşlı bakımının hukuki boyutlarını açıklayarak amaçlarla doğrudan uyumlu.</w:t>
      </w:r>
    </w:p>
    <w:p w:rsidR="00D10EE1" w:rsidRDefault="0073093D">
      <w:pPr>
        <w:ind w:left="-283"/>
        <w:rPr>
          <w:sz w:val="22"/>
          <w:szCs w:val="22"/>
        </w:rPr>
      </w:pPr>
      <w:r>
        <w:rPr>
          <w:b/>
          <w:sz w:val="22"/>
          <w:szCs w:val="22"/>
        </w:rPr>
        <w:t>Amaç</w:t>
      </w:r>
      <w:r>
        <w:rPr>
          <w:sz w:val="22"/>
          <w:szCs w:val="22"/>
        </w:rPr>
        <w:t>: Öğrencileri sürekli mesleki ve bireysel gelişime teşvik etmek.</w:t>
      </w:r>
    </w:p>
    <w:p w:rsidR="00D10EE1" w:rsidRDefault="0073093D">
      <w:pPr>
        <w:ind w:left="-283"/>
        <w:rPr>
          <w:sz w:val="22"/>
          <w:szCs w:val="22"/>
        </w:rPr>
      </w:pPr>
      <w:r>
        <w:rPr>
          <w:b/>
          <w:sz w:val="22"/>
          <w:szCs w:val="22"/>
        </w:rPr>
        <w:t>Çıktılar</w:t>
      </w:r>
      <w:r>
        <w:rPr>
          <w:sz w:val="22"/>
          <w:szCs w:val="22"/>
        </w:rPr>
        <w:t>: 7 ve 18 numaralı çıktılar, öğrencilerin yaşam boyu öğrenme ve mesleki gelişimlerini sürdürmelerine yönelik becerileri kapsıyor.</w:t>
      </w:r>
    </w:p>
    <w:p w:rsidR="00D10EE1" w:rsidRDefault="00D10EE1">
      <w:pPr>
        <w:pBdr>
          <w:top w:val="nil"/>
          <w:left w:val="nil"/>
          <w:bottom w:val="nil"/>
          <w:right w:val="nil"/>
          <w:between w:val="nil"/>
        </w:pBdr>
        <w:rPr>
          <w:sz w:val="22"/>
          <w:szCs w:val="22"/>
        </w:rPr>
      </w:pPr>
    </w:p>
    <w:p w:rsidR="00D10EE1" w:rsidRDefault="0073093D">
      <w:pPr>
        <w:pBdr>
          <w:top w:val="nil"/>
          <w:left w:val="nil"/>
          <w:bottom w:val="nil"/>
          <w:right w:val="nil"/>
          <w:between w:val="nil"/>
        </w:pBdr>
        <w:ind w:left="141" w:hanging="570"/>
        <w:rPr>
          <w:sz w:val="22"/>
          <w:szCs w:val="22"/>
          <w:vertAlign w:val="superscript"/>
        </w:rPr>
      </w:pPr>
      <w:r>
        <w:rPr>
          <w:color w:val="000000"/>
          <w:sz w:val="22"/>
          <w:szCs w:val="22"/>
        </w:rPr>
        <w:t xml:space="preserve">3.1.4. </w:t>
      </w:r>
      <w:r>
        <w:rPr>
          <w:color w:val="000000"/>
          <w:sz w:val="22"/>
          <w:szCs w:val="22"/>
        </w:rPr>
        <w:tab/>
        <w:t>Program çıktılarının MEDEK çıktılarını nasıl kapsadığını kanıtlayınız.</w:t>
      </w:r>
      <w:r>
        <w:rPr>
          <w:color w:val="000000"/>
          <w:sz w:val="22"/>
          <w:szCs w:val="22"/>
          <w:vertAlign w:val="superscript"/>
        </w:rPr>
        <w:footnoteReference w:id="4"/>
      </w:r>
      <w:r>
        <w:rPr>
          <w:sz w:val="22"/>
          <w:szCs w:val="22"/>
          <w:vertAlign w:val="superscript"/>
        </w:rPr>
        <w:t xml:space="preserve">     </w:t>
      </w:r>
    </w:p>
    <w:p w:rsidR="00D10EE1" w:rsidRDefault="0073093D">
      <w:pPr>
        <w:pBdr>
          <w:top w:val="nil"/>
          <w:left w:val="nil"/>
          <w:bottom w:val="nil"/>
          <w:right w:val="nil"/>
          <w:between w:val="nil"/>
        </w:pBdr>
        <w:ind w:left="-425"/>
        <w:rPr>
          <w:sz w:val="22"/>
          <w:szCs w:val="22"/>
        </w:rPr>
      </w:pPr>
      <w:r>
        <w:rPr>
          <w:sz w:val="22"/>
          <w:szCs w:val="22"/>
        </w:rPr>
        <w:t xml:space="preserve">MEDEK program çıktıları öğrencilerin programdan mezun oluncaya kadar kazanmaları gereken bilgi (PÇ1, PÇ2), beceri (PÇ3, PÇ4, PÇ5) ve yetkinlikleri  (PÇ6, PÇ7, PÇ8, PÇ9, PÇ10) tanımlayan ifadelerdir ve 10 adet program çıktısı vardır.  </w:t>
      </w:r>
    </w:p>
    <w:p w:rsidR="00D10EE1" w:rsidRDefault="0073093D">
      <w:pPr>
        <w:pBdr>
          <w:top w:val="nil"/>
          <w:left w:val="nil"/>
          <w:bottom w:val="nil"/>
          <w:right w:val="nil"/>
          <w:between w:val="nil"/>
        </w:pBdr>
        <w:ind w:left="-425"/>
        <w:rPr>
          <w:sz w:val="22"/>
          <w:szCs w:val="22"/>
        </w:rPr>
      </w:pPr>
      <w:r>
        <w:rPr>
          <w:sz w:val="22"/>
          <w:szCs w:val="22"/>
        </w:rPr>
        <w:t xml:space="preserve">Yaşlı bakım program çıktılarımızdan PÇ1, PÇ2, PÇ3, PÇ4, PÇ5, PÇ15 ve PÇ17 MEDEK’in program çıktılarından PÇ1 (yaşlı bakımıyla ilgili temel, güncel ve uygulamalı bilgilere sahip olma) ve PÇ2 (İş sağlığı ve güvenliği, çevre bilinci ve kalite süreçleri hakkında bilgi sahibi olma) ile uyumludur. </w:t>
      </w:r>
    </w:p>
    <w:p w:rsidR="00D10EE1" w:rsidRDefault="00D10EE1">
      <w:pPr>
        <w:pBdr>
          <w:top w:val="nil"/>
          <w:left w:val="nil"/>
          <w:bottom w:val="nil"/>
          <w:right w:val="nil"/>
          <w:between w:val="nil"/>
        </w:pBdr>
        <w:ind w:left="-425"/>
        <w:rPr>
          <w:sz w:val="22"/>
          <w:szCs w:val="22"/>
        </w:rPr>
      </w:pPr>
    </w:p>
    <w:p w:rsidR="00D10EE1" w:rsidRDefault="0073093D">
      <w:pPr>
        <w:pBdr>
          <w:top w:val="nil"/>
          <w:left w:val="nil"/>
          <w:bottom w:val="nil"/>
          <w:right w:val="nil"/>
          <w:between w:val="nil"/>
        </w:pBdr>
        <w:ind w:left="-425"/>
        <w:rPr>
          <w:sz w:val="22"/>
          <w:szCs w:val="22"/>
        </w:rPr>
      </w:pPr>
      <w:r>
        <w:rPr>
          <w:sz w:val="22"/>
          <w:szCs w:val="22"/>
        </w:rPr>
        <w:t>Yaşlı bakım program çıktılarımızdan PÇ3, PÇ4, PÇ5, PÇ8, PÇ9 ve PÇ16 MEDEK’in program çıktılarından PÇ3 (Mesleği için güncel gelişmeleri ve uygulamaları takip eder, etkin şekilde kullanır) , PÇ4 (Mesleği ile ilgili bilişim teknolojilerini (yazılım, program, animasyon vb.) etkin kullanır) ve PÇ5 (Mesleki problemleri ve konuları bağımsız olarak analitik ve eleştirel bir yaklaşımla değerlendirme ve çözüm önerisini sunabilme becerisine sahiptir) ile uyumludur.</w:t>
      </w:r>
    </w:p>
    <w:p w:rsidR="00D10EE1" w:rsidRDefault="00D10EE1">
      <w:pPr>
        <w:pBdr>
          <w:top w:val="nil"/>
          <w:left w:val="nil"/>
          <w:bottom w:val="nil"/>
          <w:right w:val="nil"/>
          <w:between w:val="nil"/>
        </w:pBdr>
        <w:ind w:left="-425"/>
        <w:rPr>
          <w:sz w:val="22"/>
          <w:szCs w:val="22"/>
        </w:rPr>
      </w:pPr>
    </w:p>
    <w:p w:rsidR="00D10EE1" w:rsidRDefault="0073093D">
      <w:pPr>
        <w:pBdr>
          <w:top w:val="nil"/>
          <w:left w:val="nil"/>
          <w:bottom w:val="nil"/>
          <w:right w:val="nil"/>
          <w:between w:val="nil"/>
        </w:pBdr>
        <w:ind w:left="-425"/>
        <w:rPr>
          <w:sz w:val="22"/>
          <w:szCs w:val="22"/>
        </w:rPr>
      </w:pPr>
      <w:r>
        <w:rPr>
          <w:sz w:val="22"/>
          <w:szCs w:val="22"/>
        </w:rPr>
        <w:t xml:space="preserve">Yaşlı bakım program çıktılarımızdan PÇ4, PÇ6, PÇ7, PÇ10, PÇ11, PÇ12, PÇ13, PÇ14 ve PÇ18 MEDEK çıktılarından PÇ6 (Bilgi ve beceriler düzeyinde düşüncelerini yazılı ve sözlü iletişim yolu ile etkin biçimde sunabilir, anlaşılır biçimde ifade eder), PÇ7 (Alanı ile ilgili uygulamalarda karşılaşılan ve öngörülemeyen karmaşık sorunları çözmek için ekip üyesi olarak sorumluluk alır), PÇ8 (Kariyer yönetimi ve yaşam boyu öğrenme konularında farkındalığa sahiptir), PÇ9 (Alanı ile ilgili verilerin toplanması, uygulanması ve sonuçlarının duyurulması aşamalarında toplumsal, bilimsel, kültürel ve etik değerlere sahiptir) ile uyumludur. </w:t>
      </w:r>
    </w:p>
    <w:p w:rsidR="00D10EE1" w:rsidRDefault="00D10EE1">
      <w:pPr>
        <w:pBdr>
          <w:top w:val="nil"/>
          <w:left w:val="nil"/>
          <w:bottom w:val="nil"/>
          <w:right w:val="nil"/>
          <w:between w:val="nil"/>
        </w:pBdr>
        <w:ind w:left="-283"/>
        <w:rPr>
          <w:sz w:val="22"/>
          <w:szCs w:val="22"/>
        </w:rPr>
      </w:pPr>
    </w:p>
    <w:p w:rsidR="00D10EE1" w:rsidRDefault="0073093D">
      <w:pPr>
        <w:pBdr>
          <w:top w:val="nil"/>
          <w:left w:val="nil"/>
          <w:bottom w:val="nil"/>
          <w:right w:val="nil"/>
          <w:between w:val="nil"/>
        </w:pBdr>
        <w:ind w:left="141" w:hanging="570"/>
        <w:rPr>
          <w:sz w:val="22"/>
          <w:szCs w:val="22"/>
        </w:rPr>
      </w:pPr>
      <w:r>
        <w:rPr>
          <w:sz w:val="22"/>
          <w:szCs w:val="22"/>
        </w:rPr>
        <w:t xml:space="preserve">3.2.1. </w:t>
      </w:r>
      <w:r>
        <w:rPr>
          <w:sz w:val="22"/>
          <w:szCs w:val="22"/>
        </w:rPr>
        <w:tab/>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rsidR="00D10EE1" w:rsidRDefault="0073093D">
      <w:pPr>
        <w:pBdr>
          <w:top w:val="nil"/>
          <w:left w:val="nil"/>
          <w:bottom w:val="nil"/>
          <w:right w:val="nil"/>
          <w:between w:val="nil"/>
        </w:pBdr>
        <w:ind w:left="-425"/>
        <w:rPr>
          <w:sz w:val="22"/>
          <w:szCs w:val="22"/>
        </w:rPr>
      </w:pPr>
      <w:r>
        <w:rPr>
          <w:sz w:val="22"/>
          <w:szCs w:val="22"/>
        </w:rPr>
        <w:t>Yaşlı Bakımı Program Çıktıları</w:t>
      </w:r>
    </w:p>
    <w:p w:rsidR="00D10EE1" w:rsidRDefault="0073093D">
      <w:pPr>
        <w:tabs>
          <w:tab w:val="left" w:pos="-286"/>
        </w:tabs>
        <w:ind w:left="-425"/>
        <w:rPr>
          <w:sz w:val="22"/>
          <w:szCs w:val="22"/>
          <w:highlight w:val="white"/>
        </w:rPr>
      </w:pPr>
      <w:r>
        <w:rPr>
          <w:sz w:val="22"/>
          <w:szCs w:val="22"/>
          <w:highlight w:val="white"/>
        </w:rPr>
        <w:t>PÇ1: Yaşlı bakımı alanındaki güncel bilgileri içeren ders kitapları, uygulama araç-gereçleri ve diğer kaynaklarla desteklenen temel düzeydeki kuramsal ve uygulamalı bilgilere sahip olur.</w:t>
      </w:r>
    </w:p>
    <w:p w:rsidR="00D10EE1" w:rsidRDefault="0073093D">
      <w:pPr>
        <w:tabs>
          <w:tab w:val="left" w:pos="-286"/>
        </w:tabs>
        <w:ind w:left="-425"/>
        <w:rPr>
          <w:sz w:val="22"/>
          <w:szCs w:val="22"/>
          <w:highlight w:val="white"/>
        </w:rPr>
      </w:pPr>
      <w:r>
        <w:rPr>
          <w:sz w:val="22"/>
          <w:szCs w:val="22"/>
        </w:rPr>
        <w:t xml:space="preserve">Bir öğrencinin Yaşlı Bakım programından ön-lisans derecesi elde edebilmesi için program müfredatında mesleki bilgi ve yeterliliğini sağlayacak zorunlu ve seçmeli derslerin (120 AKTS karşılığı) tümünden başarılı olması gerekmektedir. Ara sınav ve final sınavları ile temel düzeydeki bilgileri ölçülmektedir </w:t>
      </w:r>
      <w:r>
        <w:rPr>
          <w:b/>
          <w:sz w:val="22"/>
          <w:szCs w:val="22"/>
        </w:rPr>
        <w:t>(Ek 3.2.1.1)</w:t>
      </w:r>
      <w:r>
        <w:rPr>
          <w:sz w:val="22"/>
          <w:szCs w:val="22"/>
        </w:rPr>
        <w:t>. Ayrıca tüm yaşlı bakım öğrencileri STJ001 STAJ dersi kapsamında toplam 20 iş günü stajını tamamlamak zorundadır.</w:t>
      </w:r>
    </w:p>
    <w:p w:rsidR="00D10EE1" w:rsidRDefault="006F4759">
      <w:pPr>
        <w:tabs>
          <w:tab w:val="left" w:pos="1282"/>
        </w:tabs>
        <w:ind w:left="-425"/>
        <w:rPr>
          <w:sz w:val="22"/>
          <w:szCs w:val="22"/>
          <w:highlight w:val="white"/>
        </w:rPr>
      </w:pPr>
      <w:hyperlink r:id="rId64">
        <w:r w:rsidR="0073093D">
          <w:rPr>
            <w:color w:val="1155CC"/>
            <w:sz w:val="22"/>
            <w:szCs w:val="22"/>
            <w:highlight w:val="white"/>
            <w:u w:val="single"/>
          </w:rPr>
          <w:t xml:space="preserve">Ek 3.2.1.1 Yaşlı Bakım 2024-2025 Güz Dönemi Ara Sınav Programı </w:t>
        </w:r>
      </w:hyperlink>
    </w:p>
    <w:p w:rsidR="00D10EE1" w:rsidRDefault="0073093D">
      <w:pPr>
        <w:tabs>
          <w:tab w:val="left" w:pos="1282"/>
        </w:tabs>
        <w:ind w:left="-425"/>
        <w:rPr>
          <w:sz w:val="22"/>
          <w:szCs w:val="22"/>
          <w:highlight w:val="white"/>
        </w:rPr>
      </w:pPr>
      <w:r>
        <w:rPr>
          <w:sz w:val="22"/>
          <w:szCs w:val="22"/>
          <w:highlight w:val="white"/>
        </w:rPr>
        <w:t>PÇ2: Yaşlı bakımı alanında edindiği temel düzeydeki kuramsal ve uygulamalı bilgileri aynı alanda bir ileri eğitim düzeyinde veya aynı düzeydeki bir alanda kullanabilme becerileri kazanır.</w:t>
      </w:r>
    </w:p>
    <w:p w:rsidR="00D10EE1" w:rsidRDefault="0073093D">
      <w:pPr>
        <w:tabs>
          <w:tab w:val="left" w:pos="1282"/>
        </w:tabs>
        <w:ind w:left="-425"/>
        <w:rPr>
          <w:b/>
          <w:sz w:val="22"/>
          <w:szCs w:val="22"/>
          <w:highlight w:val="white"/>
        </w:rPr>
      </w:pPr>
      <w:r>
        <w:rPr>
          <w:sz w:val="22"/>
          <w:szCs w:val="22"/>
          <w:highlight w:val="white"/>
        </w:rPr>
        <w:t xml:space="preserve">Yaşlı bakımı öğrencileri temel düzeydeki kuramsal ve uygulamalı bilgileri aynı alanda bir ileri eğitim düzeyi olan DGS ile lisans eğitimine geçişe hak kazanmaktadırlar. </w:t>
      </w:r>
      <w:r>
        <w:rPr>
          <w:b/>
          <w:sz w:val="22"/>
          <w:szCs w:val="22"/>
          <w:highlight w:val="white"/>
        </w:rPr>
        <w:t>(Ek 3.2.1.2., Ek 3.2.1.3)</w:t>
      </w:r>
    </w:p>
    <w:p w:rsidR="00D10EE1" w:rsidRDefault="006F4759">
      <w:pPr>
        <w:tabs>
          <w:tab w:val="left" w:pos="1282"/>
        </w:tabs>
        <w:ind w:left="-425"/>
        <w:rPr>
          <w:sz w:val="22"/>
          <w:szCs w:val="22"/>
          <w:highlight w:val="white"/>
        </w:rPr>
      </w:pPr>
      <w:hyperlink r:id="rId65">
        <w:r w:rsidR="0073093D">
          <w:rPr>
            <w:color w:val="1155CC"/>
            <w:sz w:val="22"/>
            <w:szCs w:val="22"/>
            <w:highlight w:val="white"/>
            <w:u w:val="single"/>
          </w:rPr>
          <w:t>Ek. 3.2.1.2. Yaşlı Bakımı Öğrencilerinin DGS ile geçiş yapabileceği bölümler</w:t>
        </w:r>
      </w:hyperlink>
    </w:p>
    <w:p w:rsidR="00D10EE1" w:rsidRDefault="006F4759">
      <w:pPr>
        <w:tabs>
          <w:tab w:val="left" w:pos="1282"/>
        </w:tabs>
        <w:ind w:left="-425"/>
        <w:rPr>
          <w:sz w:val="22"/>
          <w:szCs w:val="22"/>
          <w:highlight w:val="white"/>
        </w:rPr>
      </w:pPr>
      <w:hyperlink r:id="rId66">
        <w:r w:rsidR="0073093D">
          <w:rPr>
            <w:color w:val="1155CC"/>
            <w:sz w:val="22"/>
            <w:szCs w:val="22"/>
            <w:highlight w:val="white"/>
            <w:u w:val="single"/>
          </w:rPr>
          <w:t>Ek 3.2.1.3. Yaşlı Bakım Programı DGS Bilgilendirme Toplantısı</w:t>
        </w:r>
      </w:hyperlink>
    </w:p>
    <w:p w:rsidR="00D10EE1" w:rsidRDefault="0073093D">
      <w:pPr>
        <w:tabs>
          <w:tab w:val="left" w:pos="1282"/>
        </w:tabs>
        <w:ind w:left="-425"/>
        <w:rPr>
          <w:sz w:val="22"/>
          <w:szCs w:val="22"/>
          <w:highlight w:val="white"/>
        </w:rPr>
      </w:pPr>
      <w:r>
        <w:rPr>
          <w:sz w:val="22"/>
          <w:szCs w:val="22"/>
          <w:highlight w:val="white"/>
        </w:rPr>
        <w:t xml:space="preserve">PÇ3: İnsan vücudunu oluşturan hücre, doku, organ ve sistemlerin yapı ve fonksiyonlarını bilir ve bu sistemlerin birbirleriyle olan ilişkilerine ait temel bilimsel bilgileri mesleki uygulamalarında kullanır. </w:t>
      </w:r>
    </w:p>
    <w:p w:rsidR="00D10EE1" w:rsidRDefault="0073093D">
      <w:pPr>
        <w:ind w:left="-425"/>
        <w:rPr>
          <w:b/>
          <w:sz w:val="22"/>
          <w:szCs w:val="22"/>
          <w:highlight w:val="white"/>
        </w:rPr>
      </w:pPr>
      <w:r>
        <w:rPr>
          <w:sz w:val="22"/>
          <w:szCs w:val="22"/>
          <w:highlight w:val="white"/>
        </w:rPr>
        <w:t xml:space="preserve">Yaşlı bakımı programı müfredatında yer alan 1.Dönem alması gereken ANT001 Anatomi ve FZY001 Fizyoloji dersleri insan vücudunu oluşturan hücre, doku, organ ve sistemlerin yapı ve fonksiyonlarını ve bu sistemlerin birbirleriyle olan ilişkilerine ait temel bilimsel bilgileri içermektedir. </w:t>
      </w:r>
      <w:r>
        <w:rPr>
          <w:b/>
          <w:sz w:val="22"/>
          <w:szCs w:val="22"/>
          <w:highlight w:val="white"/>
        </w:rPr>
        <w:t>(Ek 3.2.1.4)</w:t>
      </w:r>
    </w:p>
    <w:p w:rsidR="00D10EE1" w:rsidRDefault="006F4759">
      <w:pPr>
        <w:tabs>
          <w:tab w:val="left" w:pos="1282"/>
        </w:tabs>
        <w:ind w:left="-425"/>
        <w:rPr>
          <w:sz w:val="22"/>
          <w:szCs w:val="22"/>
          <w:highlight w:val="white"/>
        </w:rPr>
      </w:pPr>
      <w:hyperlink r:id="rId67">
        <w:r w:rsidR="0073093D">
          <w:rPr>
            <w:color w:val="1155CC"/>
            <w:sz w:val="22"/>
            <w:szCs w:val="22"/>
            <w:u w:val="single"/>
          </w:rPr>
          <w:t>Ek 3.2.1.4 2024-2025 Ders Müfredatı</w:t>
        </w:r>
      </w:hyperlink>
    </w:p>
    <w:p w:rsidR="00D10EE1" w:rsidRDefault="0073093D">
      <w:pPr>
        <w:tabs>
          <w:tab w:val="left" w:pos="1282"/>
        </w:tabs>
        <w:ind w:left="-425"/>
        <w:rPr>
          <w:sz w:val="22"/>
          <w:szCs w:val="22"/>
          <w:highlight w:val="white"/>
        </w:rPr>
      </w:pPr>
      <w:r>
        <w:rPr>
          <w:sz w:val="22"/>
          <w:szCs w:val="22"/>
          <w:highlight w:val="white"/>
        </w:rPr>
        <w:t>PÇ4: Alanı ile ilgili uygulamalarda karşılaşılan ve öngörülemeyen karmaşık sorunları çözmek için ekip üyesi olarak sorumluluk alır.</w:t>
      </w:r>
    </w:p>
    <w:p w:rsidR="00D10EE1" w:rsidRDefault="0073093D">
      <w:pPr>
        <w:tabs>
          <w:tab w:val="left" w:pos="1282"/>
        </w:tabs>
        <w:ind w:left="-425"/>
        <w:rPr>
          <w:b/>
          <w:sz w:val="22"/>
          <w:szCs w:val="22"/>
          <w:highlight w:val="white"/>
        </w:rPr>
      </w:pPr>
      <w:r>
        <w:rPr>
          <w:sz w:val="22"/>
          <w:szCs w:val="22"/>
          <w:highlight w:val="white"/>
        </w:rPr>
        <w:t xml:space="preserve">Yaşlı bakımı mezunları istihdam alanlarında karşılaşılan ve öngörülemeyen karmaşık sorunları çözmek için ekip üyesi olarak sorumluluk alırlar. </w:t>
      </w:r>
      <w:r>
        <w:rPr>
          <w:b/>
          <w:sz w:val="22"/>
          <w:szCs w:val="22"/>
          <w:highlight w:val="white"/>
        </w:rPr>
        <w:t>(Ek 3.2.1.5)</w:t>
      </w:r>
    </w:p>
    <w:p w:rsidR="00D10EE1" w:rsidRDefault="006F4759">
      <w:pPr>
        <w:tabs>
          <w:tab w:val="left" w:pos="1282"/>
        </w:tabs>
        <w:ind w:left="-425"/>
        <w:rPr>
          <w:sz w:val="22"/>
          <w:szCs w:val="22"/>
          <w:highlight w:val="white"/>
        </w:rPr>
      </w:pPr>
      <w:hyperlink r:id="rId68">
        <w:r w:rsidR="0073093D">
          <w:rPr>
            <w:color w:val="1155CC"/>
            <w:sz w:val="22"/>
            <w:szCs w:val="22"/>
            <w:highlight w:val="white"/>
            <w:u w:val="single"/>
          </w:rPr>
          <w:t>Ek 3.2.1.5. Yaşlı Bakımı Programı Mezun Kariyer Olanakları</w:t>
        </w:r>
      </w:hyperlink>
    </w:p>
    <w:p w:rsidR="00D10EE1" w:rsidRDefault="0073093D">
      <w:pPr>
        <w:tabs>
          <w:tab w:val="left" w:pos="1282"/>
        </w:tabs>
        <w:ind w:left="-425"/>
        <w:rPr>
          <w:sz w:val="22"/>
          <w:szCs w:val="22"/>
          <w:highlight w:val="white"/>
        </w:rPr>
      </w:pPr>
      <w:r>
        <w:rPr>
          <w:sz w:val="22"/>
          <w:szCs w:val="22"/>
          <w:highlight w:val="white"/>
        </w:rPr>
        <w:t>PÇ5: Yaşlı bireyin sağlığını korur, geliştirir ve sağlıktan sapma durumlarında uygun girişimlerini planlar ve öğrendikleri doğrultusunda uygular.</w:t>
      </w:r>
    </w:p>
    <w:p w:rsidR="00D10EE1" w:rsidRDefault="0073093D">
      <w:pPr>
        <w:tabs>
          <w:tab w:val="left" w:pos="1282"/>
        </w:tabs>
        <w:ind w:left="-425"/>
        <w:rPr>
          <w:sz w:val="22"/>
          <w:szCs w:val="22"/>
          <w:highlight w:val="white"/>
        </w:rPr>
      </w:pPr>
      <w:r>
        <w:rPr>
          <w:sz w:val="22"/>
          <w:szCs w:val="22"/>
          <w:highlight w:val="white"/>
        </w:rPr>
        <w:t xml:space="preserve">Yaşlı bakımı programı ders müfredatında yaşlı bireyin sağlığını geliştirmeye yönelik dersler bulunmaktadır </w:t>
      </w:r>
      <w:r>
        <w:rPr>
          <w:b/>
          <w:sz w:val="22"/>
          <w:szCs w:val="22"/>
          <w:highlight w:val="white"/>
        </w:rPr>
        <w:t>(3.2.1.6)</w:t>
      </w:r>
      <w:r>
        <w:rPr>
          <w:sz w:val="22"/>
          <w:szCs w:val="22"/>
          <w:highlight w:val="white"/>
        </w:rPr>
        <w:t xml:space="preserve">. </w:t>
      </w:r>
    </w:p>
    <w:p w:rsidR="00D10EE1" w:rsidRDefault="006F4759">
      <w:pPr>
        <w:tabs>
          <w:tab w:val="left" w:pos="1282"/>
        </w:tabs>
        <w:ind w:left="-425"/>
        <w:rPr>
          <w:sz w:val="22"/>
          <w:szCs w:val="22"/>
          <w:highlight w:val="white"/>
        </w:rPr>
      </w:pPr>
      <w:hyperlink r:id="rId69">
        <w:r w:rsidR="0073093D">
          <w:rPr>
            <w:color w:val="1155CC"/>
            <w:sz w:val="22"/>
            <w:szCs w:val="22"/>
            <w:u w:val="single"/>
          </w:rPr>
          <w:t>Ek 3.2.1.6 2024-2025 Ders Müfredatı</w:t>
        </w:r>
      </w:hyperlink>
    </w:p>
    <w:p w:rsidR="00D10EE1" w:rsidRDefault="0073093D">
      <w:pPr>
        <w:tabs>
          <w:tab w:val="left" w:pos="1282"/>
        </w:tabs>
        <w:ind w:left="-425"/>
        <w:rPr>
          <w:sz w:val="22"/>
          <w:szCs w:val="22"/>
          <w:highlight w:val="white"/>
        </w:rPr>
      </w:pPr>
      <w:r>
        <w:rPr>
          <w:sz w:val="22"/>
          <w:szCs w:val="22"/>
          <w:highlight w:val="white"/>
        </w:rPr>
        <w:t xml:space="preserve">PÇ6: Kişiler arası iletişim yöntem ve becerilerini kullanır. </w:t>
      </w:r>
    </w:p>
    <w:p w:rsidR="00D10EE1" w:rsidRDefault="0073093D">
      <w:pPr>
        <w:tabs>
          <w:tab w:val="left" w:pos="1282"/>
        </w:tabs>
        <w:ind w:left="-425"/>
        <w:rPr>
          <w:sz w:val="22"/>
          <w:szCs w:val="22"/>
          <w:highlight w:val="white"/>
        </w:rPr>
      </w:pPr>
      <w:r>
        <w:rPr>
          <w:sz w:val="22"/>
          <w:szCs w:val="22"/>
          <w:highlight w:val="white"/>
        </w:rPr>
        <w:t xml:space="preserve">Yaşlı bakımı programı ders müfredatında yaşlı bireyin sağlığını geliştirmeye yönelik ILT001 İletişim ve YAB701 Aile Yapısı ve İlişkileri dersleri bulunmaktadır </w:t>
      </w:r>
      <w:r>
        <w:rPr>
          <w:b/>
          <w:sz w:val="22"/>
          <w:szCs w:val="22"/>
          <w:highlight w:val="white"/>
        </w:rPr>
        <w:t>(Ek 3.2.1.7)</w:t>
      </w:r>
      <w:r>
        <w:rPr>
          <w:sz w:val="22"/>
          <w:szCs w:val="22"/>
          <w:highlight w:val="white"/>
        </w:rPr>
        <w:t>.</w:t>
      </w:r>
    </w:p>
    <w:p w:rsidR="00D10EE1" w:rsidRDefault="006F4759">
      <w:pPr>
        <w:tabs>
          <w:tab w:val="left" w:pos="1282"/>
        </w:tabs>
        <w:ind w:left="-425"/>
        <w:rPr>
          <w:sz w:val="22"/>
          <w:szCs w:val="22"/>
          <w:highlight w:val="white"/>
        </w:rPr>
      </w:pPr>
      <w:hyperlink r:id="rId70">
        <w:r w:rsidR="0073093D">
          <w:rPr>
            <w:color w:val="1155CC"/>
            <w:sz w:val="22"/>
            <w:szCs w:val="22"/>
            <w:u w:val="single"/>
          </w:rPr>
          <w:t>Ek 3.2.1.7 2024-2025 Ders Müfredatı</w:t>
        </w:r>
      </w:hyperlink>
    </w:p>
    <w:p w:rsidR="00D10EE1" w:rsidRDefault="0073093D">
      <w:pPr>
        <w:tabs>
          <w:tab w:val="left" w:pos="1282"/>
        </w:tabs>
        <w:ind w:left="-425"/>
        <w:rPr>
          <w:sz w:val="22"/>
          <w:szCs w:val="22"/>
          <w:highlight w:val="white"/>
        </w:rPr>
      </w:pPr>
      <w:r>
        <w:rPr>
          <w:sz w:val="22"/>
          <w:szCs w:val="22"/>
          <w:highlight w:val="white"/>
        </w:rPr>
        <w:t>PÇ7: Alanında edindiği temel düzeydeki bilgi ve becerileri eleştirel bir yaklaşımla değerlendirir, öğrenme gereksinimlerini belirler ve karşılayabilir.</w:t>
      </w:r>
    </w:p>
    <w:p w:rsidR="00D10EE1" w:rsidRDefault="0073093D">
      <w:pPr>
        <w:tabs>
          <w:tab w:val="left" w:pos="1282"/>
        </w:tabs>
        <w:ind w:left="-425"/>
        <w:rPr>
          <w:sz w:val="22"/>
          <w:szCs w:val="22"/>
          <w:highlight w:val="white"/>
        </w:rPr>
      </w:pPr>
      <w:r>
        <w:rPr>
          <w:sz w:val="22"/>
          <w:szCs w:val="22"/>
          <w:highlight w:val="white"/>
        </w:rPr>
        <w:t xml:space="preserve">Mezun durumuna gelen öğrenci edindiği bilgi ve becerileri eleştirel bir yaklaşımla değerlendirebilecek ve karşılayabilecek  niteliktedir </w:t>
      </w:r>
      <w:r>
        <w:rPr>
          <w:b/>
          <w:sz w:val="22"/>
          <w:szCs w:val="22"/>
          <w:highlight w:val="white"/>
        </w:rPr>
        <w:t>(Ek 3.2.1.8)</w:t>
      </w:r>
    </w:p>
    <w:p w:rsidR="00D10EE1" w:rsidRDefault="006F4759">
      <w:pPr>
        <w:ind w:left="-425"/>
        <w:rPr>
          <w:sz w:val="22"/>
          <w:szCs w:val="22"/>
          <w:highlight w:val="white"/>
        </w:rPr>
      </w:pPr>
      <w:hyperlink r:id="rId71">
        <w:r w:rsidR="0073093D">
          <w:rPr>
            <w:color w:val="1155CC"/>
            <w:sz w:val="22"/>
            <w:szCs w:val="22"/>
            <w:u w:val="single"/>
          </w:rPr>
          <w:t>Ek 3.2.1.8 2024-2025 Ders Müfredatı</w:t>
        </w:r>
      </w:hyperlink>
    </w:p>
    <w:p w:rsidR="00D10EE1" w:rsidRDefault="0073093D">
      <w:pPr>
        <w:ind w:left="-425"/>
        <w:rPr>
          <w:sz w:val="22"/>
          <w:szCs w:val="22"/>
          <w:highlight w:val="white"/>
        </w:rPr>
      </w:pPr>
      <w:r>
        <w:rPr>
          <w:sz w:val="22"/>
          <w:szCs w:val="22"/>
          <w:highlight w:val="white"/>
        </w:rPr>
        <w:t>PÇ8: Mesleğin gerektirdiği bilişim ve iletişim becerilerini kullanır.</w:t>
      </w:r>
    </w:p>
    <w:p w:rsidR="00D10EE1" w:rsidRDefault="0073093D">
      <w:pPr>
        <w:ind w:left="-425"/>
        <w:rPr>
          <w:b/>
          <w:sz w:val="22"/>
          <w:szCs w:val="22"/>
          <w:highlight w:val="white"/>
        </w:rPr>
      </w:pPr>
      <w:r>
        <w:rPr>
          <w:sz w:val="22"/>
          <w:szCs w:val="22"/>
          <w:highlight w:val="white"/>
        </w:rPr>
        <w:t xml:space="preserve">Yaşlı bakımı programı ders müfredatında öğrencilerin bilişim ve iletişim becerilerini geliştirmeye yönelik ILT001 İletişim ve BIT001 Bilgi ve İletişim Teknoloji dersleri bulunmaktadır. </w:t>
      </w:r>
      <w:r>
        <w:rPr>
          <w:b/>
          <w:sz w:val="22"/>
          <w:szCs w:val="22"/>
          <w:highlight w:val="white"/>
        </w:rPr>
        <w:t>(Ek 3.2.1.9).</w:t>
      </w:r>
    </w:p>
    <w:p w:rsidR="00D10EE1" w:rsidRDefault="006F4759">
      <w:pPr>
        <w:tabs>
          <w:tab w:val="left" w:pos="1282"/>
        </w:tabs>
        <w:ind w:left="-425"/>
        <w:rPr>
          <w:sz w:val="22"/>
          <w:szCs w:val="22"/>
          <w:highlight w:val="white"/>
        </w:rPr>
      </w:pPr>
      <w:hyperlink r:id="rId72">
        <w:r w:rsidR="0073093D">
          <w:rPr>
            <w:color w:val="1155CC"/>
            <w:sz w:val="22"/>
            <w:szCs w:val="22"/>
            <w:u w:val="single"/>
          </w:rPr>
          <w:t>Ek 3.2.1.9. 2024-2025 Ders Müfredatı</w:t>
        </w:r>
      </w:hyperlink>
    </w:p>
    <w:p w:rsidR="00D10EE1" w:rsidRDefault="0073093D">
      <w:pPr>
        <w:tabs>
          <w:tab w:val="left" w:pos="1282"/>
        </w:tabs>
        <w:ind w:left="-425"/>
        <w:rPr>
          <w:sz w:val="22"/>
          <w:szCs w:val="22"/>
          <w:highlight w:val="white"/>
        </w:rPr>
      </w:pPr>
      <w:r>
        <w:rPr>
          <w:sz w:val="22"/>
          <w:szCs w:val="22"/>
          <w:highlight w:val="white"/>
        </w:rPr>
        <w:t>PÇ9: Yaşlı bakımı alanında edindiği temel düzeydeki bilgi ve becerileri kullanarak verileri yorumlar ve değerlendirir sorunları tanımlar, analiz eder, kanıtlara dayalı çözüm önerileri geliştirir.</w:t>
      </w:r>
    </w:p>
    <w:p w:rsidR="00D10EE1" w:rsidRDefault="0073093D">
      <w:pPr>
        <w:tabs>
          <w:tab w:val="left" w:pos="1282"/>
        </w:tabs>
        <w:ind w:left="-425"/>
        <w:rPr>
          <w:b/>
          <w:sz w:val="22"/>
          <w:szCs w:val="22"/>
          <w:highlight w:val="white"/>
        </w:rPr>
      </w:pPr>
      <w:r>
        <w:rPr>
          <w:sz w:val="22"/>
          <w:szCs w:val="22"/>
          <w:highlight w:val="white"/>
        </w:rPr>
        <w:t xml:space="preserve">Yaşlı bakımı programı ders müfredatında öğrencilerin temel düzeydeki bilgi ve becerileri kullanmasına yönelik dersler bulunmaktadır. </w:t>
      </w:r>
      <w:r>
        <w:rPr>
          <w:b/>
          <w:sz w:val="22"/>
          <w:szCs w:val="22"/>
          <w:highlight w:val="white"/>
        </w:rPr>
        <w:t>(Ek 3.2.1.10)</w:t>
      </w:r>
    </w:p>
    <w:p w:rsidR="00D10EE1" w:rsidRDefault="006F4759">
      <w:pPr>
        <w:tabs>
          <w:tab w:val="left" w:pos="1282"/>
        </w:tabs>
        <w:ind w:left="-425"/>
        <w:rPr>
          <w:sz w:val="22"/>
          <w:szCs w:val="22"/>
          <w:highlight w:val="white"/>
        </w:rPr>
      </w:pPr>
      <w:hyperlink r:id="rId73">
        <w:r w:rsidR="0073093D">
          <w:rPr>
            <w:color w:val="1155CC"/>
            <w:sz w:val="22"/>
            <w:szCs w:val="22"/>
            <w:u w:val="single"/>
          </w:rPr>
          <w:t>Ek 3.2.1.10. 2024-2025 Ders Müfredatı</w:t>
        </w:r>
      </w:hyperlink>
    </w:p>
    <w:p w:rsidR="00D10EE1" w:rsidRDefault="0073093D">
      <w:pPr>
        <w:tabs>
          <w:tab w:val="left" w:pos="1282"/>
        </w:tabs>
        <w:ind w:left="-425"/>
        <w:rPr>
          <w:sz w:val="22"/>
          <w:szCs w:val="22"/>
          <w:highlight w:val="white"/>
        </w:rPr>
      </w:pPr>
      <w:r>
        <w:rPr>
          <w:sz w:val="22"/>
          <w:szCs w:val="22"/>
          <w:highlight w:val="white"/>
        </w:rPr>
        <w:t>PÇ10: Yaşlı bakımı ile ilgili temel düzeydeki bir çalışmayı bağımsız olarak yürütür.</w:t>
      </w:r>
    </w:p>
    <w:p w:rsidR="00D10EE1" w:rsidRDefault="0073093D">
      <w:pPr>
        <w:tabs>
          <w:tab w:val="left" w:pos="1282"/>
        </w:tabs>
        <w:ind w:left="-420"/>
        <w:rPr>
          <w:sz w:val="22"/>
          <w:szCs w:val="22"/>
          <w:highlight w:val="white"/>
        </w:rPr>
      </w:pPr>
      <w:r>
        <w:rPr>
          <w:sz w:val="22"/>
          <w:szCs w:val="22"/>
          <w:highlight w:val="white"/>
        </w:rPr>
        <w:t xml:space="preserve">Yaşlı bakım programı öğrencilerimiz alanıyla ilgili bir TÜBİTAK 2209 projesini ve diğer çalışmaları tek başına yürütebilecek niteliktedir. 2021 yılında Meryem Nur VURSUN Huzurevinde Kalan Bireylerde Akılcı İlaç Kullanımı Bilgi Düzeyinin Ve Sağlık Okuryazarlığının Değerlendirilmesi hakkında Tübitak 2209 projesine hak kazanmıştır. 2024 yılında da Tübitak 2209 projelerine başvurularımız bulunmaktadır </w:t>
      </w:r>
      <w:r>
        <w:rPr>
          <w:b/>
          <w:sz w:val="22"/>
          <w:szCs w:val="22"/>
          <w:highlight w:val="white"/>
        </w:rPr>
        <w:t>(Ek 3.2.1.11)</w:t>
      </w:r>
      <w:r>
        <w:rPr>
          <w:sz w:val="22"/>
          <w:szCs w:val="22"/>
          <w:highlight w:val="white"/>
        </w:rPr>
        <w:t>.</w:t>
      </w:r>
    </w:p>
    <w:p w:rsidR="00D10EE1" w:rsidRDefault="006F4759">
      <w:pPr>
        <w:tabs>
          <w:tab w:val="left" w:pos="1282"/>
        </w:tabs>
        <w:ind w:left="-425"/>
        <w:jc w:val="left"/>
        <w:rPr>
          <w:sz w:val="22"/>
          <w:szCs w:val="22"/>
          <w:highlight w:val="white"/>
        </w:rPr>
      </w:pPr>
      <w:hyperlink r:id="rId74">
        <w:r w:rsidR="0073093D">
          <w:rPr>
            <w:color w:val="1155CC"/>
            <w:sz w:val="22"/>
            <w:szCs w:val="22"/>
            <w:highlight w:val="white"/>
            <w:u w:val="single"/>
          </w:rPr>
          <w:t xml:space="preserve">Ek 3.2.1.11 2021 yılı 2209-A - ÜNİVERSİTE ÖĞRENCİLERİ ARAŞTIRMA PROJELERİ DESTEKLEME PROGRAMI 2021 YILI 2.DÖNEM ÇAĞRISI DESTEK HAKKI KAZANANLARIN LİSTESİ </w:t>
        </w:r>
      </w:hyperlink>
      <w:r w:rsidR="0073093D">
        <w:rPr>
          <w:sz w:val="22"/>
          <w:szCs w:val="22"/>
          <w:highlight w:val="white"/>
        </w:rPr>
        <w:t xml:space="preserve"> </w:t>
      </w:r>
    </w:p>
    <w:p w:rsidR="00D10EE1" w:rsidRDefault="0073093D">
      <w:pPr>
        <w:tabs>
          <w:tab w:val="left" w:pos="1282"/>
        </w:tabs>
        <w:ind w:left="-425"/>
        <w:rPr>
          <w:sz w:val="22"/>
          <w:szCs w:val="22"/>
          <w:highlight w:val="white"/>
        </w:rPr>
      </w:pPr>
      <w:r>
        <w:rPr>
          <w:sz w:val="22"/>
          <w:szCs w:val="22"/>
          <w:highlight w:val="white"/>
        </w:rPr>
        <w:t>PÇ11: Yaşlı bakımı alanıyla ilgili uygulamalarda karşılaşılan ve öngörülemeyen karmaşık sorunları çözmek için ekip üyesi olarak sorumluluk alır.</w:t>
      </w:r>
    </w:p>
    <w:p w:rsidR="00D10EE1" w:rsidRDefault="0073093D">
      <w:pPr>
        <w:tabs>
          <w:tab w:val="left" w:pos="1282"/>
        </w:tabs>
        <w:ind w:left="-425"/>
        <w:rPr>
          <w:b/>
          <w:sz w:val="22"/>
          <w:szCs w:val="22"/>
          <w:highlight w:val="white"/>
        </w:rPr>
      </w:pPr>
      <w:r>
        <w:rPr>
          <w:sz w:val="22"/>
          <w:szCs w:val="22"/>
          <w:highlight w:val="white"/>
        </w:rPr>
        <w:t xml:space="preserve">Yaşlı bakımı mezunları istihdam alanlarında karşılaşılan ve öngörülemeyen karmaşık sorunları çözmek için ekip üyesi olarak sorumluluk alırlar. </w:t>
      </w:r>
      <w:r>
        <w:rPr>
          <w:b/>
          <w:sz w:val="22"/>
          <w:szCs w:val="22"/>
          <w:highlight w:val="white"/>
        </w:rPr>
        <w:t>(Ek 3.2.1.12)</w:t>
      </w:r>
    </w:p>
    <w:p w:rsidR="00D10EE1" w:rsidRDefault="006F4759">
      <w:pPr>
        <w:ind w:left="-425"/>
        <w:rPr>
          <w:sz w:val="22"/>
          <w:szCs w:val="22"/>
          <w:highlight w:val="white"/>
        </w:rPr>
      </w:pPr>
      <w:hyperlink r:id="rId75">
        <w:r w:rsidR="0073093D">
          <w:rPr>
            <w:color w:val="1155CC"/>
            <w:sz w:val="22"/>
            <w:szCs w:val="22"/>
            <w:highlight w:val="white"/>
            <w:u w:val="single"/>
          </w:rPr>
          <w:t>Ek 3.2.1.12. Yaşlı Bakımı Programı Mezun Kariyer Olanakları</w:t>
        </w:r>
      </w:hyperlink>
    </w:p>
    <w:p w:rsidR="00D10EE1" w:rsidRDefault="0073093D">
      <w:pPr>
        <w:ind w:left="-425"/>
        <w:rPr>
          <w:sz w:val="22"/>
          <w:szCs w:val="22"/>
          <w:highlight w:val="white"/>
        </w:rPr>
      </w:pPr>
      <w:r>
        <w:rPr>
          <w:sz w:val="22"/>
          <w:szCs w:val="22"/>
          <w:highlight w:val="white"/>
        </w:rPr>
        <w:t>PÇ12: Yaşlı bakımı alanında edindiği temel düzeydeki bilgi ve becerileri eleştirel bir yaklaşımla değerlendirebilme, öğrenme gereksinimlerini belirler ve karşılar.</w:t>
      </w:r>
    </w:p>
    <w:p w:rsidR="00D10EE1" w:rsidRDefault="0073093D">
      <w:pPr>
        <w:ind w:left="-425"/>
        <w:rPr>
          <w:b/>
          <w:sz w:val="22"/>
          <w:szCs w:val="22"/>
          <w:highlight w:val="white"/>
        </w:rPr>
      </w:pPr>
      <w:r>
        <w:rPr>
          <w:sz w:val="22"/>
          <w:szCs w:val="22"/>
          <w:highlight w:val="white"/>
        </w:rPr>
        <w:t xml:space="preserve">Mezun durumuna gelen öğrenci edindiği bilgi ve becerileri eleştirel bir yaklaşımla değerlendirebilecek ve karşılayabilecek  niteliktedir. </w:t>
      </w:r>
      <w:r>
        <w:rPr>
          <w:b/>
          <w:sz w:val="22"/>
          <w:szCs w:val="22"/>
          <w:highlight w:val="white"/>
        </w:rPr>
        <w:t>(Ek 3.2.1.13)</w:t>
      </w:r>
    </w:p>
    <w:p w:rsidR="00D10EE1" w:rsidRDefault="006F4759">
      <w:pPr>
        <w:ind w:left="-425"/>
        <w:rPr>
          <w:sz w:val="22"/>
          <w:szCs w:val="22"/>
          <w:highlight w:val="white"/>
        </w:rPr>
      </w:pPr>
      <w:hyperlink r:id="rId76">
        <w:r w:rsidR="0073093D">
          <w:rPr>
            <w:color w:val="1155CC"/>
            <w:sz w:val="22"/>
            <w:szCs w:val="22"/>
            <w:u w:val="single"/>
          </w:rPr>
          <w:t>Ek 3.2.1.13 2024-2025 Ders Müfredatı</w:t>
        </w:r>
      </w:hyperlink>
    </w:p>
    <w:p w:rsidR="00D10EE1" w:rsidRDefault="0073093D">
      <w:pPr>
        <w:ind w:left="-425"/>
        <w:rPr>
          <w:sz w:val="22"/>
          <w:szCs w:val="22"/>
          <w:highlight w:val="white"/>
        </w:rPr>
      </w:pPr>
      <w:r>
        <w:rPr>
          <w:sz w:val="22"/>
          <w:szCs w:val="22"/>
          <w:highlight w:val="white"/>
        </w:rPr>
        <w:t>PÇ13: Yaşlı bakımı alanıyla ilgili konularda sahip olduğu temel bilgi ve beceriler düzeyinde düşüncelerini yazılı ve sözlü iletişim yoluyla aktarır.</w:t>
      </w:r>
    </w:p>
    <w:p w:rsidR="00D10EE1" w:rsidRDefault="0073093D">
      <w:pPr>
        <w:ind w:left="-425"/>
        <w:rPr>
          <w:b/>
          <w:sz w:val="22"/>
          <w:szCs w:val="22"/>
          <w:highlight w:val="white"/>
        </w:rPr>
      </w:pPr>
      <w:r>
        <w:rPr>
          <w:sz w:val="22"/>
          <w:szCs w:val="22"/>
          <w:highlight w:val="white"/>
        </w:rPr>
        <w:t xml:space="preserve">Mezun durumuna gelen öğrenci alanıyla ilgili konularda sahip olduğu temel bilgi ve beceriler düzeyinde düşüncelerini yazılı ve sözlü iletişim yoluyla aktarabilecek niteliktedir. </w:t>
      </w:r>
      <w:r>
        <w:rPr>
          <w:b/>
          <w:sz w:val="22"/>
          <w:szCs w:val="22"/>
          <w:highlight w:val="white"/>
        </w:rPr>
        <w:t>(Ek 3.2.1.14)</w:t>
      </w:r>
    </w:p>
    <w:p w:rsidR="00D10EE1" w:rsidRDefault="006F4759">
      <w:pPr>
        <w:ind w:left="-425"/>
        <w:rPr>
          <w:sz w:val="22"/>
          <w:szCs w:val="22"/>
          <w:highlight w:val="white"/>
        </w:rPr>
      </w:pPr>
      <w:hyperlink r:id="rId77">
        <w:r w:rsidR="0073093D">
          <w:rPr>
            <w:color w:val="1155CC"/>
            <w:sz w:val="22"/>
            <w:szCs w:val="22"/>
            <w:u w:val="single"/>
          </w:rPr>
          <w:t>Ek 3.2.1.14 2024-2025 Ders Müfredatı</w:t>
        </w:r>
      </w:hyperlink>
    </w:p>
    <w:p w:rsidR="00D10EE1" w:rsidRDefault="0073093D">
      <w:pPr>
        <w:ind w:left="-425"/>
        <w:rPr>
          <w:sz w:val="22"/>
          <w:szCs w:val="22"/>
          <w:highlight w:val="white"/>
        </w:rPr>
      </w:pPr>
      <w:r>
        <w:rPr>
          <w:sz w:val="22"/>
          <w:szCs w:val="22"/>
          <w:highlight w:val="white"/>
        </w:rPr>
        <w:t>PÇ14: Yaşlı bakımı alanıyla ilgili konularda düşüncelerini ve sorunlara ilişkin çözüm önerilerini uzman olan ve olmayan kişilerle paylaşabilir.</w:t>
      </w:r>
    </w:p>
    <w:p w:rsidR="00D10EE1" w:rsidRDefault="0073093D">
      <w:pPr>
        <w:ind w:left="-425"/>
        <w:rPr>
          <w:sz w:val="22"/>
          <w:szCs w:val="22"/>
          <w:highlight w:val="white"/>
        </w:rPr>
      </w:pPr>
      <w:r>
        <w:rPr>
          <w:sz w:val="22"/>
          <w:szCs w:val="22"/>
          <w:highlight w:val="white"/>
        </w:rPr>
        <w:t xml:space="preserve">Mezun durumuna gelen öğrenci alanıyla ilgili konularda düşüncelerini ve sorunlara ilişkin çözüm önerilerini uzman olan ve olmayan kişilerle paylaşabilecek niteliktedir  </w:t>
      </w:r>
      <w:r>
        <w:rPr>
          <w:b/>
          <w:sz w:val="22"/>
          <w:szCs w:val="22"/>
          <w:highlight w:val="white"/>
        </w:rPr>
        <w:t>(Ek 3.2.1.15)</w:t>
      </w:r>
      <w:r>
        <w:rPr>
          <w:sz w:val="22"/>
          <w:szCs w:val="22"/>
          <w:highlight w:val="white"/>
        </w:rPr>
        <w:t>.</w:t>
      </w:r>
    </w:p>
    <w:p w:rsidR="00D10EE1" w:rsidRDefault="006F4759">
      <w:pPr>
        <w:tabs>
          <w:tab w:val="left" w:pos="1282"/>
        </w:tabs>
        <w:ind w:left="-425"/>
        <w:rPr>
          <w:sz w:val="22"/>
          <w:szCs w:val="22"/>
          <w:highlight w:val="white"/>
        </w:rPr>
      </w:pPr>
      <w:hyperlink r:id="rId78">
        <w:r w:rsidR="0073093D">
          <w:rPr>
            <w:color w:val="1155CC"/>
            <w:sz w:val="22"/>
            <w:szCs w:val="22"/>
            <w:u w:val="single"/>
          </w:rPr>
          <w:t>Ek 3.2.1.15 2024-2025 Ders Müfredatı</w:t>
        </w:r>
      </w:hyperlink>
    </w:p>
    <w:p w:rsidR="00D10EE1" w:rsidRDefault="0073093D">
      <w:pPr>
        <w:tabs>
          <w:tab w:val="left" w:pos="1282"/>
        </w:tabs>
        <w:ind w:left="-425"/>
        <w:rPr>
          <w:sz w:val="22"/>
          <w:szCs w:val="22"/>
          <w:highlight w:val="white"/>
        </w:rPr>
      </w:pPr>
      <w:r>
        <w:rPr>
          <w:sz w:val="22"/>
          <w:szCs w:val="22"/>
          <w:highlight w:val="white"/>
        </w:rPr>
        <w:t>PÇ15: Yaşlanma ve yaşlılığın fizyolojisini tanımlar.</w:t>
      </w:r>
    </w:p>
    <w:p w:rsidR="00D10EE1" w:rsidRDefault="0073093D">
      <w:pPr>
        <w:tabs>
          <w:tab w:val="left" w:pos="1282"/>
        </w:tabs>
        <w:ind w:left="-425"/>
        <w:rPr>
          <w:sz w:val="22"/>
          <w:szCs w:val="22"/>
          <w:highlight w:val="white"/>
        </w:rPr>
      </w:pPr>
      <w:r>
        <w:rPr>
          <w:sz w:val="22"/>
          <w:szCs w:val="22"/>
          <w:highlight w:val="white"/>
        </w:rPr>
        <w:t xml:space="preserve">Yaşlı bakımı programı müfredatında yer alan 1.Dönem alması gereken ANT001 Anatomi ve FZY001 Fizyoloji dersleri insan vücudunu oluşturan hücre, doku, organ ve sistemlerin yapı ve fonksiyonlarını ve bu sistemlerin birbirleriyle olan ilişkilerine ait temel bilimsel bilgileri içermektedir </w:t>
      </w:r>
      <w:r>
        <w:rPr>
          <w:b/>
          <w:sz w:val="22"/>
          <w:szCs w:val="22"/>
          <w:highlight w:val="white"/>
        </w:rPr>
        <w:t>(Ek 3.2.1.16)</w:t>
      </w:r>
      <w:r>
        <w:rPr>
          <w:sz w:val="22"/>
          <w:szCs w:val="22"/>
          <w:highlight w:val="white"/>
        </w:rPr>
        <w:t>.</w:t>
      </w:r>
    </w:p>
    <w:p w:rsidR="00D10EE1" w:rsidRDefault="006F4759">
      <w:pPr>
        <w:tabs>
          <w:tab w:val="left" w:pos="1282"/>
        </w:tabs>
        <w:ind w:left="-425"/>
        <w:rPr>
          <w:sz w:val="22"/>
          <w:szCs w:val="22"/>
          <w:highlight w:val="white"/>
        </w:rPr>
      </w:pPr>
      <w:hyperlink r:id="rId79">
        <w:r w:rsidR="0073093D">
          <w:rPr>
            <w:color w:val="1155CC"/>
            <w:sz w:val="22"/>
            <w:szCs w:val="22"/>
            <w:u w:val="single"/>
          </w:rPr>
          <w:t>Ek 3.2.1.16 2024-2025 Ders Müfredatı</w:t>
        </w:r>
      </w:hyperlink>
    </w:p>
    <w:p w:rsidR="00D10EE1" w:rsidRDefault="0073093D">
      <w:pPr>
        <w:tabs>
          <w:tab w:val="left" w:pos="1282"/>
        </w:tabs>
        <w:ind w:left="-425"/>
        <w:rPr>
          <w:sz w:val="22"/>
          <w:szCs w:val="22"/>
          <w:highlight w:val="white"/>
        </w:rPr>
      </w:pPr>
      <w:r>
        <w:rPr>
          <w:sz w:val="22"/>
          <w:szCs w:val="22"/>
          <w:highlight w:val="white"/>
        </w:rPr>
        <w:t>PÇ16: Yaşlı bireylerin fiziksel, psikolojik ve sosyal alanlarını destekleme, temel düzeyde rehabilitasyon programını planlama ve uygulama işlemlerini tanımlar ve uygular.</w:t>
      </w:r>
    </w:p>
    <w:p w:rsidR="00D10EE1" w:rsidRDefault="0073093D">
      <w:pPr>
        <w:tabs>
          <w:tab w:val="left" w:pos="1282"/>
        </w:tabs>
        <w:ind w:left="-425"/>
        <w:rPr>
          <w:sz w:val="22"/>
          <w:szCs w:val="22"/>
          <w:highlight w:val="white"/>
        </w:rPr>
      </w:pPr>
      <w:r>
        <w:rPr>
          <w:sz w:val="22"/>
          <w:szCs w:val="22"/>
          <w:highlight w:val="white"/>
        </w:rPr>
        <w:t xml:space="preserve">Yaşlı bakımı programı ders müfredatında YAB11 Yaşlı Bakımı İlke ve Uygulamaları I, YAB121 Yaşlı Bakımı İlke ve Uygulamalar II, MU0001 Mesleki Uygulama I, MU002 Mesleki Uygulama II, STJ001 Staj dersi gibi rehabilitasyon programını planlayan ve uygulama işlemini tanımlayan dersler bulunmaktadır. </w:t>
      </w:r>
      <w:r>
        <w:rPr>
          <w:b/>
          <w:sz w:val="22"/>
          <w:szCs w:val="22"/>
          <w:highlight w:val="white"/>
        </w:rPr>
        <w:t>(Ek 3.2.1.17)</w:t>
      </w:r>
      <w:r>
        <w:rPr>
          <w:sz w:val="22"/>
          <w:szCs w:val="22"/>
          <w:highlight w:val="white"/>
        </w:rPr>
        <w:t>.</w:t>
      </w:r>
    </w:p>
    <w:p w:rsidR="00D10EE1" w:rsidRDefault="006F4759">
      <w:pPr>
        <w:ind w:left="-425"/>
        <w:rPr>
          <w:sz w:val="22"/>
          <w:szCs w:val="22"/>
          <w:highlight w:val="white"/>
        </w:rPr>
      </w:pPr>
      <w:hyperlink r:id="rId80">
        <w:r w:rsidR="0073093D">
          <w:rPr>
            <w:color w:val="1155CC"/>
            <w:sz w:val="22"/>
            <w:szCs w:val="22"/>
            <w:u w:val="single"/>
          </w:rPr>
          <w:t>Ek 3.2.1.17 2024-2025 Ders Müfredatı</w:t>
        </w:r>
      </w:hyperlink>
    </w:p>
    <w:p w:rsidR="00D10EE1" w:rsidRDefault="0073093D">
      <w:pPr>
        <w:ind w:left="-425"/>
        <w:rPr>
          <w:sz w:val="22"/>
          <w:szCs w:val="22"/>
          <w:highlight w:val="white"/>
        </w:rPr>
      </w:pPr>
      <w:r>
        <w:rPr>
          <w:sz w:val="22"/>
          <w:szCs w:val="22"/>
          <w:highlight w:val="white"/>
        </w:rPr>
        <w:t>PÇ17: Yaşlı bakımına yönelik hukuki uygulamaları ve destek sistemlerini (huzurevi, gündüz bakım evi vb.) açıklar.</w:t>
      </w:r>
    </w:p>
    <w:p w:rsidR="00D10EE1" w:rsidRDefault="0073093D">
      <w:pPr>
        <w:ind w:left="-425"/>
        <w:rPr>
          <w:sz w:val="22"/>
          <w:szCs w:val="22"/>
          <w:highlight w:val="white"/>
        </w:rPr>
      </w:pPr>
      <w:r>
        <w:rPr>
          <w:sz w:val="22"/>
          <w:szCs w:val="22"/>
          <w:highlight w:val="white"/>
        </w:rPr>
        <w:t xml:space="preserve">Yaşlı bakım öğrencilerimiz mezun olduktan sonra yaşlı bakımına yönelik destek sistemlerinde destek personel olarak çalışabilmektedir. Bu sebeple öğrenimi boyunca bu kurum ve kuruluşları yakından tanıması adına geziler düzenlenmiştir. Huzurevi işleyişi hakkında öğrenciler bilgi edinmiştir. </w:t>
      </w:r>
      <w:r>
        <w:rPr>
          <w:b/>
          <w:sz w:val="22"/>
          <w:szCs w:val="22"/>
          <w:highlight w:val="white"/>
        </w:rPr>
        <w:t>(Ek 3.2.1.18)</w:t>
      </w:r>
      <w:r>
        <w:rPr>
          <w:sz w:val="22"/>
          <w:szCs w:val="22"/>
          <w:highlight w:val="white"/>
        </w:rPr>
        <w:t>.</w:t>
      </w:r>
    </w:p>
    <w:p w:rsidR="00D10EE1" w:rsidRDefault="006F4759">
      <w:pPr>
        <w:tabs>
          <w:tab w:val="left" w:pos="277"/>
        </w:tabs>
        <w:ind w:left="-425"/>
        <w:rPr>
          <w:sz w:val="22"/>
          <w:szCs w:val="22"/>
          <w:highlight w:val="white"/>
        </w:rPr>
      </w:pPr>
      <w:hyperlink r:id="rId81">
        <w:r w:rsidR="0073093D">
          <w:rPr>
            <w:color w:val="1155CC"/>
            <w:sz w:val="22"/>
            <w:szCs w:val="22"/>
            <w:u w:val="single"/>
          </w:rPr>
          <w:t>Ek 3.2.1.18 Huzurevi gezisi</w:t>
        </w:r>
      </w:hyperlink>
    </w:p>
    <w:p w:rsidR="00D10EE1" w:rsidRDefault="0073093D">
      <w:pPr>
        <w:tabs>
          <w:tab w:val="left" w:pos="1282"/>
        </w:tabs>
        <w:ind w:left="-425"/>
        <w:rPr>
          <w:sz w:val="22"/>
          <w:szCs w:val="22"/>
          <w:highlight w:val="white"/>
        </w:rPr>
      </w:pPr>
      <w:r>
        <w:rPr>
          <w:sz w:val="22"/>
          <w:szCs w:val="22"/>
          <w:highlight w:val="white"/>
        </w:rPr>
        <w:t>PÇ18: Yaşam boyu öğrenmeyi benimseyerek sürekli mesleki ve bireysel gelişimini sürdürür.</w:t>
      </w:r>
    </w:p>
    <w:p w:rsidR="00D10EE1" w:rsidRDefault="0073093D">
      <w:pPr>
        <w:ind w:left="-425"/>
        <w:rPr>
          <w:b/>
          <w:sz w:val="22"/>
          <w:szCs w:val="22"/>
          <w:highlight w:val="white"/>
        </w:rPr>
      </w:pPr>
      <w:r>
        <w:rPr>
          <w:sz w:val="22"/>
          <w:szCs w:val="22"/>
          <w:highlight w:val="white"/>
        </w:rPr>
        <w:t xml:space="preserve">Yaşlı bakım programı öğrencileri, mezun olduktan sonra çalışabilecekleri alanlarda yaşam boyu öğrenmeyi benimseyerek sürekli mesleki ve bireysel gelişimini sürdürmektedir  </w:t>
      </w:r>
      <w:r>
        <w:rPr>
          <w:b/>
          <w:sz w:val="22"/>
          <w:szCs w:val="22"/>
          <w:highlight w:val="white"/>
        </w:rPr>
        <w:t>(Ek 3.2.1.19)</w:t>
      </w:r>
      <w:r>
        <w:rPr>
          <w:sz w:val="22"/>
          <w:szCs w:val="22"/>
          <w:highlight w:val="white"/>
        </w:rPr>
        <w:t>.</w:t>
      </w:r>
    </w:p>
    <w:p w:rsidR="00D10EE1" w:rsidRDefault="006F4759">
      <w:pPr>
        <w:ind w:left="-425"/>
        <w:rPr>
          <w:sz w:val="22"/>
          <w:szCs w:val="22"/>
          <w:highlight w:val="white"/>
        </w:rPr>
      </w:pPr>
      <w:hyperlink r:id="rId82">
        <w:r w:rsidR="0073093D">
          <w:rPr>
            <w:color w:val="1155CC"/>
            <w:sz w:val="22"/>
            <w:szCs w:val="22"/>
            <w:highlight w:val="white"/>
            <w:u w:val="single"/>
          </w:rPr>
          <w:t>Ek 3.2.1.19 Yaşlı Bakımı Programı Mezun Kariyer Olanakları</w:t>
        </w:r>
      </w:hyperlink>
    </w:p>
    <w:p w:rsidR="00D10EE1" w:rsidRDefault="00D10EE1">
      <w:pPr>
        <w:ind w:left="-425"/>
        <w:rPr>
          <w:sz w:val="22"/>
          <w:szCs w:val="22"/>
          <w:highlight w:val="white"/>
        </w:rPr>
      </w:pPr>
    </w:p>
    <w:p w:rsidR="00D10EE1" w:rsidRDefault="0073093D">
      <w:pPr>
        <w:ind w:left="-425"/>
        <w:rPr>
          <w:sz w:val="22"/>
          <w:szCs w:val="22"/>
          <w:highlight w:val="white"/>
        </w:rPr>
      </w:pPr>
      <w:r>
        <w:rPr>
          <w:sz w:val="22"/>
          <w:szCs w:val="22"/>
          <w:highlight w:val="white"/>
        </w:rPr>
        <w:t xml:space="preserve">Ayrıca </w:t>
      </w:r>
      <w:r>
        <w:rPr>
          <w:sz w:val="22"/>
          <w:szCs w:val="22"/>
        </w:rPr>
        <w:t xml:space="preserve">her bir öğrencinin o program çıktısına ne düzeyde ulaştığını açıklamak için kurulmuş ölçme ve değerlendirme sistemimiz (YOBÜ Etkinlik Analiz Sistemi) vardır. </w:t>
      </w:r>
      <w:r>
        <w:rPr>
          <w:sz w:val="22"/>
          <w:szCs w:val="22"/>
          <w:highlight w:val="white"/>
        </w:rPr>
        <w:t xml:space="preserve">Üniversitemiz kurumsal akreditasyon faaliyetleri ve çeşitli bölümlerin akreditasyon başvuruları için ön şart olan öğrencilerin yeterlilik bazlı takibinin sağlanması amacıyla öğrenci, ders ve bölüm bazlı olarak öğrenme çıktıları ile program çıktılarına ulaşma düzeylerini yüzdelik dilimde ölçümleyebilen yetkinlik analiz sistemi geliştirilerek testleri yapılmıştır. 2024-2025 akademik Yılı Bahar Döneminden itibaren tüm üniversitenin kullanımına sunulması planlanmaktadır. </w:t>
      </w:r>
    </w:p>
    <w:p w:rsidR="00D10EE1" w:rsidRDefault="006F4759">
      <w:pPr>
        <w:ind w:left="-425"/>
        <w:rPr>
          <w:sz w:val="22"/>
          <w:szCs w:val="22"/>
        </w:rPr>
      </w:pPr>
      <w:hyperlink r:id="rId83">
        <w:r w:rsidR="0073093D">
          <w:rPr>
            <w:color w:val="1155CC"/>
            <w:sz w:val="22"/>
            <w:szCs w:val="22"/>
            <w:u w:val="single"/>
          </w:rPr>
          <w:t>Ek. 3.2.1.20 YOBÜ Etkinlik Analiz Sistemi</w:t>
        </w:r>
      </w:hyperlink>
    </w:p>
    <w:p w:rsidR="00D10EE1" w:rsidRDefault="00D10EE1">
      <w:pPr>
        <w:ind w:left="-425"/>
        <w:rPr>
          <w:sz w:val="22"/>
          <w:szCs w:val="22"/>
        </w:rPr>
      </w:pPr>
    </w:p>
    <w:p w:rsidR="00D10EE1" w:rsidRDefault="0073093D">
      <w:pPr>
        <w:pBdr>
          <w:top w:val="nil"/>
          <w:left w:val="nil"/>
          <w:bottom w:val="nil"/>
          <w:right w:val="nil"/>
          <w:between w:val="nil"/>
        </w:pBdr>
        <w:ind w:left="141" w:hanging="570"/>
        <w:rPr>
          <w:color w:val="FF0000"/>
          <w:sz w:val="22"/>
          <w:szCs w:val="22"/>
        </w:rPr>
      </w:pPr>
      <w:r>
        <w:rPr>
          <w:sz w:val="22"/>
          <w:szCs w:val="22"/>
        </w:rPr>
        <w:t xml:space="preserve">3.2.2. </w:t>
      </w:r>
      <w:r>
        <w:rPr>
          <w:sz w:val="22"/>
          <w:szCs w:val="22"/>
        </w:rPr>
        <w:tab/>
        <w:t>Her bir program çıktısı için ayrı ayrı olmak üzere, o çıktı ile ilişkilendirilebilecek ve o çıktının sağlandığının kanıtı olarak MEDEK program değerlendiricilerine kurum ziyareti sırasında ayrıca sunulacak belgeleri (öğrenci çalışmaları, bunlara ilişkin yapılan değerlendirmeler, vb.) listeleyiniz. Kanıt olarak sunulacak belgeler ile program çıktıları arasında nasıl bir ilişki kurulacağını örneklerle açıklayınız.</w:t>
      </w:r>
      <w:r>
        <w:rPr>
          <w:sz w:val="22"/>
          <w:szCs w:val="22"/>
          <w:vertAlign w:val="superscript"/>
        </w:rPr>
        <w:footnoteReference w:id="5"/>
      </w:r>
      <w:r>
        <w:rPr>
          <w:sz w:val="22"/>
          <w:szCs w:val="22"/>
        </w:rPr>
        <w:t xml:space="preserve"> </w:t>
      </w:r>
      <w:r>
        <w:rPr>
          <w:color w:val="FF0000"/>
          <w:sz w:val="22"/>
          <w:szCs w:val="22"/>
        </w:rPr>
        <w:t xml:space="preserve"> </w:t>
      </w:r>
    </w:p>
    <w:p w:rsidR="00D10EE1" w:rsidRDefault="0073093D">
      <w:pPr>
        <w:pBdr>
          <w:top w:val="nil"/>
          <w:left w:val="nil"/>
          <w:bottom w:val="nil"/>
          <w:right w:val="nil"/>
          <w:between w:val="nil"/>
        </w:pBdr>
        <w:ind w:left="-425"/>
        <w:rPr>
          <w:b/>
          <w:sz w:val="22"/>
          <w:szCs w:val="22"/>
        </w:rPr>
      </w:pPr>
      <w:r>
        <w:rPr>
          <w:b/>
          <w:sz w:val="22"/>
          <w:szCs w:val="22"/>
        </w:rPr>
        <w:t>Kurum Ziyareti Sırasında Sunulacak Belgeler</w:t>
      </w:r>
    </w:p>
    <w:p w:rsidR="00D10EE1" w:rsidRDefault="0073093D">
      <w:pPr>
        <w:pBdr>
          <w:top w:val="nil"/>
          <w:left w:val="nil"/>
          <w:bottom w:val="nil"/>
          <w:right w:val="nil"/>
          <w:between w:val="nil"/>
        </w:pBdr>
        <w:ind w:left="-425"/>
        <w:rPr>
          <w:b/>
          <w:sz w:val="22"/>
          <w:szCs w:val="22"/>
        </w:rPr>
      </w:pPr>
      <w:r>
        <w:rPr>
          <w:b/>
          <w:sz w:val="22"/>
          <w:szCs w:val="22"/>
        </w:rPr>
        <w:t>-YOBÜ Etkinlik Analiz Analiz Sistemi Sonuçları</w:t>
      </w:r>
    </w:p>
    <w:p w:rsidR="00D10EE1" w:rsidRDefault="0073093D">
      <w:pPr>
        <w:pBdr>
          <w:top w:val="nil"/>
          <w:left w:val="nil"/>
          <w:bottom w:val="nil"/>
          <w:right w:val="nil"/>
          <w:between w:val="nil"/>
        </w:pBdr>
        <w:ind w:left="-425"/>
        <w:rPr>
          <w:b/>
          <w:sz w:val="22"/>
          <w:szCs w:val="22"/>
        </w:rPr>
      </w:pPr>
      <w:r>
        <w:rPr>
          <w:b/>
          <w:sz w:val="22"/>
          <w:szCs w:val="22"/>
        </w:rPr>
        <w:t>-Öğrenci Yaz Stajı Defteri</w:t>
      </w:r>
    </w:p>
    <w:p w:rsidR="00D10EE1" w:rsidRDefault="0073093D">
      <w:pPr>
        <w:pBdr>
          <w:top w:val="nil"/>
          <w:left w:val="nil"/>
          <w:bottom w:val="nil"/>
          <w:right w:val="nil"/>
          <w:between w:val="nil"/>
        </w:pBdr>
        <w:ind w:left="-425"/>
        <w:rPr>
          <w:sz w:val="22"/>
          <w:szCs w:val="22"/>
        </w:rPr>
      </w:pPr>
      <w:r>
        <w:rPr>
          <w:sz w:val="22"/>
          <w:szCs w:val="22"/>
          <w:highlight w:val="white"/>
        </w:rPr>
        <w:t>Öğrenciler yaz stajında alanı ile ilgili uygulamalarda karşılaşılan ve öngörülemeyen karmaşık sorunları çözmek için ekip üyesi olarak sorumluluk alır (PÇ4, PÇ15), yaşlı bireyin sağlığını korur, geliştirir ve sağlıktan sapma durumlarında uygun girişimlerini planlar ve öğrendikleri doğrultusunda uygular (PÇ5),  kişiler arası iletişim yöntem ve becerilerini kullanır (PÇ6), alanında edindiği temel düzeydeki bilgi ve becerileri eleştirel bir yaklaşımla değerlendirir, öğrenme gereksinimlerini belirler ve karşılayabilir (PÇ7), mesleğin gerektirdiği bilişim ve iletişim becerilerini kullanır (PÇ8) Yaşlı bakımı alanında edindiği temel düzeydeki bilgi ve becerileri kullanarak verileri yorumlar ve değerlendirir sorunları tanımlar, analiz eder, kanıtlara dayalı çözüm önerileri geliştirir.</w:t>
      </w:r>
    </w:p>
    <w:p w:rsidR="00D10EE1" w:rsidRDefault="0073093D">
      <w:pPr>
        <w:pBdr>
          <w:top w:val="nil"/>
          <w:left w:val="nil"/>
          <w:bottom w:val="nil"/>
          <w:right w:val="nil"/>
          <w:between w:val="nil"/>
        </w:pBdr>
        <w:ind w:left="-425"/>
        <w:rPr>
          <w:b/>
          <w:sz w:val="22"/>
          <w:szCs w:val="22"/>
        </w:rPr>
      </w:pPr>
      <w:r>
        <w:rPr>
          <w:b/>
          <w:sz w:val="22"/>
          <w:szCs w:val="22"/>
        </w:rPr>
        <w:t xml:space="preserve"> -Her ders için Ara Sınav ve Final sınav kağıtları</w:t>
      </w:r>
    </w:p>
    <w:p w:rsidR="00D10EE1" w:rsidRDefault="0073093D">
      <w:pPr>
        <w:pBdr>
          <w:top w:val="nil"/>
          <w:left w:val="nil"/>
          <w:bottom w:val="nil"/>
          <w:right w:val="nil"/>
          <w:between w:val="nil"/>
        </w:pBdr>
        <w:ind w:left="-425"/>
        <w:rPr>
          <w:b/>
          <w:sz w:val="22"/>
          <w:szCs w:val="22"/>
        </w:rPr>
      </w:pPr>
      <w:r>
        <w:rPr>
          <w:sz w:val="22"/>
          <w:szCs w:val="22"/>
          <w:highlight w:val="white"/>
        </w:rPr>
        <w:t>Yaşlı bakımı alanındaki güncel bilgileri içeren ders kitapları uygulama araç-gereçleri ve diğer kaynaklarla desteklenen temel düzeydeki kuramsal ve uygulamalı bilgilere sahip olur. (PÇ1).</w:t>
      </w:r>
    </w:p>
    <w:p w:rsidR="00D10EE1" w:rsidRDefault="0073093D">
      <w:pPr>
        <w:pBdr>
          <w:top w:val="nil"/>
          <w:left w:val="nil"/>
          <w:bottom w:val="nil"/>
          <w:right w:val="nil"/>
          <w:between w:val="nil"/>
        </w:pBdr>
        <w:ind w:left="-425"/>
        <w:rPr>
          <w:b/>
          <w:sz w:val="22"/>
          <w:szCs w:val="22"/>
        </w:rPr>
      </w:pPr>
      <w:r>
        <w:rPr>
          <w:b/>
          <w:sz w:val="22"/>
          <w:szCs w:val="22"/>
        </w:rPr>
        <w:t xml:space="preserve"> -Müfredat değişikliği evrakları</w:t>
      </w:r>
    </w:p>
    <w:p w:rsidR="00D10EE1" w:rsidRDefault="0073093D">
      <w:pPr>
        <w:pBdr>
          <w:top w:val="nil"/>
          <w:left w:val="nil"/>
          <w:bottom w:val="nil"/>
          <w:right w:val="nil"/>
          <w:between w:val="nil"/>
        </w:pBdr>
        <w:ind w:left="-425"/>
        <w:rPr>
          <w:b/>
          <w:sz w:val="22"/>
          <w:szCs w:val="22"/>
        </w:rPr>
      </w:pPr>
      <w:r>
        <w:rPr>
          <w:sz w:val="22"/>
          <w:szCs w:val="22"/>
          <w:highlight w:val="white"/>
        </w:rPr>
        <w:t>Yaşam boyu öğrenmeyi benimseyerek sürekli mesleki ve bireysel gelişimini sürdürür (PÇ18).</w:t>
      </w:r>
    </w:p>
    <w:p w:rsidR="00D10EE1" w:rsidRDefault="0073093D">
      <w:pPr>
        <w:pBdr>
          <w:top w:val="nil"/>
          <w:left w:val="nil"/>
          <w:bottom w:val="nil"/>
          <w:right w:val="nil"/>
          <w:between w:val="nil"/>
        </w:pBdr>
        <w:ind w:left="-425"/>
        <w:rPr>
          <w:b/>
          <w:sz w:val="22"/>
          <w:szCs w:val="22"/>
        </w:rPr>
      </w:pPr>
      <w:r>
        <w:rPr>
          <w:b/>
          <w:sz w:val="22"/>
          <w:szCs w:val="22"/>
        </w:rPr>
        <w:t xml:space="preserve"> -Öğrencilerin Boysis’ e yükledikleri ev ödevleri</w:t>
      </w:r>
    </w:p>
    <w:p w:rsidR="00D10EE1" w:rsidRDefault="0073093D">
      <w:pPr>
        <w:pBdr>
          <w:top w:val="nil"/>
          <w:left w:val="nil"/>
          <w:bottom w:val="nil"/>
          <w:right w:val="nil"/>
          <w:between w:val="nil"/>
        </w:pBdr>
        <w:ind w:left="-425"/>
        <w:rPr>
          <w:sz w:val="22"/>
          <w:szCs w:val="22"/>
        </w:rPr>
      </w:pPr>
      <w:r>
        <w:rPr>
          <w:sz w:val="22"/>
          <w:szCs w:val="22"/>
          <w:highlight w:val="white"/>
        </w:rPr>
        <w:t>Yaşlı bakımı alanındaki güncel bilgileri içeren ders kitapları uygulama araç-gereçleri ve diğer kaynaklarla desteklenen temel düzeydeki kuramsal ve uygulamalı bilgilere sahip olur. (PÇ1).</w:t>
      </w:r>
    </w:p>
    <w:p w:rsidR="00D10EE1" w:rsidRDefault="0073093D">
      <w:pPr>
        <w:pBdr>
          <w:top w:val="nil"/>
          <w:left w:val="nil"/>
          <w:bottom w:val="nil"/>
          <w:right w:val="nil"/>
          <w:between w:val="nil"/>
        </w:pBdr>
        <w:ind w:left="-425"/>
        <w:rPr>
          <w:b/>
          <w:sz w:val="22"/>
          <w:szCs w:val="22"/>
        </w:rPr>
      </w:pPr>
      <w:r>
        <w:rPr>
          <w:sz w:val="22"/>
          <w:szCs w:val="22"/>
        </w:rPr>
        <w:t xml:space="preserve"> </w:t>
      </w:r>
      <w:r>
        <w:rPr>
          <w:b/>
          <w:sz w:val="22"/>
          <w:szCs w:val="22"/>
        </w:rPr>
        <w:t>-TÜBİTAK-2209 üniversite öğrencileri araştırma projelerinden daha önce destek almaya hak kazanan ve bu dönem başvurusu yapılan proje belgeleri</w:t>
      </w:r>
    </w:p>
    <w:p w:rsidR="00D10EE1" w:rsidRDefault="0073093D">
      <w:pPr>
        <w:tabs>
          <w:tab w:val="left" w:pos="847"/>
        </w:tabs>
        <w:ind w:left="-425"/>
        <w:rPr>
          <w:sz w:val="22"/>
          <w:szCs w:val="22"/>
          <w:highlight w:val="white"/>
        </w:rPr>
      </w:pPr>
      <w:r>
        <w:rPr>
          <w:sz w:val="22"/>
          <w:szCs w:val="22"/>
          <w:highlight w:val="white"/>
        </w:rPr>
        <w:t>Yaşlı bakımı ile ilgili temel düzeydeki bir çalışmayı bağımsız olarak yürütür (PÇ10).</w:t>
      </w:r>
    </w:p>
    <w:p w:rsidR="00D10EE1" w:rsidRDefault="00D10EE1">
      <w:pPr>
        <w:tabs>
          <w:tab w:val="left" w:pos="847"/>
        </w:tabs>
        <w:ind w:left="-425"/>
        <w:rPr>
          <w:sz w:val="22"/>
          <w:szCs w:val="22"/>
          <w:highlight w:val="white"/>
        </w:rPr>
      </w:pPr>
    </w:p>
    <w:p w:rsidR="00D10EE1" w:rsidRDefault="0073093D">
      <w:pPr>
        <w:pStyle w:val="Balk2"/>
        <w:keepNext/>
        <w:ind w:left="-708" w:firstLine="285"/>
      </w:pPr>
      <w:r>
        <w:t>Ölçüt 4. Sürekli İyileştirme</w:t>
      </w:r>
    </w:p>
    <w:p w:rsidR="00D10EE1" w:rsidRDefault="0073093D">
      <w:pPr>
        <w:keepNext/>
        <w:pBdr>
          <w:top w:val="nil"/>
          <w:left w:val="nil"/>
          <w:bottom w:val="nil"/>
          <w:right w:val="nil"/>
          <w:between w:val="nil"/>
        </w:pBdr>
        <w:ind w:left="-425" w:hanging="570"/>
        <w:rPr>
          <w:color w:val="FF0000"/>
          <w:sz w:val="22"/>
          <w:szCs w:val="22"/>
        </w:rPr>
      </w:pPr>
      <w:r>
        <w:rPr>
          <w:sz w:val="22"/>
          <w:szCs w:val="22"/>
        </w:rPr>
        <w:t xml:space="preserve">          </w:t>
      </w:r>
      <w:r>
        <w:rPr>
          <w:color w:val="000000"/>
          <w:sz w:val="22"/>
          <w:szCs w:val="22"/>
        </w:rPr>
        <w:t xml:space="preserve">4.1. </w:t>
      </w:r>
      <w:r>
        <w:rPr>
          <w:color w:val="000000"/>
          <w:sz w:val="22"/>
          <w:szCs w:val="22"/>
        </w:rPr>
        <w:tab/>
        <w:t>Kurulan ölçme ve değerlendirme sistemleri aracılığıyla, bir önceki MEDEK genel değerlendirmesinden bu yana (ilk kez değerlendirilen programlarda son üç yıl içinde), somut verilere dayalı olarak belirlenen sorunları ve bu sorunları gidermek için programla ilgili yaptığınız sürekli iyileştirme çalışmalarını kanıtlarıyla açıklayınız. 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p>
    <w:p w:rsidR="00D10EE1" w:rsidRDefault="00D10EE1">
      <w:pPr>
        <w:rPr>
          <w:sz w:val="22"/>
          <w:szCs w:val="22"/>
        </w:rPr>
      </w:pPr>
    </w:p>
    <w:p w:rsidR="00D10EE1" w:rsidRDefault="0073093D">
      <w:pPr>
        <w:ind w:left="-425"/>
        <w:rPr>
          <w:sz w:val="22"/>
          <w:szCs w:val="22"/>
        </w:rPr>
      </w:pPr>
      <w:r>
        <w:rPr>
          <w:sz w:val="22"/>
          <w:szCs w:val="22"/>
        </w:rPr>
        <w:t xml:space="preserve">Üniversitemiz bünyesinde kurulan Kariyer ve Mezun Merkezi ile tüm akademik birimlerde “Kariyer Planlama” ve “Akademik Danışmanlık” dersleri zorunlu olarak müfredata eklenmiş ve eğitim-öğretim döneminde de aktif olarak yürütülmektedir. </w:t>
      </w:r>
    </w:p>
    <w:p w:rsidR="00D10EE1" w:rsidRDefault="0073093D">
      <w:pPr>
        <w:ind w:left="-425"/>
        <w:rPr>
          <w:sz w:val="22"/>
          <w:szCs w:val="22"/>
        </w:rPr>
      </w:pPr>
      <w:r>
        <w:rPr>
          <w:sz w:val="22"/>
          <w:szCs w:val="22"/>
        </w:rPr>
        <w:t xml:space="preserve">Her sene öğrencilerimize genel memnuniyet anketi uygulanmaktadır. ‘’Birim yöneticilerimizin öğrencilerin geliştirdiği araştırma, toplumsal katkı ve sosyal sorumluluk projelerini desteklediğini düşünüyorum.’’ maddesine öğrenciler düşük yanıt vermişlerdir. Buna yönelik iyileştirme çalışması olarak Sosyal Sorumluluk Projesi kapsamında Yüksekokulumuz Müdür Yardımcısı Öğr. Gör. Deniz AKALIN’ın koordinasyonunda  Sağlık Bakım Hizmetleri Bölümü Yaşlı Bakımı Programı Öğretim Elemanları ve öğrencileri ile birlikte Yozgat  Aile Sosyal Hizmetler İl Müdürlüğüne bağlı Huzurevleri Bakım ve Rehabilitasyon Merkezlerine Teknik gezi yapılmıştır </w:t>
      </w:r>
      <w:r>
        <w:rPr>
          <w:b/>
          <w:sz w:val="22"/>
          <w:szCs w:val="22"/>
        </w:rPr>
        <w:t>(Ek 4.1.1)</w:t>
      </w:r>
      <w:r>
        <w:rPr>
          <w:sz w:val="22"/>
          <w:szCs w:val="22"/>
        </w:rPr>
        <w:t xml:space="preserve">. Ayrıca 1 Ekim Dünya Yaşlılar Günü Bahadın Yaşlılar Şenliğine Yozgat Bozok Üniversitesi Sağlık Hizmetleri Myo Yüksekokul Müdür Yardımcısı Öğr.Gör.Deniz Akalın’ın Koordinatörlüğünde Yaşlı Bakım Programı Öğrencileri İle birlikte Sosyal Sorumluluk Proje Etkinliği kapsamında katılım sağlanmıştır </w:t>
      </w:r>
      <w:r>
        <w:rPr>
          <w:b/>
          <w:sz w:val="22"/>
          <w:szCs w:val="22"/>
        </w:rPr>
        <w:t>(Ek 4.1.2)</w:t>
      </w:r>
      <w:r>
        <w:rPr>
          <w:sz w:val="22"/>
          <w:szCs w:val="22"/>
        </w:rPr>
        <w:t xml:space="preserve">. </w:t>
      </w:r>
    </w:p>
    <w:p w:rsidR="00D10EE1" w:rsidRDefault="0073093D">
      <w:pPr>
        <w:ind w:left="-425"/>
        <w:rPr>
          <w:sz w:val="22"/>
          <w:szCs w:val="22"/>
        </w:rPr>
      </w:pPr>
      <w:r>
        <w:rPr>
          <w:sz w:val="22"/>
          <w:szCs w:val="22"/>
        </w:rPr>
        <w:t>Sürekli iyileştirme kapsamında gerçekleştirilen destek uygulamalara kanıtlar    kısmında yer verilmiştir.</w:t>
      </w:r>
    </w:p>
    <w:p w:rsidR="00D10EE1" w:rsidRDefault="0073093D">
      <w:pPr>
        <w:ind w:left="-425"/>
        <w:rPr>
          <w:b/>
          <w:sz w:val="22"/>
          <w:szCs w:val="22"/>
        </w:rPr>
      </w:pPr>
      <w:r>
        <w:rPr>
          <w:b/>
          <w:sz w:val="22"/>
          <w:szCs w:val="22"/>
        </w:rPr>
        <w:t xml:space="preserve">Kanıtlar: </w:t>
      </w:r>
    </w:p>
    <w:p w:rsidR="00D10EE1" w:rsidRDefault="006F4759">
      <w:pPr>
        <w:ind w:left="-425"/>
        <w:rPr>
          <w:sz w:val="22"/>
          <w:szCs w:val="22"/>
        </w:rPr>
      </w:pPr>
      <w:hyperlink r:id="rId84">
        <w:r w:rsidR="0073093D">
          <w:rPr>
            <w:color w:val="1155CC"/>
            <w:sz w:val="22"/>
            <w:szCs w:val="22"/>
            <w:u w:val="single"/>
          </w:rPr>
          <w:t xml:space="preserve">Ek 4.1.1 Yozgat  Aile Sosyal Hizmetler İl Müdürlüğüne bağlı Huzurevleri Bakım ve Rehabilitasyon Merkezlerine Teknik gezi </w:t>
        </w:r>
      </w:hyperlink>
    </w:p>
    <w:p w:rsidR="00D10EE1" w:rsidRDefault="006F4759">
      <w:pPr>
        <w:shd w:val="clear" w:color="auto" w:fill="FFFFFF"/>
        <w:ind w:left="-425"/>
        <w:rPr>
          <w:sz w:val="22"/>
          <w:szCs w:val="22"/>
        </w:rPr>
      </w:pPr>
      <w:hyperlink r:id="rId85">
        <w:r w:rsidR="0073093D">
          <w:rPr>
            <w:color w:val="1155CC"/>
            <w:sz w:val="22"/>
            <w:szCs w:val="22"/>
            <w:u w:val="single"/>
          </w:rPr>
          <w:t>Ek 4.1.2 1 Ekim Dünya Yaşlılar Günü Bahadın Yaşlılar Şenliği</w:t>
        </w:r>
      </w:hyperlink>
    </w:p>
    <w:p w:rsidR="00D10EE1" w:rsidRDefault="00D10EE1">
      <w:pPr>
        <w:shd w:val="clear" w:color="auto" w:fill="FFFFFF"/>
        <w:ind w:left="-283"/>
        <w:rPr>
          <w:sz w:val="22"/>
          <w:szCs w:val="22"/>
        </w:rPr>
      </w:pPr>
    </w:p>
    <w:p w:rsidR="00D10EE1" w:rsidRDefault="0073093D">
      <w:pPr>
        <w:numPr>
          <w:ilvl w:val="1"/>
          <w:numId w:val="5"/>
        </w:numPr>
        <w:pBdr>
          <w:top w:val="nil"/>
          <w:left w:val="nil"/>
          <w:bottom w:val="nil"/>
          <w:right w:val="nil"/>
          <w:between w:val="nil"/>
        </w:pBdr>
        <w:ind w:left="-425" w:firstLine="0"/>
        <w:rPr>
          <w:color w:val="000000"/>
          <w:sz w:val="22"/>
          <w:szCs w:val="22"/>
        </w:rPr>
      </w:pPr>
      <w:r>
        <w:rPr>
          <w:color w:val="000000"/>
          <w:sz w:val="22"/>
          <w:szCs w:val="22"/>
        </w:rPr>
        <w:t xml:space="preserve">Yapılan sürekli iyileştirme çalışmalarının, başta Ölçüt 2 ve Ölçüt 3 ile ilgili alanlar olmak üzere, programın gelişmeye açık tüm alanları ile ilgili, iç ve dış paydaş </w:t>
      </w:r>
      <w:r>
        <w:rPr>
          <w:sz w:val="22"/>
          <w:szCs w:val="22"/>
        </w:rPr>
        <w:t>geri bildirimlerini</w:t>
      </w:r>
      <w:r>
        <w:rPr>
          <w:color w:val="000000"/>
          <w:sz w:val="22"/>
          <w:szCs w:val="22"/>
        </w:rPr>
        <w:t xml:space="preserve"> dâhil ederek, sistematik bir biçimde toplanmış, somut verilere dayalı olduğunu kanıtlarıyla açıklayınız. Bu çalışmalarınızı belgeleyen yöntemlerini açıklayınız ve örnek uygulamaları belirtiniz.</w:t>
      </w:r>
    </w:p>
    <w:p w:rsidR="00D10EE1" w:rsidRDefault="00D10EE1">
      <w:pPr>
        <w:pBdr>
          <w:top w:val="nil"/>
          <w:left w:val="nil"/>
          <w:bottom w:val="nil"/>
          <w:right w:val="nil"/>
          <w:between w:val="nil"/>
        </w:pBdr>
        <w:ind w:left="360"/>
        <w:rPr>
          <w:sz w:val="22"/>
          <w:szCs w:val="22"/>
        </w:rPr>
      </w:pPr>
    </w:p>
    <w:p w:rsidR="00D10EE1" w:rsidRDefault="0073093D">
      <w:pPr>
        <w:pBdr>
          <w:top w:val="nil"/>
          <w:left w:val="nil"/>
          <w:bottom w:val="nil"/>
          <w:right w:val="nil"/>
          <w:between w:val="nil"/>
        </w:pBdr>
        <w:ind w:left="-425"/>
        <w:rPr>
          <w:sz w:val="22"/>
          <w:szCs w:val="22"/>
        </w:rPr>
      </w:pPr>
      <w:r>
        <w:rPr>
          <w:sz w:val="22"/>
          <w:szCs w:val="22"/>
        </w:rPr>
        <w:t>Yaşlı Bakım Programı’nda eğitim öğretim kalitesinin artırılması ve belirlenen sorunların giderilmesi kapsamında sürekli iyileştirme çalışmaları yapılmaktadır. Bu kapsamda, öncelikli olarak iç ve dış paydaşlardan görüşler alınmaktadır. Bu görüş ve öneriler, bölüm öğretim elemanları tarafından tartışılıp görüşülerek bir karara bağlanmaktadır.</w:t>
      </w:r>
    </w:p>
    <w:p w:rsidR="00D10EE1" w:rsidRDefault="0073093D">
      <w:pPr>
        <w:pBdr>
          <w:top w:val="nil"/>
          <w:left w:val="nil"/>
          <w:bottom w:val="nil"/>
          <w:right w:val="nil"/>
          <w:between w:val="nil"/>
        </w:pBdr>
        <w:ind w:left="-425"/>
        <w:rPr>
          <w:sz w:val="22"/>
          <w:szCs w:val="22"/>
        </w:rPr>
      </w:pPr>
      <w:r>
        <w:rPr>
          <w:sz w:val="22"/>
          <w:szCs w:val="22"/>
        </w:rPr>
        <w:t>İç ve dış paydaşlardan alınan görüş ve öneriler öncülüğünde, bölüm özgörevleri, program öğretim amaçları, program çıktılarının belirlenmesi, öğretim planı (müfredat) ve içeriğinin oluşturulması ve eğitim-öğretim altyapısının geliştirilmesi konularında iyileştirmeler planlanmaktadır. Öğrenci Memnuniyet Anketi Eğitim-Öğretim Hizmetleri alt başlığındaki sorulara verilen yanıtlar  doğrultusunda gerekli görüldüğü durumlarda eğitim öğretim faaliyetlerinin sürdürülmesine yönelik düzeltici ve geliştirici önlemler alınmaktadır.</w:t>
      </w:r>
    </w:p>
    <w:p w:rsidR="00D10EE1" w:rsidRDefault="0073093D">
      <w:pPr>
        <w:pBdr>
          <w:top w:val="nil"/>
          <w:left w:val="nil"/>
          <w:bottom w:val="nil"/>
          <w:right w:val="nil"/>
          <w:between w:val="nil"/>
        </w:pBdr>
        <w:ind w:left="-425"/>
        <w:rPr>
          <w:sz w:val="22"/>
          <w:szCs w:val="22"/>
        </w:rPr>
      </w:pPr>
      <w:r>
        <w:rPr>
          <w:sz w:val="22"/>
          <w:szCs w:val="22"/>
        </w:rPr>
        <w:t xml:space="preserve">Yaşlı bakım programında son 3  yıl içerisinde iç ve dış paydaşlardan alınan görüşler doğrultusunda müfredat değişikliği yapılmıştır </w:t>
      </w:r>
      <w:r>
        <w:rPr>
          <w:b/>
          <w:sz w:val="22"/>
          <w:szCs w:val="22"/>
        </w:rPr>
        <w:t>(Ek 4.1.1)</w:t>
      </w:r>
      <w:r>
        <w:rPr>
          <w:sz w:val="22"/>
          <w:szCs w:val="22"/>
        </w:rPr>
        <w:t xml:space="preserve">. MSD001 Mesleki Seçmeli Ders havuzuna Mesleki Uygulama I ve II seçmeli dersleri eklenerek öğrencilerimizin teorik eğitimi pekiştirmek amacıyla birlikte Yozgat Bozok Üniversitesi Araştırma ve Uygulama Hastanesinde uygulamalı eğitim alma imkanı sağlanmıştır. </w:t>
      </w:r>
    </w:p>
    <w:p w:rsidR="00D10EE1" w:rsidRDefault="0073093D">
      <w:pPr>
        <w:pBdr>
          <w:top w:val="nil"/>
          <w:left w:val="nil"/>
          <w:bottom w:val="nil"/>
          <w:right w:val="nil"/>
          <w:between w:val="nil"/>
        </w:pBdr>
        <w:ind w:left="-425"/>
        <w:rPr>
          <w:b/>
          <w:sz w:val="22"/>
          <w:szCs w:val="22"/>
        </w:rPr>
      </w:pPr>
      <w:r>
        <w:rPr>
          <w:b/>
          <w:sz w:val="22"/>
          <w:szCs w:val="22"/>
        </w:rPr>
        <w:t>Kanıtlar:</w:t>
      </w:r>
    </w:p>
    <w:p w:rsidR="00D10EE1" w:rsidRDefault="006F4759">
      <w:pPr>
        <w:ind w:left="-425"/>
        <w:rPr>
          <w:sz w:val="22"/>
          <w:szCs w:val="22"/>
        </w:rPr>
      </w:pPr>
      <w:hyperlink r:id="rId86">
        <w:r w:rsidR="0073093D">
          <w:rPr>
            <w:color w:val="1155CC"/>
            <w:sz w:val="22"/>
            <w:szCs w:val="22"/>
            <w:u w:val="single"/>
          </w:rPr>
          <w:t xml:space="preserve">Ek 4.1.1 Müfredat Değişikliği İçin Dış Paydaş Görüş Alınması </w:t>
        </w:r>
      </w:hyperlink>
    </w:p>
    <w:p w:rsidR="00D10EE1" w:rsidRDefault="00D10EE1">
      <w:pPr>
        <w:ind w:left="1275"/>
        <w:rPr>
          <w:color w:val="FF0000"/>
          <w:sz w:val="22"/>
          <w:szCs w:val="22"/>
        </w:rPr>
      </w:pPr>
    </w:p>
    <w:p w:rsidR="00D10EE1" w:rsidRDefault="00D10EE1">
      <w:pPr>
        <w:pBdr>
          <w:top w:val="nil"/>
          <w:left w:val="nil"/>
          <w:bottom w:val="nil"/>
          <w:right w:val="nil"/>
          <w:between w:val="nil"/>
        </w:pBdr>
        <w:rPr>
          <w:sz w:val="22"/>
          <w:szCs w:val="22"/>
        </w:rPr>
      </w:pPr>
    </w:p>
    <w:p w:rsidR="00D10EE1" w:rsidRDefault="0073093D">
      <w:pPr>
        <w:numPr>
          <w:ilvl w:val="1"/>
          <w:numId w:val="5"/>
        </w:numPr>
        <w:pBdr>
          <w:top w:val="nil"/>
          <w:left w:val="nil"/>
          <w:bottom w:val="nil"/>
          <w:right w:val="nil"/>
          <w:between w:val="nil"/>
        </w:pBdr>
        <w:ind w:left="141" w:hanging="570"/>
        <w:rPr>
          <w:color w:val="000000"/>
          <w:sz w:val="22"/>
          <w:szCs w:val="22"/>
        </w:rPr>
      </w:pPr>
      <w:r>
        <w:rPr>
          <w:color w:val="000000"/>
          <w:sz w:val="22"/>
          <w:szCs w:val="22"/>
        </w:rPr>
        <w:t>Yapılan sürekli iyileştirme çalışmalarında, mezun izleme yöntemi aracılığıyla elde ettiği bilgiler sistematik bir biçimde toplanmış olmalı ve somut verilere dayalı olduğunu kanıtlarıyla açıklayınız. Bu çalışmalarınızı belgeleyen yöntemlerini açıklayınız ve örnek uygulamaları belirtiniz.</w:t>
      </w:r>
    </w:p>
    <w:p w:rsidR="00D10EE1" w:rsidRDefault="00D10EE1">
      <w:pPr>
        <w:pBdr>
          <w:top w:val="nil"/>
          <w:left w:val="nil"/>
          <w:bottom w:val="nil"/>
          <w:right w:val="nil"/>
          <w:between w:val="nil"/>
        </w:pBdr>
        <w:rPr>
          <w:sz w:val="22"/>
          <w:szCs w:val="22"/>
        </w:rPr>
      </w:pPr>
    </w:p>
    <w:p w:rsidR="00D10EE1" w:rsidRDefault="0073093D">
      <w:pPr>
        <w:pBdr>
          <w:top w:val="nil"/>
          <w:left w:val="nil"/>
          <w:bottom w:val="nil"/>
          <w:right w:val="nil"/>
          <w:between w:val="nil"/>
        </w:pBdr>
        <w:ind w:left="-425"/>
        <w:rPr>
          <w:sz w:val="22"/>
          <w:szCs w:val="22"/>
        </w:rPr>
      </w:pPr>
      <w:r>
        <w:rPr>
          <w:sz w:val="22"/>
          <w:szCs w:val="22"/>
        </w:rPr>
        <w:t xml:space="preserve">Üniversitemizin güçlü ve zayıf yönleri ile fırsatlar ve tehditleri iç ve dış paydaşlarla yapılan anket/mülakat çalışmalarından elde edilen verilere göre Kariyer ve Mezun Merkezi (YOBU KARMER) kurulması üniversitemizin güçlü yönlerinden olarak bulunmuştur.  Üniversitemizin temel değerleri doğrultusunda, gerek eğitim-öğretim süreçlerine devam eden öğrencilerimiz gerekse mezunlarımızla iletişim güçlendirilerek, kariyer hedeflerine yol gösterici faaliyetler gerçekleştirilmektedir. Kariyer Kapısı İşe Alım Platformu üzerinden personel alım ilanları paylaşılmaktadır </w:t>
      </w:r>
      <w:r>
        <w:rPr>
          <w:b/>
          <w:sz w:val="22"/>
          <w:szCs w:val="22"/>
        </w:rPr>
        <w:t>(Ek 4.3.1)</w:t>
      </w:r>
      <w:r>
        <w:rPr>
          <w:sz w:val="22"/>
          <w:szCs w:val="22"/>
        </w:rPr>
        <w:t>. Mezun öğrencilerimiz bu platformda yayınlanan ilanları takip edip uygun pozisyonlara iş başvurusunda bulunabilir.</w:t>
      </w:r>
    </w:p>
    <w:p w:rsidR="00D10EE1" w:rsidRDefault="0073093D">
      <w:pPr>
        <w:pBdr>
          <w:top w:val="nil"/>
          <w:left w:val="nil"/>
          <w:bottom w:val="nil"/>
          <w:right w:val="nil"/>
          <w:between w:val="nil"/>
        </w:pBdr>
        <w:ind w:left="-425"/>
        <w:rPr>
          <w:sz w:val="22"/>
          <w:szCs w:val="22"/>
        </w:rPr>
      </w:pPr>
      <w:r>
        <w:rPr>
          <w:sz w:val="22"/>
          <w:szCs w:val="22"/>
        </w:rPr>
        <w:t xml:space="preserve">Ek olarak, Kariyer &amp; Mezun Merkezi tarafından mezun öğrencilerimize ‘’Mezun Öğrenci Memnuniyet Anketi’’ uygulanmaktadır </w:t>
      </w:r>
      <w:r>
        <w:rPr>
          <w:b/>
          <w:sz w:val="22"/>
          <w:szCs w:val="22"/>
        </w:rPr>
        <w:t>(Ek 4.3.2)</w:t>
      </w:r>
      <w:r>
        <w:rPr>
          <w:sz w:val="22"/>
          <w:szCs w:val="22"/>
        </w:rPr>
        <w:t xml:space="preserve">. Anket sonuçları analiz edilmektedir. Anket sonuçlarındaki maddelere göre iyileştirme çalışmaları yapılması planlanmaktadır. </w:t>
      </w:r>
    </w:p>
    <w:p w:rsidR="00D10EE1" w:rsidRDefault="0073093D">
      <w:pPr>
        <w:ind w:left="-425"/>
        <w:rPr>
          <w:b/>
          <w:sz w:val="22"/>
          <w:szCs w:val="22"/>
        </w:rPr>
      </w:pPr>
      <w:r>
        <w:rPr>
          <w:b/>
          <w:sz w:val="22"/>
          <w:szCs w:val="22"/>
        </w:rPr>
        <w:t xml:space="preserve">Kanıtlar: </w:t>
      </w:r>
    </w:p>
    <w:p w:rsidR="00D10EE1" w:rsidRDefault="006F4759">
      <w:pPr>
        <w:ind w:left="-425"/>
        <w:rPr>
          <w:sz w:val="22"/>
          <w:szCs w:val="22"/>
        </w:rPr>
      </w:pPr>
      <w:hyperlink r:id="rId87">
        <w:r w:rsidR="0073093D">
          <w:rPr>
            <w:color w:val="1155CC"/>
            <w:sz w:val="22"/>
            <w:szCs w:val="22"/>
            <w:u w:val="single"/>
          </w:rPr>
          <w:t>Ek 4.3.1. Kariyer Kapısı İşe Alım Platformu</w:t>
        </w:r>
      </w:hyperlink>
    </w:p>
    <w:p w:rsidR="00D10EE1" w:rsidRDefault="006F4759">
      <w:pPr>
        <w:pBdr>
          <w:top w:val="nil"/>
          <w:left w:val="nil"/>
          <w:bottom w:val="nil"/>
          <w:right w:val="nil"/>
          <w:between w:val="nil"/>
        </w:pBdr>
        <w:ind w:left="-425"/>
        <w:rPr>
          <w:sz w:val="22"/>
          <w:szCs w:val="22"/>
        </w:rPr>
      </w:pPr>
      <w:hyperlink r:id="rId88">
        <w:r w:rsidR="0073093D">
          <w:rPr>
            <w:color w:val="1155CC"/>
            <w:sz w:val="22"/>
            <w:szCs w:val="22"/>
            <w:u w:val="single"/>
          </w:rPr>
          <w:t>Ek 4.3.2 Yozgat Bozok Üniversitesi Mezun Öğrenci Memnuniyet Anketi</w:t>
        </w:r>
      </w:hyperlink>
    </w:p>
    <w:p w:rsidR="00D10EE1" w:rsidRDefault="0073093D">
      <w:pPr>
        <w:pBdr>
          <w:top w:val="nil"/>
          <w:left w:val="nil"/>
          <w:bottom w:val="nil"/>
          <w:right w:val="nil"/>
          <w:between w:val="nil"/>
        </w:pBdr>
        <w:spacing w:before="360" w:after="120"/>
        <w:ind w:left="-850" w:firstLine="360"/>
        <w:rPr>
          <w:b/>
          <w:color w:val="000000"/>
          <w:sz w:val="22"/>
          <w:szCs w:val="22"/>
        </w:rPr>
      </w:pPr>
      <w:bookmarkStart w:id="34" w:name="_heading=h.147n2zr" w:colFirst="0" w:colLast="0"/>
      <w:bookmarkEnd w:id="34"/>
      <w:r>
        <w:rPr>
          <w:b/>
          <w:sz w:val="22"/>
          <w:szCs w:val="22"/>
        </w:rPr>
        <w:t xml:space="preserve"> </w:t>
      </w:r>
      <w:r>
        <w:rPr>
          <w:b/>
          <w:color w:val="000000"/>
          <w:sz w:val="22"/>
          <w:szCs w:val="22"/>
        </w:rPr>
        <w:t>Ö</w:t>
      </w:r>
      <w:r>
        <w:rPr>
          <w:b/>
          <w:sz w:val="22"/>
          <w:szCs w:val="22"/>
        </w:rPr>
        <w:t>l</w:t>
      </w:r>
      <w:r>
        <w:rPr>
          <w:b/>
          <w:color w:val="000000"/>
          <w:sz w:val="22"/>
          <w:szCs w:val="22"/>
        </w:rPr>
        <w:t>çüt 5. Eğitim Planı</w:t>
      </w:r>
    </w:p>
    <w:p w:rsidR="00D10EE1" w:rsidRDefault="0073093D">
      <w:pPr>
        <w:numPr>
          <w:ilvl w:val="1"/>
          <w:numId w:val="17"/>
        </w:numPr>
        <w:pBdr>
          <w:top w:val="nil"/>
          <w:left w:val="nil"/>
          <w:bottom w:val="nil"/>
          <w:right w:val="nil"/>
          <w:between w:val="nil"/>
        </w:pBdr>
        <w:ind w:left="141" w:hanging="570"/>
        <w:rPr>
          <w:color w:val="000000"/>
          <w:sz w:val="22"/>
          <w:szCs w:val="22"/>
        </w:rPr>
      </w:pPr>
      <w:r>
        <w:rPr>
          <w:color w:val="000000"/>
          <w:sz w:val="22"/>
          <w:szCs w:val="22"/>
        </w:rPr>
        <w:t>Eğitim planını Tablo 5.1 ve Tablo 5.2’yi doldurarak veriniz.</w:t>
      </w:r>
    </w:p>
    <w:p w:rsidR="00D10EE1" w:rsidRDefault="0073093D">
      <w:pPr>
        <w:numPr>
          <w:ilvl w:val="1"/>
          <w:numId w:val="17"/>
        </w:numPr>
        <w:pBdr>
          <w:top w:val="nil"/>
          <w:left w:val="nil"/>
          <w:bottom w:val="nil"/>
          <w:right w:val="nil"/>
          <w:between w:val="nil"/>
        </w:pBdr>
        <w:ind w:left="141" w:hanging="570"/>
        <w:rPr>
          <w:color w:val="000000"/>
          <w:sz w:val="22"/>
          <w:szCs w:val="22"/>
        </w:rPr>
      </w:pPr>
      <w:r>
        <w:rPr>
          <w:color w:val="000000"/>
          <w:sz w:val="22"/>
          <w:szCs w:val="22"/>
        </w:rPr>
        <w:t>En az 5 AKTS, dış paydaş önerilerini dikkate alan ders/dersleri ve eğitim planına dahil edilme sürecini açıklayınız.</w:t>
      </w:r>
    </w:p>
    <w:p w:rsidR="00D10EE1" w:rsidRDefault="0073093D">
      <w:pPr>
        <w:pBdr>
          <w:top w:val="nil"/>
          <w:left w:val="nil"/>
          <w:bottom w:val="nil"/>
          <w:right w:val="nil"/>
          <w:between w:val="nil"/>
        </w:pBdr>
        <w:ind w:left="-425"/>
        <w:rPr>
          <w:sz w:val="22"/>
          <w:szCs w:val="22"/>
        </w:rPr>
      </w:pPr>
      <w:r>
        <w:rPr>
          <w:sz w:val="22"/>
          <w:szCs w:val="22"/>
        </w:rPr>
        <w:t>Ders/Derslerin eğitim planına dahil edilme sürecinde gerek dış paydaş önerileri alındı ve gerekse de köklü üniversitelerin Yaşlı Bakım program müfredatı incelenerek dersler eğitim planına dahil edildi.</w:t>
      </w:r>
    </w:p>
    <w:p w:rsidR="00D10EE1" w:rsidRDefault="0073093D">
      <w:pPr>
        <w:pBdr>
          <w:top w:val="nil"/>
          <w:left w:val="nil"/>
          <w:bottom w:val="nil"/>
          <w:right w:val="nil"/>
          <w:between w:val="nil"/>
        </w:pBdr>
        <w:ind w:left="-425"/>
        <w:rPr>
          <w:sz w:val="22"/>
          <w:szCs w:val="22"/>
        </w:rPr>
      </w:pPr>
      <w:r>
        <w:rPr>
          <w:sz w:val="22"/>
          <w:szCs w:val="22"/>
        </w:rPr>
        <w:t xml:space="preserve">Müfredat değişikliği için gerekli Müfredat Kontrol Listesi, Yaşlı Bakım Müfredat Değerlendirme Paydaş Toplantısı, Müfredat Değişikliği İntibak Şablonu, Müfredat Değişikliği Dış Paydaş Analizi, Ders Öğretim Planı Formları doldurulduktan sonra Bölüm kurul kararı ile müdürlüğe ,daha sonra Senato toplantısında görüşülmek üzere Öğrenci İşleri Daire Başkanlığı’na gönderildi. Uygun görüldüğünde ders müfredatımıza eklendi </w:t>
      </w:r>
      <w:r>
        <w:rPr>
          <w:b/>
          <w:sz w:val="22"/>
          <w:szCs w:val="22"/>
        </w:rPr>
        <w:t>(Ek 5.2.1, Ek 5.2.2, Ek 5.2.3)</w:t>
      </w:r>
      <w:r>
        <w:rPr>
          <w:sz w:val="22"/>
          <w:szCs w:val="22"/>
        </w:rPr>
        <w:t xml:space="preserve">. </w:t>
      </w:r>
    </w:p>
    <w:p w:rsidR="00D10EE1" w:rsidRDefault="0073093D">
      <w:pPr>
        <w:pBdr>
          <w:top w:val="nil"/>
          <w:left w:val="nil"/>
          <w:bottom w:val="nil"/>
          <w:right w:val="nil"/>
          <w:between w:val="nil"/>
        </w:pBdr>
        <w:ind w:left="-425"/>
        <w:rPr>
          <w:b/>
          <w:sz w:val="22"/>
          <w:szCs w:val="22"/>
        </w:rPr>
      </w:pPr>
      <w:r>
        <w:rPr>
          <w:b/>
          <w:sz w:val="22"/>
          <w:szCs w:val="22"/>
        </w:rPr>
        <w:t xml:space="preserve">Kanıtlar: </w:t>
      </w:r>
    </w:p>
    <w:p w:rsidR="00D10EE1" w:rsidRDefault="006F4759">
      <w:pPr>
        <w:pBdr>
          <w:top w:val="nil"/>
          <w:left w:val="nil"/>
          <w:bottom w:val="nil"/>
          <w:right w:val="nil"/>
          <w:between w:val="nil"/>
        </w:pBdr>
        <w:ind w:left="-425"/>
        <w:rPr>
          <w:b/>
          <w:sz w:val="22"/>
          <w:szCs w:val="22"/>
        </w:rPr>
      </w:pPr>
      <w:hyperlink r:id="rId89">
        <w:r w:rsidR="0073093D">
          <w:rPr>
            <w:color w:val="1155CC"/>
            <w:sz w:val="22"/>
            <w:szCs w:val="22"/>
            <w:u w:val="single"/>
          </w:rPr>
          <w:t>Ek 5.2.1. 2024-2025 Ders Müfredatı</w:t>
        </w:r>
      </w:hyperlink>
    </w:p>
    <w:p w:rsidR="00D10EE1" w:rsidRDefault="006F4759">
      <w:pPr>
        <w:spacing w:line="276" w:lineRule="auto"/>
        <w:ind w:left="-425"/>
        <w:jc w:val="left"/>
        <w:rPr>
          <w:b/>
          <w:sz w:val="22"/>
          <w:szCs w:val="22"/>
        </w:rPr>
      </w:pPr>
      <w:hyperlink r:id="rId90">
        <w:r w:rsidR="0073093D">
          <w:rPr>
            <w:color w:val="1155CC"/>
            <w:sz w:val="22"/>
            <w:szCs w:val="22"/>
            <w:u w:val="single"/>
          </w:rPr>
          <w:t>Ek 5.2.2 Yozgat Bozok Üniversitesi Ders Bilgi Paketi</w:t>
        </w:r>
      </w:hyperlink>
    </w:p>
    <w:p w:rsidR="00D10EE1" w:rsidRDefault="006F4759">
      <w:pPr>
        <w:spacing w:line="276" w:lineRule="auto"/>
        <w:ind w:left="-425"/>
        <w:jc w:val="left"/>
        <w:rPr>
          <w:sz w:val="22"/>
          <w:szCs w:val="22"/>
        </w:rPr>
      </w:pPr>
      <w:hyperlink r:id="rId91">
        <w:r w:rsidR="0073093D">
          <w:rPr>
            <w:color w:val="1155CC"/>
            <w:sz w:val="22"/>
            <w:szCs w:val="22"/>
            <w:u w:val="single"/>
          </w:rPr>
          <w:t>Ek.5.2.3. SHMYO Ders Müfredatları</w:t>
        </w:r>
      </w:hyperlink>
    </w:p>
    <w:p w:rsidR="00D10EE1" w:rsidRDefault="00D10EE1">
      <w:pPr>
        <w:pBdr>
          <w:top w:val="nil"/>
          <w:left w:val="nil"/>
          <w:bottom w:val="nil"/>
          <w:right w:val="nil"/>
          <w:between w:val="nil"/>
        </w:pBdr>
        <w:rPr>
          <w:sz w:val="22"/>
          <w:szCs w:val="22"/>
        </w:rPr>
      </w:pPr>
    </w:p>
    <w:p w:rsidR="00D10EE1" w:rsidRDefault="0073093D">
      <w:pPr>
        <w:numPr>
          <w:ilvl w:val="1"/>
          <w:numId w:val="17"/>
        </w:numPr>
        <w:pBdr>
          <w:top w:val="nil"/>
          <w:left w:val="nil"/>
          <w:bottom w:val="nil"/>
          <w:right w:val="nil"/>
          <w:between w:val="nil"/>
        </w:pBdr>
        <w:ind w:left="141" w:hanging="570"/>
        <w:rPr>
          <w:color w:val="000000"/>
          <w:sz w:val="22"/>
          <w:szCs w:val="22"/>
        </w:rPr>
      </w:pPr>
      <w:r>
        <w:rPr>
          <w:color w:val="000000"/>
          <w:sz w:val="22"/>
          <w:szCs w:val="22"/>
        </w:rPr>
        <w:t>En az 15 AKTS, İşletmede Mesleki Eğitim, Staj ve Uygulamalı Ders ve/veya güncel mesleki program/yazılım içeren ders/dersler ders/dersleri ve eğitim planına dahil edilme sürecini açıklayınız.</w:t>
      </w:r>
    </w:p>
    <w:p w:rsidR="00D10EE1" w:rsidRDefault="0073093D">
      <w:pPr>
        <w:pBdr>
          <w:top w:val="nil"/>
          <w:left w:val="nil"/>
          <w:bottom w:val="nil"/>
          <w:right w:val="nil"/>
          <w:between w:val="nil"/>
        </w:pBdr>
        <w:ind w:left="-283"/>
        <w:rPr>
          <w:sz w:val="22"/>
          <w:szCs w:val="22"/>
        </w:rPr>
      </w:pPr>
      <w:r>
        <w:rPr>
          <w:sz w:val="22"/>
          <w:szCs w:val="22"/>
        </w:rPr>
        <w:t xml:space="preserve">Program müfredatımızda İşletmede Mesleki Eğitim dersi bulunmamaktadır. Program müfredatımızda STJ001 Staj 5 AKTS, MU001 Mesleki Uygulama I ve MU002 Mesleki Uygulama II derslerimiz 6 AKTS’dir. Toplam 17 AKTS olup en az 15 AKTS’lik kriteri karşılamaktadır  </w:t>
      </w:r>
      <w:r>
        <w:rPr>
          <w:b/>
          <w:sz w:val="22"/>
          <w:szCs w:val="22"/>
        </w:rPr>
        <w:t>(Ek 5.3.1)</w:t>
      </w:r>
      <w:r>
        <w:rPr>
          <w:sz w:val="22"/>
          <w:szCs w:val="22"/>
        </w:rPr>
        <w:t xml:space="preserve">. </w:t>
      </w:r>
    </w:p>
    <w:p w:rsidR="00D10EE1" w:rsidRDefault="0073093D">
      <w:pPr>
        <w:pBdr>
          <w:top w:val="nil"/>
          <w:left w:val="nil"/>
          <w:bottom w:val="nil"/>
          <w:right w:val="nil"/>
          <w:between w:val="nil"/>
        </w:pBdr>
        <w:ind w:left="-283"/>
        <w:rPr>
          <w:b/>
          <w:sz w:val="22"/>
          <w:szCs w:val="22"/>
        </w:rPr>
      </w:pPr>
      <w:r>
        <w:rPr>
          <w:b/>
          <w:sz w:val="22"/>
          <w:szCs w:val="22"/>
        </w:rPr>
        <w:t>Kanıtlar:</w:t>
      </w:r>
    </w:p>
    <w:p w:rsidR="00D10EE1" w:rsidRDefault="006F4759">
      <w:pPr>
        <w:ind w:left="-283"/>
        <w:rPr>
          <w:b/>
          <w:color w:val="980000"/>
          <w:sz w:val="22"/>
          <w:szCs w:val="22"/>
        </w:rPr>
      </w:pPr>
      <w:hyperlink r:id="rId92">
        <w:r w:rsidR="0073093D">
          <w:rPr>
            <w:color w:val="1155CC"/>
            <w:sz w:val="22"/>
            <w:szCs w:val="22"/>
            <w:u w:val="single"/>
          </w:rPr>
          <w:t>Ek 5.3.1. 2024-2025 Ders Müfredatı</w:t>
        </w:r>
      </w:hyperlink>
    </w:p>
    <w:p w:rsidR="00D10EE1" w:rsidRDefault="00D10EE1">
      <w:pPr>
        <w:pBdr>
          <w:top w:val="nil"/>
          <w:left w:val="nil"/>
          <w:bottom w:val="nil"/>
          <w:right w:val="nil"/>
          <w:between w:val="nil"/>
        </w:pBdr>
        <w:ind w:left="360"/>
        <w:rPr>
          <w:sz w:val="22"/>
          <w:szCs w:val="22"/>
        </w:rPr>
      </w:pPr>
    </w:p>
    <w:p w:rsidR="00D10EE1" w:rsidRDefault="0073093D">
      <w:pPr>
        <w:numPr>
          <w:ilvl w:val="1"/>
          <w:numId w:val="17"/>
        </w:numPr>
        <w:pBdr>
          <w:top w:val="nil"/>
          <w:left w:val="nil"/>
          <w:bottom w:val="nil"/>
          <w:right w:val="nil"/>
          <w:between w:val="nil"/>
        </w:pBdr>
        <w:ind w:left="283" w:hanging="570"/>
        <w:rPr>
          <w:color w:val="000000"/>
          <w:sz w:val="22"/>
          <w:szCs w:val="22"/>
        </w:rPr>
      </w:pPr>
      <w:r>
        <w:rPr>
          <w:color w:val="000000"/>
          <w:sz w:val="22"/>
          <w:szCs w:val="22"/>
        </w:rPr>
        <w:t>Programa/alana özgü öğrenim çıktılarını sağlayan mesleki derslerin en az 20 AKTS olduğunu Tablo 5.3’te açıklayınız.</w:t>
      </w:r>
    </w:p>
    <w:p w:rsidR="00D10EE1" w:rsidRDefault="0073093D">
      <w:pPr>
        <w:numPr>
          <w:ilvl w:val="1"/>
          <w:numId w:val="17"/>
        </w:numPr>
        <w:pBdr>
          <w:top w:val="nil"/>
          <w:left w:val="nil"/>
          <w:bottom w:val="nil"/>
          <w:right w:val="nil"/>
          <w:between w:val="nil"/>
        </w:pBdr>
        <w:ind w:left="283" w:hanging="570"/>
        <w:rPr>
          <w:color w:val="000000"/>
          <w:sz w:val="22"/>
          <w:szCs w:val="22"/>
        </w:rPr>
      </w:pPr>
      <w:r>
        <w:rPr>
          <w:color w:val="000000"/>
          <w:sz w:val="22"/>
          <w:szCs w:val="22"/>
        </w:rPr>
        <w:t xml:space="preserve">Eğitim planında yer alan tüm derslerin izlencelerini (bölüm dışı dersler dâhil), belirtilen formata uygun olarak, </w:t>
      </w:r>
      <w:r>
        <w:rPr>
          <w:b/>
          <w:color w:val="000000"/>
          <w:sz w:val="22"/>
          <w:szCs w:val="22"/>
        </w:rPr>
        <w:t>Ek I.1</w:t>
      </w:r>
      <w:r>
        <w:rPr>
          <w:color w:val="000000"/>
          <w:sz w:val="22"/>
          <w:szCs w:val="22"/>
        </w:rPr>
        <w:t xml:space="preserve">’de veriniz. </w:t>
      </w:r>
      <w:r>
        <w:rPr>
          <w:sz w:val="16"/>
          <w:szCs w:val="16"/>
        </w:rPr>
        <w:t xml:space="preserve"> </w:t>
      </w:r>
      <w:r>
        <w:rPr>
          <w:color w:val="000000"/>
          <w:sz w:val="22"/>
          <w:szCs w:val="22"/>
        </w:rPr>
        <w:t>Kamuoyuyla paylaşım sürecini açıklayınız.</w:t>
      </w:r>
    </w:p>
    <w:p w:rsidR="00D10EE1" w:rsidRDefault="0073093D">
      <w:pPr>
        <w:pBdr>
          <w:top w:val="nil"/>
          <w:left w:val="nil"/>
          <w:bottom w:val="nil"/>
          <w:right w:val="nil"/>
          <w:between w:val="nil"/>
        </w:pBdr>
        <w:ind w:left="-283"/>
        <w:rPr>
          <w:sz w:val="22"/>
          <w:szCs w:val="22"/>
        </w:rPr>
      </w:pPr>
      <w:r>
        <w:rPr>
          <w:sz w:val="22"/>
          <w:szCs w:val="22"/>
        </w:rPr>
        <w:t xml:space="preserve">Eğitim planında yer alan tüm derslerimizin izlenceleri Ek 1.1.’de verilmiştir.  Kamuoyu ile Yozgat Bozok Üniversitesi Ders Bilgi Paketleri’nde Yaşlı Bakım- Önlisans Ders Planı ve izlenceleri yer almaktadır </w:t>
      </w:r>
      <w:r>
        <w:rPr>
          <w:b/>
          <w:sz w:val="22"/>
          <w:szCs w:val="22"/>
        </w:rPr>
        <w:t>(Ek 5.5.1)</w:t>
      </w:r>
      <w:r>
        <w:rPr>
          <w:sz w:val="22"/>
          <w:szCs w:val="22"/>
        </w:rPr>
        <w:t>.</w:t>
      </w:r>
    </w:p>
    <w:p w:rsidR="00D10EE1" w:rsidRDefault="0073093D">
      <w:pPr>
        <w:pBdr>
          <w:top w:val="nil"/>
          <w:left w:val="nil"/>
          <w:bottom w:val="nil"/>
          <w:right w:val="nil"/>
          <w:between w:val="nil"/>
        </w:pBdr>
        <w:ind w:left="-283"/>
        <w:rPr>
          <w:b/>
          <w:sz w:val="22"/>
          <w:szCs w:val="22"/>
        </w:rPr>
      </w:pPr>
      <w:r>
        <w:rPr>
          <w:b/>
          <w:sz w:val="22"/>
          <w:szCs w:val="22"/>
        </w:rPr>
        <w:t>Kanıtlar:</w:t>
      </w:r>
    </w:p>
    <w:p w:rsidR="00D10EE1" w:rsidRDefault="006F4759">
      <w:pPr>
        <w:pBdr>
          <w:top w:val="nil"/>
          <w:left w:val="nil"/>
          <w:bottom w:val="nil"/>
          <w:right w:val="nil"/>
          <w:between w:val="nil"/>
        </w:pBdr>
        <w:ind w:left="-283"/>
        <w:rPr>
          <w:sz w:val="22"/>
          <w:szCs w:val="22"/>
        </w:rPr>
      </w:pPr>
      <w:hyperlink r:id="rId93">
        <w:r w:rsidR="0073093D">
          <w:rPr>
            <w:color w:val="1155CC"/>
            <w:sz w:val="22"/>
            <w:szCs w:val="22"/>
            <w:u w:val="single"/>
          </w:rPr>
          <w:t>Ek 5.5.1 Yozgat Bozok Üniversitesi Ders Bilgi Paketi</w:t>
        </w:r>
      </w:hyperlink>
    </w:p>
    <w:p w:rsidR="00D10EE1" w:rsidRDefault="0073093D">
      <w:pPr>
        <w:numPr>
          <w:ilvl w:val="1"/>
          <w:numId w:val="17"/>
        </w:numPr>
        <w:pBdr>
          <w:top w:val="nil"/>
          <w:left w:val="nil"/>
          <w:bottom w:val="nil"/>
          <w:right w:val="nil"/>
          <w:between w:val="nil"/>
        </w:pBdr>
        <w:ind w:left="283" w:hanging="570"/>
        <w:rPr>
          <w:b/>
          <w:color w:val="000000"/>
          <w:sz w:val="22"/>
          <w:szCs w:val="22"/>
        </w:rPr>
      </w:pPr>
      <w:r>
        <w:rPr>
          <w:color w:val="000000"/>
          <w:sz w:val="22"/>
          <w:szCs w:val="22"/>
        </w:rPr>
        <w:t>Eğitim planının öngörüldüğü biçimde uygulanmasını güvence altına almak ve</w:t>
      </w:r>
      <w:r>
        <w:rPr>
          <w:sz w:val="22"/>
          <w:szCs w:val="22"/>
        </w:rPr>
        <w:t xml:space="preserve"> sürekli gelişimini sağlamak için kullanılan yönetim sistemini anlatınız.</w:t>
      </w:r>
      <w:r>
        <w:rPr>
          <w:b/>
          <w:sz w:val="22"/>
          <w:szCs w:val="22"/>
          <w:vertAlign w:val="superscript"/>
        </w:rPr>
        <w:t xml:space="preserve"> </w:t>
      </w:r>
      <w:r>
        <w:rPr>
          <w:b/>
          <w:sz w:val="22"/>
          <w:szCs w:val="22"/>
          <w:vertAlign w:val="superscript"/>
        </w:rPr>
        <w:footnoteReference w:id="6"/>
      </w:r>
      <w:r>
        <w:rPr>
          <w:sz w:val="22"/>
          <w:szCs w:val="22"/>
        </w:rPr>
        <w:t xml:space="preserve"> </w:t>
      </w:r>
    </w:p>
    <w:p w:rsidR="00D10EE1" w:rsidRDefault="0073093D">
      <w:pPr>
        <w:spacing w:after="200"/>
        <w:ind w:left="-283"/>
        <w:rPr>
          <w:sz w:val="22"/>
          <w:szCs w:val="22"/>
        </w:rPr>
      </w:pPr>
      <w:r>
        <w:rPr>
          <w:sz w:val="22"/>
          <w:szCs w:val="22"/>
        </w:rPr>
        <w:t xml:space="preserve">Yaşlı Bakım programı öğrencileri müfredatta belirtilen derslerin seçilmesinde, sorumlu oldukları yarıyılda zorunlu dersler ve ilgi duydukları alanlara yönelik olarak da seçmeli dersler hakkında danışmanları tarafından bilgilendirmektedir </w:t>
      </w:r>
      <w:r>
        <w:rPr>
          <w:b/>
          <w:sz w:val="22"/>
          <w:szCs w:val="22"/>
        </w:rPr>
        <w:t>(Ek 5.6.1)</w:t>
      </w:r>
      <w:r>
        <w:rPr>
          <w:sz w:val="22"/>
          <w:szCs w:val="22"/>
        </w:rPr>
        <w:t>. OBS (Öğrenci Bilgi Sistemi)  içerisinde sorumlu oldukları müfredatta ve derslerin içeriklerini, öğrencilerin aldığı, başarılı olduğu ve diğer tüm dersleri, ders kredileri, not sorgulama sistemi, ders kayıt sistemi, belge istek sistemi gibi kayıt sistemleri yer almaktadır. Ayrıca her eğitim-öğretim yılının dönem başında, Yozgat Bozok Üniversitesi Öğrenci İşleri Daire Başkanlığı, Eğitim-Öğretim Koordinatörlüğü tarafından akademik danışmanlık faaliyetleri ve ders kayıtlarına ilişkin sürece/yeniliklere/gelişmelere yönelik bilgilendirme toplantısı yapılmaktadır.</w:t>
      </w:r>
    </w:p>
    <w:p w:rsidR="00D10EE1" w:rsidRDefault="0073093D">
      <w:pPr>
        <w:spacing w:after="200"/>
        <w:ind w:left="-283"/>
        <w:rPr>
          <w:sz w:val="22"/>
          <w:szCs w:val="22"/>
        </w:rPr>
      </w:pPr>
      <w:r>
        <w:rPr>
          <w:sz w:val="22"/>
          <w:szCs w:val="22"/>
        </w:rPr>
        <w:t xml:space="preserve">Yozgat Bozok Üniversitesi Akademik Danışmanlık Yönergesi’nde ilgili akademik personelin danışmanlık süreçleri ve ders kayıtları ile ilgili görev ve sorumlulukları tanımlanmıştır </w:t>
      </w:r>
      <w:r>
        <w:rPr>
          <w:b/>
          <w:sz w:val="22"/>
          <w:szCs w:val="22"/>
        </w:rPr>
        <w:t>(Ek 5.6.2)</w:t>
      </w:r>
      <w:r>
        <w:rPr>
          <w:sz w:val="22"/>
          <w:szCs w:val="22"/>
        </w:rPr>
        <w:t xml:space="preserve">. Öğrenciler, OBS üzerinden her yarıyıl başında ders  kayıt dönemleri tarihleri içerisinde ders seçimi yapmakta ve ders seçimlerini danışman onayına göndermektedir. Danışmanlar ders seçimlerini kontrol ederek onaylamaktadır. Ayrıca Yozgat Bozok Üniversitesi Rektörlüğü Öğrenci İşleri Daire Başkanlığı İş Akış Süreçleri’nde müfredat planının öngördüğü şekilde uygulanmasının güvence altına almak için iş akış şemalarıyla  ders kayıt süreçleri tanımlanmıştır </w:t>
      </w:r>
      <w:r>
        <w:rPr>
          <w:b/>
          <w:sz w:val="22"/>
          <w:szCs w:val="22"/>
        </w:rPr>
        <w:t>(Ek 5.6.3)</w:t>
      </w:r>
      <w:r>
        <w:rPr>
          <w:sz w:val="22"/>
          <w:szCs w:val="22"/>
        </w:rPr>
        <w:t xml:space="preserve">. Öğrenci danışmanları tarafından, mezuniyet aşamasına gelmiş öğrencilerin mezuniyet işlemleri başlatılmaktadır. Mezun aşamasındaki öğrencilerin sorumlu oldukları müfredat planına uygun olarak derslerin kontrolü, mezuniyet koşullarını sağlama durumları, ilgili danışmanlarca yapılmaktadır. Eğitim planının öngörüldüğü biçimde uygulanmasını güvence altına almak için önlisans eğitim planlarımızda yer alan derslerin, Yozgat Bozok Üniversitesi Ders Bilgi Paketinde ders tanım bilgi formları oluşturulmuş ve ekteki kanıtlarda bunlar gösterilmiştir </w:t>
      </w:r>
      <w:r>
        <w:rPr>
          <w:b/>
          <w:sz w:val="22"/>
          <w:szCs w:val="22"/>
        </w:rPr>
        <w:t>(Ek 5.6.4)</w:t>
      </w:r>
      <w:r>
        <w:rPr>
          <w:sz w:val="22"/>
          <w:szCs w:val="22"/>
        </w:rPr>
        <w:t>. Ders izlencelerinde  dersin kodu, adı, kredisi,  zorunlu/seçmeli bilgisi,  amacı ve hedefleri, içeriği, öğrenme çıktıları, dersin değerlendirme ölçütleri ve dersin öğrenme çıktılarının program çıktılarına katkı düzeyleri gibi derse özel bilgilerin yer aldığı Yozgat Bozok Üniversitesi Ders Bilgi Paketinde ilgili öğretim elemanı hazırlamakta ve değişiklikler ve güncellemeler her yıl yapılmaktadır. Ayrıca dönem başı eğitim-öğretim yılının planlaması ve ders dağılım toplantıları, komisyon toplantıları vb. ile eğitim-öğretim süreçleri ile ilgili bölümdeki öğretim elemanlarının görüşleri ve kararları dikkate alınmaktadır.</w:t>
      </w:r>
    </w:p>
    <w:p w:rsidR="00D10EE1" w:rsidRDefault="0073093D">
      <w:pPr>
        <w:spacing w:line="276" w:lineRule="auto"/>
        <w:ind w:left="-283"/>
        <w:jc w:val="left"/>
        <w:rPr>
          <w:sz w:val="22"/>
          <w:szCs w:val="22"/>
        </w:rPr>
      </w:pPr>
      <w:r>
        <w:rPr>
          <w:b/>
          <w:sz w:val="22"/>
          <w:szCs w:val="22"/>
        </w:rPr>
        <w:t xml:space="preserve">Kanıtlar: </w:t>
      </w:r>
      <w:r>
        <w:rPr>
          <w:sz w:val="22"/>
          <w:szCs w:val="22"/>
        </w:rPr>
        <w:t xml:space="preserve"> </w:t>
      </w:r>
    </w:p>
    <w:p w:rsidR="00D10EE1" w:rsidRDefault="006F4759">
      <w:pPr>
        <w:spacing w:line="276" w:lineRule="auto"/>
        <w:ind w:left="-283"/>
        <w:jc w:val="left"/>
        <w:rPr>
          <w:sz w:val="22"/>
          <w:szCs w:val="22"/>
        </w:rPr>
      </w:pPr>
      <w:hyperlink r:id="rId94">
        <w:r w:rsidR="0073093D">
          <w:rPr>
            <w:color w:val="1155CC"/>
            <w:sz w:val="22"/>
            <w:szCs w:val="22"/>
            <w:u w:val="single"/>
          </w:rPr>
          <w:t>Ek 5.6.1 Yaşlı Bakımı Programı Müfredatı</w:t>
        </w:r>
      </w:hyperlink>
    </w:p>
    <w:p w:rsidR="00D10EE1" w:rsidRDefault="006F4759">
      <w:pPr>
        <w:spacing w:line="276" w:lineRule="auto"/>
        <w:ind w:left="-283"/>
        <w:jc w:val="left"/>
        <w:rPr>
          <w:sz w:val="22"/>
          <w:szCs w:val="22"/>
        </w:rPr>
      </w:pPr>
      <w:hyperlink r:id="rId95">
        <w:r w:rsidR="0073093D">
          <w:rPr>
            <w:color w:val="1155CC"/>
            <w:sz w:val="22"/>
            <w:szCs w:val="22"/>
            <w:u w:val="single"/>
          </w:rPr>
          <w:t>Ek 5.6.2 Akademik Danışmanlık Yönergesi</w:t>
        </w:r>
      </w:hyperlink>
    </w:p>
    <w:p w:rsidR="00D10EE1" w:rsidRDefault="006F4759">
      <w:pPr>
        <w:spacing w:line="276" w:lineRule="auto"/>
        <w:ind w:left="-283"/>
        <w:jc w:val="left"/>
        <w:rPr>
          <w:b/>
          <w:sz w:val="22"/>
          <w:szCs w:val="22"/>
        </w:rPr>
      </w:pPr>
      <w:hyperlink r:id="rId96">
        <w:r w:rsidR="0073093D">
          <w:rPr>
            <w:color w:val="1155CC"/>
            <w:sz w:val="22"/>
            <w:szCs w:val="22"/>
            <w:u w:val="single"/>
          </w:rPr>
          <w:t>Ek 5.6.3 Öğrenci İşleri Daire Başkanlığı İş Akış Süreçleri</w:t>
        </w:r>
      </w:hyperlink>
    </w:p>
    <w:p w:rsidR="00D10EE1" w:rsidRDefault="006F4759">
      <w:pPr>
        <w:spacing w:line="276" w:lineRule="auto"/>
        <w:ind w:left="-283"/>
        <w:jc w:val="left"/>
        <w:rPr>
          <w:sz w:val="22"/>
          <w:szCs w:val="22"/>
        </w:rPr>
      </w:pPr>
      <w:hyperlink r:id="rId97">
        <w:r w:rsidR="0073093D">
          <w:rPr>
            <w:color w:val="1155CC"/>
            <w:sz w:val="22"/>
            <w:szCs w:val="22"/>
            <w:u w:val="single"/>
          </w:rPr>
          <w:t>Ek 5.6.4 Yozgat Bozok Üniversitesi Ders Bilgi Paketi</w:t>
        </w:r>
      </w:hyperlink>
    </w:p>
    <w:p w:rsidR="00D10EE1" w:rsidRDefault="0073093D">
      <w:pPr>
        <w:keepNext/>
        <w:pBdr>
          <w:top w:val="nil"/>
          <w:left w:val="nil"/>
          <w:bottom w:val="nil"/>
          <w:right w:val="nil"/>
          <w:between w:val="nil"/>
        </w:pBdr>
        <w:spacing w:before="240" w:after="120"/>
        <w:jc w:val="center"/>
        <w:rPr>
          <w:b/>
          <w:sz w:val="22"/>
          <w:szCs w:val="22"/>
        </w:rPr>
      </w:pPr>
      <w:bookmarkStart w:id="35" w:name="_heading=h.ihv636" w:colFirst="0" w:colLast="0"/>
      <w:bookmarkEnd w:id="35"/>
      <w:r>
        <w:rPr>
          <w:b/>
          <w:sz w:val="22"/>
          <w:szCs w:val="22"/>
        </w:rPr>
        <w:t xml:space="preserve">Tablo 5.1. Eğitim Planı </w:t>
      </w:r>
    </w:p>
    <w:p w:rsidR="00D10EE1" w:rsidRDefault="0073093D">
      <w:pPr>
        <w:pBdr>
          <w:top w:val="nil"/>
          <w:left w:val="nil"/>
          <w:bottom w:val="nil"/>
          <w:right w:val="nil"/>
          <w:between w:val="nil"/>
        </w:pBdr>
        <w:ind w:firstLine="360"/>
        <w:jc w:val="center"/>
        <w:rPr>
          <w:color w:val="000000"/>
          <w:sz w:val="22"/>
          <w:szCs w:val="22"/>
        </w:rPr>
      </w:pPr>
      <w:bookmarkStart w:id="36" w:name="_heading=h.32hioqz" w:colFirst="0" w:colLast="0"/>
      <w:bookmarkEnd w:id="36"/>
      <w:r>
        <w:rPr>
          <w:color w:val="000000"/>
          <w:sz w:val="22"/>
          <w:szCs w:val="22"/>
        </w:rPr>
        <w:t>[</w:t>
      </w:r>
      <w:r>
        <w:rPr>
          <w:sz w:val="22"/>
          <w:szCs w:val="22"/>
        </w:rPr>
        <w:t>YAŞLI BAKIMI</w:t>
      </w:r>
      <w:r>
        <w:rPr>
          <w:color w:val="000000"/>
          <w:sz w:val="22"/>
          <w:szCs w:val="22"/>
        </w:rPr>
        <w:t>]</w:t>
      </w:r>
    </w:p>
    <w:p w:rsidR="00D10EE1" w:rsidRDefault="00D10EE1">
      <w:pPr>
        <w:pBdr>
          <w:top w:val="nil"/>
          <w:left w:val="nil"/>
          <w:bottom w:val="nil"/>
          <w:right w:val="nil"/>
          <w:between w:val="nil"/>
        </w:pBdr>
        <w:jc w:val="left"/>
        <w:rPr>
          <w:color w:val="000000"/>
          <w:sz w:val="22"/>
          <w:szCs w:val="22"/>
        </w:rPr>
      </w:pPr>
    </w:p>
    <w:tbl>
      <w:tblPr>
        <w:tblStyle w:val="afffffffffffff2"/>
        <w:tblW w:w="10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170"/>
        <w:gridCol w:w="750"/>
        <w:gridCol w:w="1035"/>
        <w:gridCol w:w="1380"/>
        <w:gridCol w:w="1335"/>
        <w:gridCol w:w="3045"/>
      </w:tblGrid>
      <w:tr w:rsidR="00D10EE1">
        <w:trPr>
          <w:jc w:val="center"/>
        </w:trPr>
        <w:tc>
          <w:tcPr>
            <w:tcW w:w="1800" w:type="dxa"/>
            <w:vMerge w:val="restart"/>
            <w:vAlign w:val="center"/>
          </w:tcPr>
          <w:p w:rsidR="00D10EE1" w:rsidRDefault="0073093D">
            <w:pPr>
              <w:jc w:val="center"/>
              <w:rPr>
                <w:sz w:val="18"/>
                <w:szCs w:val="18"/>
              </w:rPr>
            </w:pPr>
            <w:r>
              <w:rPr>
                <w:sz w:val="18"/>
                <w:szCs w:val="18"/>
              </w:rPr>
              <w:t>Ders Adı</w:t>
            </w:r>
          </w:p>
        </w:tc>
        <w:tc>
          <w:tcPr>
            <w:tcW w:w="1170" w:type="dxa"/>
            <w:vMerge w:val="restart"/>
            <w:vAlign w:val="center"/>
          </w:tcPr>
          <w:p w:rsidR="00D10EE1" w:rsidRDefault="0073093D">
            <w:pPr>
              <w:jc w:val="left"/>
              <w:rPr>
                <w:sz w:val="18"/>
                <w:szCs w:val="18"/>
                <w:vertAlign w:val="superscript"/>
              </w:rPr>
            </w:pPr>
            <w:r>
              <w:rPr>
                <w:sz w:val="18"/>
                <w:szCs w:val="18"/>
              </w:rPr>
              <w:t>Öğretim Dili</w:t>
            </w:r>
          </w:p>
        </w:tc>
        <w:tc>
          <w:tcPr>
            <w:tcW w:w="7545" w:type="dxa"/>
            <w:gridSpan w:val="5"/>
            <w:vAlign w:val="center"/>
          </w:tcPr>
          <w:p w:rsidR="00D10EE1" w:rsidRDefault="0073093D">
            <w:pPr>
              <w:jc w:val="center"/>
              <w:rPr>
                <w:sz w:val="18"/>
                <w:szCs w:val="18"/>
              </w:rPr>
            </w:pPr>
            <w:r>
              <w:rPr>
                <w:sz w:val="18"/>
                <w:szCs w:val="18"/>
              </w:rPr>
              <w:t>Kategori (Kredi/AKTS Kredisi)</w:t>
            </w:r>
          </w:p>
        </w:tc>
      </w:tr>
      <w:tr w:rsidR="00D10EE1">
        <w:trPr>
          <w:jc w:val="center"/>
        </w:trPr>
        <w:tc>
          <w:tcPr>
            <w:tcW w:w="1800"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170"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750" w:type="dxa"/>
            <w:vAlign w:val="center"/>
          </w:tcPr>
          <w:p w:rsidR="00D10EE1" w:rsidRDefault="0073093D">
            <w:pPr>
              <w:jc w:val="center"/>
              <w:rPr>
                <w:sz w:val="18"/>
                <w:szCs w:val="18"/>
              </w:rPr>
            </w:pPr>
            <w:r>
              <w:rPr>
                <w:sz w:val="18"/>
                <w:szCs w:val="18"/>
              </w:rPr>
              <w:t>Genel Eğitim</w:t>
            </w:r>
          </w:p>
        </w:tc>
        <w:tc>
          <w:tcPr>
            <w:tcW w:w="1035" w:type="dxa"/>
            <w:vAlign w:val="center"/>
          </w:tcPr>
          <w:p w:rsidR="00D10EE1" w:rsidRDefault="0073093D">
            <w:pPr>
              <w:jc w:val="center"/>
              <w:rPr>
                <w:sz w:val="18"/>
                <w:szCs w:val="18"/>
                <w:vertAlign w:val="superscript"/>
              </w:rPr>
            </w:pPr>
            <w:r>
              <w:rPr>
                <w:sz w:val="18"/>
                <w:szCs w:val="18"/>
              </w:rPr>
              <w:t>Matematik ve Temel Bilimler</w:t>
            </w:r>
          </w:p>
        </w:tc>
        <w:tc>
          <w:tcPr>
            <w:tcW w:w="1380" w:type="dxa"/>
            <w:vAlign w:val="center"/>
          </w:tcPr>
          <w:p w:rsidR="00D10EE1" w:rsidRDefault="0073093D">
            <w:pPr>
              <w:jc w:val="center"/>
              <w:rPr>
                <w:sz w:val="18"/>
                <w:szCs w:val="18"/>
              </w:rPr>
            </w:pPr>
            <w:r>
              <w:rPr>
                <w:sz w:val="18"/>
                <w:szCs w:val="18"/>
              </w:rPr>
              <w:t xml:space="preserve">Programa/alana özgü mesleki dersler </w:t>
            </w:r>
          </w:p>
        </w:tc>
        <w:tc>
          <w:tcPr>
            <w:tcW w:w="1335" w:type="dxa"/>
            <w:vAlign w:val="center"/>
          </w:tcPr>
          <w:p w:rsidR="00D10EE1" w:rsidRDefault="0073093D">
            <w:pPr>
              <w:jc w:val="center"/>
              <w:rPr>
                <w:sz w:val="18"/>
                <w:szCs w:val="18"/>
              </w:rPr>
            </w:pPr>
            <w:r>
              <w:rPr>
                <w:sz w:val="18"/>
                <w:szCs w:val="18"/>
              </w:rPr>
              <w:t>Dış paydaş önerilerinin dikkate alındığı dersler</w:t>
            </w:r>
          </w:p>
        </w:tc>
        <w:tc>
          <w:tcPr>
            <w:tcW w:w="3045" w:type="dxa"/>
            <w:vAlign w:val="center"/>
          </w:tcPr>
          <w:p w:rsidR="00D10EE1" w:rsidRDefault="0073093D">
            <w:pPr>
              <w:jc w:val="center"/>
              <w:rPr>
                <w:sz w:val="18"/>
                <w:szCs w:val="18"/>
              </w:rPr>
            </w:pPr>
            <w:r>
              <w:rPr>
                <w:sz w:val="18"/>
                <w:szCs w:val="18"/>
              </w:rPr>
              <w:t>İşletmede Mesleki Eğitim, Staj ve Uygulamalı Ders ve/veya güncel mesleki program/yazılım içeren ders/dersler</w:t>
            </w:r>
          </w:p>
        </w:tc>
      </w:tr>
      <w:tr w:rsidR="00D10EE1">
        <w:trPr>
          <w:jc w:val="center"/>
        </w:trPr>
        <w:tc>
          <w:tcPr>
            <w:tcW w:w="10515" w:type="dxa"/>
            <w:gridSpan w:val="7"/>
            <w:shd w:val="clear" w:color="auto" w:fill="C0C0C0"/>
            <w:vAlign w:val="center"/>
          </w:tcPr>
          <w:p w:rsidR="00D10EE1" w:rsidRDefault="0073093D">
            <w:pPr>
              <w:jc w:val="left"/>
              <w:rPr>
                <w:sz w:val="18"/>
                <w:szCs w:val="18"/>
              </w:rPr>
            </w:pPr>
            <w:r>
              <w:rPr>
                <w:sz w:val="18"/>
                <w:szCs w:val="18"/>
              </w:rPr>
              <w:t>1. Yarıyıl</w:t>
            </w:r>
          </w:p>
        </w:tc>
      </w:tr>
      <w:tr w:rsidR="00D10EE1">
        <w:trPr>
          <w:trHeight w:val="227"/>
          <w:jc w:val="center"/>
        </w:trPr>
        <w:tc>
          <w:tcPr>
            <w:tcW w:w="1800" w:type="dxa"/>
            <w:vAlign w:val="center"/>
          </w:tcPr>
          <w:p w:rsidR="00D10EE1" w:rsidRDefault="0073093D">
            <w:pPr>
              <w:jc w:val="left"/>
              <w:rPr>
                <w:sz w:val="18"/>
                <w:szCs w:val="18"/>
              </w:rPr>
            </w:pPr>
            <w:r>
              <w:rPr>
                <w:sz w:val="18"/>
                <w:szCs w:val="18"/>
              </w:rPr>
              <w:t>ANT001 ANATOMİ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BES001 BESLENME İLKELERİ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FZY001 FİZYOLOJİ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ISG001 İŞ SAĞLIĞI VE GÜVENLİĞİ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73093D">
            <w:pPr>
              <w:jc w:val="center"/>
              <w:rPr>
                <w:sz w:val="18"/>
                <w:szCs w:val="18"/>
              </w:rPr>
            </w:pPr>
            <w:r>
              <w:rPr>
                <w:sz w:val="18"/>
                <w:szCs w:val="18"/>
              </w:rPr>
              <w:t>x</w:t>
            </w:r>
          </w:p>
        </w:tc>
      </w:tr>
      <w:tr w:rsidR="00D10EE1">
        <w:trPr>
          <w:jc w:val="center"/>
        </w:trPr>
        <w:tc>
          <w:tcPr>
            <w:tcW w:w="1800" w:type="dxa"/>
            <w:vAlign w:val="center"/>
          </w:tcPr>
          <w:p w:rsidR="00D10EE1" w:rsidRDefault="0073093D">
            <w:pPr>
              <w:jc w:val="left"/>
              <w:rPr>
                <w:sz w:val="18"/>
                <w:szCs w:val="18"/>
              </w:rPr>
            </w:pPr>
            <w:r>
              <w:rPr>
                <w:sz w:val="18"/>
                <w:szCs w:val="18"/>
              </w:rPr>
              <w:t>MSE001 MESLEK ETİĞİ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TTR001 TIBBİ TERMİNOLOJİ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 xml:space="preserve">YAB111 YAŞLI BAKIMI İLKE VE UYGULAMALARI I </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YAB112 TEMEL GERONTOLOJİ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0515" w:type="dxa"/>
            <w:gridSpan w:val="7"/>
            <w:shd w:val="clear" w:color="auto" w:fill="C0C0C0"/>
            <w:vAlign w:val="center"/>
          </w:tcPr>
          <w:p w:rsidR="00D10EE1" w:rsidRDefault="0073093D">
            <w:pPr>
              <w:jc w:val="left"/>
              <w:rPr>
                <w:sz w:val="18"/>
                <w:szCs w:val="18"/>
              </w:rPr>
            </w:pPr>
            <w:r>
              <w:rPr>
                <w:sz w:val="18"/>
                <w:szCs w:val="18"/>
              </w:rPr>
              <w:t>2. Yarıyıl</w:t>
            </w:r>
          </w:p>
        </w:tc>
      </w:tr>
      <w:tr w:rsidR="00D10EE1">
        <w:trPr>
          <w:jc w:val="center"/>
        </w:trPr>
        <w:tc>
          <w:tcPr>
            <w:tcW w:w="1800" w:type="dxa"/>
            <w:vAlign w:val="center"/>
          </w:tcPr>
          <w:p w:rsidR="00D10EE1" w:rsidRDefault="0073093D">
            <w:pPr>
              <w:jc w:val="left"/>
              <w:rPr>
                <w:sz w:val="18"/>
                <w:szCs w:val="18"/>
              </w:rPr>
            </w:pPr>
            <w:r>
              <w:rPr>
                <w:sz w:val="18"/>
                <w:szCs w:val="18"/>
              </w:rPr>
              <w:t>FRM001 FARMAKOLOJİ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trHeight w:val="221"/>
          <w:jc w:val="center"/>
        </w:trPr>
        <w:tc>
          <w:tcPr>
            <w:tcW w:w="1800" w:type="dxa"/>
            <w:vAlign w:val="center"/>
          </w:tcPr>
          <w:p w:rsidR="00D10EE1" w:rsidRDefault="0073093D">
            <w:pPr>
              <w:jc w:val="left"/>
              <w:rPr>
                <w:sz w:val="18"/>
                <w:szCs w:val="18"/>
              </w:rPr>
            </w:pPr>
            <w:r>
              <w:rPr>
                <w:sz w:val="18"/>
                <w:szCs w:val="18"/>
              </w:rPr>
              <w:t>IYR001 İLK YARDIM</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KP001 KARİYER PLANLAMA</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YAB121 YAŞLI BAKIMI İLKE VE UYGULAMALARI II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YAB122 YAŞLILARDA KRONİK HASTALIKLAR</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YAB123 NÖROLOJİK HASTALIKLAR</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YAB124 GERİATRİK PSİKİYATRİ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YAB125 EVDE BAKIM HİZMETLERİ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0515" w:type="dxa"/>
            <w:gridSpan w:val="7"/>
            <w:shd w:val="clear" w:color="auto" w:fill="C0C0C0"/>
            <w:vAlign w:val="center"/>
          </w:tcPr>
          <w:p w:rsidR="00D10EE1" w:rsidRDefault="0073093D">
            <w:pPr>
              <w:jc w:val="left"/>
              <w:rPr>
                <w:sz w:val="18"/>
                <w:szCs w:val="18"/>
              </w:rPr>
            </w:pPr>
            <w:r>
              <w:rPr>
                <w:sz w:val="18"/>
                <w:szCs w:val="18"/>
              </w:rPr>
              <w:t>3. Yarıyıl</w:t>
            </w:r>
          </w:p>
        </w:tc>
      </w:tr>
      <w:tr w:rsidR="00D10EE1">
        <w:trPr>
          <w:trHeight w:val="221"/>
          <w:jc w:val="center"/>
        </w:trPr>
        <w:tc>
          <w:tcPr>
            <w:tcW w:w="1800" w:type="dxa"/>
            <w:vAlign w:val="center"/>
          </w:tcPr>
          <w:p w:rsidR="00D10EE1" w:rsidRDefault="0073093D">
            <w:pPr>
              <w:jc w:val="left"/>
              <w:rPr>
                <w:sz w:val="18"/>
                <w:szCs w:val="18"/>
              </w:rPr>
            </w:pPr>
            <w:r>
              <w:rPr>
                <w:sz w:val="18"/>
                <w:szCs w:val="18"/>
              </w:rPr>
              <w:t>AIT001 ATATÜRK İLKELERİ VE İNKILÂP</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ING001 İNGİLİZCE I</w:t>
            </w:r>
          </w:p>
        </w:tc>
        <w:tc>
          <w:tcPr>
            <w:tcW w:w="1170" w:type="dxa"/>
            <w:vAlign w:val="center"/>
          </w:tcPr>
          <w:p w:rsidR="00D10EE1" w:rsidRDefault="0073093D">
            <w:pPr>
              <w:jc w:val="left"/>
              <w:rPr>
                <w:sz w:val="18"/>
                <w:szCs w:val="18"/>
              </w:rPr>
            </w:pPr>
            <w:r>
              <w:rPr>
                <w:sz w:val="18"/>
                <w:szCs w:val="18"/>
              </w:rPr>
              <w:t>İNGİLİZCE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STJ001 STAJ</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73093D">
            <w:pPr>
              <w:jc w:val="center"/>
              <w:rPr>
                <w:sz w:val="18"/>
                <w:szCs w:val="18"/>
              </w:rPr>
            </w:pPr>
            <w:r>
              <w:rPr>
                <w:sz w:val="18"/>
                <w:szCs w:val="18"/>
              </w:rPr>
              <w:t>x</w:t>
            </w:r>
          </w:p>
        </w:tc>
      </w:tr>
      <w:tr w:rsidR="00D10EE1">
        <w:trPr>
          <w:jc w:val="center"/>
        </w:trPr>
        <w:tc>
          <w:tcPr>
            <w:tcW w:w="1800" w:type="dxa"/>
            <w:vAlign w:val="center"/>
          </w:tcPr>
          <w:p w:rsidR="00D10EE1" w:rsidRDefault="0073093D">
            <w:pPr>
              <w:jc w:val="left"/>
              <w:rPr>
                <w:sz w:val="18"/>
                <w:szCs w:val="18"/>
              </w:rPr>
            </w:pPr>
            <w:r>
              <w:rPr>
                <w:sz w:val="18"/>
                <w:szCs w:val="18"/>
              </w:rPr>
              <w:t>TDL001 TÜRK DİLİ 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trHeight w:val="428"/>
          <w:jc w:val="center"/>
        </w:trPr>
        <w:tc>
          <w:tcPr>
            <w:tcW w:w="1800" w:type="dxa"/>
            <w:vAlign w:val="center"/>
          </w:tcPr>
          <w:p w:rsidR="00D10EE1" w:rsidRDefault="0073093D">
            <w:pPr>
              <w:jc w:val="left"/>
              <w:rPr>
                <w:sz w:val="18"/>
                <w:szCs w:val="18"/>
              </w:rPr>
            </w:pPr>
            <w:r>
              <w:rPr>
                <w:sz w:val="18"/>
                <w:szCs w:val="18"/>
              </w:rPr>
              <w:t>BKY001 BİYOKİMYA</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YAB710 YARA BAKIM İLKE VE UYGULAMALARI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x</w:t>
            </w: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YAB712 SAĞLIKLI YAŞAM VE BESLENME</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YAB705 FİZİKSEL VE SOSYAL REHABİLİTASYON</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DBL001 DAVRANIŞ BİLİMLERİ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MU001 MESLEKİ UYGULAMA 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hanging="425"/>
              <w:jc w:val="center"/>
              <w:rPr>
                <w:color w:val="000000"/>
                <w:sz w:val="18"/>
                <w:szCs w:val="18"/>
              </w:rPr>
            </w:pPr>
          </w:p>
        </w:tc>
        <w:tc>
          <w:tcPr>
            <w:tcW w:w="1335" w:type="dxa"/>
            <w:vAlign w:val="center"/>
          </w:tcPr>
          <w:p w:rsidR="00D10EE1" w:rsidRDefault="0073093D">
            <w:pPr>
              <w:jc w:val="center"/>
              <w:rPr>
                <w:sz w:val="18"/>
                <w:szCs w:val="18"/>
              </w:rPr>
            </w:pPr>
            <w:r>
              <w:rPr>
                <w:sz w:val="18"/>
                <w:szCs w:val="18"/>
              </w:rPr>
              <w:t>x</w:t>
            </w:r>
          </w:p>
        </w:tc>
        <w:tc>
          <w:tcPr>
            <w:tcW w:w="3045" w:type="dxa"/>
            <w:vAlign w:val="center"/>
          </w:tcPr>
          <w:p w:rsidR="00D10EE1" w:rsidRDefault="0073093D">
            <w:pPr>
              <w:jc w:val="center"/>
              <w:rPr>
                <w:sz w:val="18"/>
                <w:szCs w:val="18"/>
              </w:rPr>
            </w:pPr>
            <w:r>
              <w:rPr>
                <w:sz w:val="18"/>
                <w:szCs w:val="18"/>
              </w:rPr>
              <w:t>x</w:t>
            </w:r>
          </w:p>
        </w:tc>
      </w:tr>
      <w:tr w:rsidR="00D10EE1">
        <w:trPr>
          <w:jc w:val="center"/>
        </w:trPr>
        <w:tc>
          <w:tcPr>
            <w:tcW w:w="10515" w:type="dxa"/>
            <w:gridSpan w:val="7"/>
            <w:shd w:val="clear" w:color="auto" w:fill="C0C0C0"/>
            <w:vAlign w:val="center"/>
          </w:tcPr>
          <w:p w:rsidR="00D10EE1" w:rsidRDefault="0073093D">
            <w:pPr>
              <w:jc w:val="left"/>
              <w:rPr>
                <w:sz w:val="18"/>
                <w:szCs w:val="18"/>
              </w:rPr>
            </w:pPr>
            <w:r>
              <w:rPr>
                <w:sz w:val="18"/>
                <w:szCs w:val="18"/>
              </w:rPr>
              <w:t>4. Yarıyıl</w:t>
            </w:r>
          </w:p>
        </w:tc>
      </w:tr>
      <w:tr w:rsidR="00D10EE1">
        <w:trPr>
          <w:jc w:val="center"/>
        </w:trPr>
        <w:tc>
          <w:tcPr>
            <w:tcW w:w="1800" w:type="dxa"/>
            <w:vAlign w:val="center"/>
          </w:tcPr>
          <w:p w:rsidR="00D10EE1" w:rsidRDefault="0073093D">
            <w:pPr>
              <w:jc w:val="left"/>
              <w:rPr>
                <w:sz w:val="18"/>
                <w:szCs w:val="18"/>
              </w:rPr>
            </w:pPr>
            <w:r>
              <w:rPr>
                <w:sz w:val="18"/>
                <w:szCs w:val="18"/>
              </w:rPr>
              <w:t>AIT002 ATATÜRK İLKELERİ VE İNKILÂP TARİHİ II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ING002 İNGİLİZCE II</w:t>
            </w:r>
          </w:p>
        </w:tc>
        <w:tc>
          <w:tcPr>
            <w:tcW w:w="1170" w:type="dxa"/>
            <w:vAlign w:val="center"/>
          </w:tcPr>
          <w:p w:rsidR="00D10EE1" w:rsidRDefault="0073093D">
            <w:pPr>
              <w:jc w:val="left"/>
              <w:rPr>
                <w:sz w:val="18"/>
                <w:szCs w:val="18"/>
              </w:rPr>
            </w:pPr>
            <w:r>
              <w:rPr>
                <w:sz w:val="18"/>
                <w:szCs w:val="18"/>
              </w:rPr>
              <w:t>İNGİLİZCE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TDL002 TÜRK DİLİ II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SGT001 SİBER GÜVENLİĞİN TEMELLERİ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MU002 MESLEKİ UYGULAMA II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D10EE1">
            <w:pPr>
              <w:jc w:val="center"/>
              <w:rPr>
                <w:sz w:val="18"/>
                <w:szCs w:val="18"/>
              </w:rPr>
            </w:pP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73093D">
            <w:pPr>
              <w:jc w:val="center"/>
              <w:rPr>
                <w:sz w:val="18"/>
                <w:szCs w:val="18"/>
              </w:rPr>
            </w:pPr>
            <w:r>
              <w:rPr>
                <w:sz w:val="18"/>
                <w:szCs w:val="18"/>
              </w:rPr>
              <w:t>x</w:t>
            </w:r>
          </w:p>
        </w:tc>
        <w:tc>
          <w:tcPr>
            <w:tcW w:w="3045" w:type="dxa"/>
            <w:vAlign w:val="center"/>
          </w:tcPr>
          <w:p w:rsidR="00D10EE1" w:rsidRDefault="0073093D">
            <w:pPr>
              <w:jc w:val="center"/>
              <w:rPr>
                <w:sz w:val="18"/>
                <w:szCs w:val="18"/>
              </w:rPr>
            </w:pPr>
            <w:r>
              <w:rPr>
                <w:sz w:val="18"/>
                <w:szCs w:val="18"/>
              </w:rPr>
              <w:t>x</w:t>
            </w:r>
          </w:p>
        </w:tc>
      </w:tr>
      <w:tr w:rsidR="00D10EE1">
        <w:trPr>
          <w:jc w:val="center"/>
        </w:trPr>
        <w:tc>
          <w:tcPr>
            <w:tcW w:w="1800" w:type="dxa"/>
            <w:vAlign w:val="center"/>
          </w:tcPr>
          <w:p w:rsidR="00D10EE1" w:rsidRDefault="0073093D">
            <w:pPr>
              <w:jc w:val="left"/>
              <w:rPr>
                <w:sz w:val="18"/>
                <w:szCs w:val="18"/>
              </w:rPr>
            </w:pPr>
            <w:r>
              <w:rPr>
                <w:sz w:val="18"/>
                <w:szCs w:val="18"/>
              </w:rPr>
              <w:t>YBPS214 ARAŞTIRMA YÖNTEM VE TEKNİKLERİ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YAB714 AKTİF YAŞLANMA</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 xml:space="preserve">STR001 SAĞLIK TURİZMİ </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ILT001 İLETİŞİM</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r w:rsidR="00D10EE1">
        <w:trPr>
          <w:jc w:val="center"/>
        </w:trPr>
        <w:tc>
          <w:tcPr>
            <w:tcW w:w="1800" w:type="dxa"/>
            <w:vAlign w:val="center"/>
          </w:tcPr>
          <w:p w:rsidR="00D10EE1" w:rsidRDefault="0073093D">
            <w:pPr>
              <w:jc w:val="left"/>
              <w:rPr>
                <w:sz w:val="18"/>
                <w:szCs w:val="18"/>
              </w:rPr>
            </w:pPr>
            <w:r>
              <w:rPr>
                <w:sz w:val="18"/>
                <w:szCs w:val="18"/>
              </w:rPr>
              <w:t>SSO001 SAĞLIK SOSYOLOJİSİ</w:t>
            </w:r>
          </w:p>
        </w:tc>
        <w:tc>
          <w:tcPr>
            <w:tcW w:w="1170" w:type="dxa"/>
            <w:vAlign w:val="center"/>
          </w:tcPr>
          <w:p w:rsidR="00D10EE1" w:rsidRDefault="0073093D">
            <w:pPr>
              <w:jc w:val="left"/>
              <w:rPr>
                <w:sz w:val="18"/>
                <w:szCs w:val="18"/>
              </w:rPr>
            </w:pPr>
            <w:r>
              <w:rPr>
                <w:sz w:val="18"/>
                <w:szCs w:val="18"/>
              </w:rPr>
              <w:t>TÜRKÇE</w:t>
            </w:r>
          </w:p>
        </w:tc>
        <w:tc>
          <w:tcPr>
            <w:tcW w:w="750" w:type="dxa"/>
            <w:vAlign w:val="center"/>
          </w:tcPr>
          <w:p w:rsidR="00D10EE1" w:rsidRDefault="0073093D">
            <w:pPr>
              <w:jc w:val="center"/>
              <w:rPr>
                <w:sz w:val="18"/>
                <w:szCs w:val="18"/>
              </w:rPr>
            </w:pPr>
            <w:r>
              <w:rPr>
                <w:sz w:val="18"/>
                <w:szCs w:val="18"/>
              </w:rPr>
              <w:t>x</w:t>
            </w:r>
          </w:p>
        </w:tc>
        <w:tc>
          <w:tcPr>
            <w:tcW w:w="1035" w:type="dxa"/>
            <w:vAlign w:val="center"/>
          </w:tcPr>
          <w:p w:rsidR="00D10EE1" w:rsidRDefault="00D10EE1">
            <w:pPr>
              <w:jc w:val="center"/>
              <w:rPr>
                <w:sz w:val="18"/>
                <w:szCs w:val="18"/>
              </w:rPr>
            </w:pPr>
          </w:p>
        </w:tc>
        <w:tc>
          <w:tcPr>
            <w:tcW w:w="1380" w:type="dxa"/>
            <w:vAlign w:val="center"/>
          </w:tcPr>
          <w:p w:rsidR="00D10EE1" w:rsidRDefault="00D10EE1">
            <w:pPr>
              <w:widowControl w:val="0"/>
              <w:pBdr>
                <w:top w:val="nil"/>
                <w:left w:val="nil"/>
                <w:bottom w:val="nil"/>
                <w:right w:val="nil"/>
                <w:between w:val="nil"/>
              </w:pBdr>
              <w:ind w:left="425"/>
              <w:jc w:val="center"/>
              <w:rPr>
                <w:color w:val="000000"/>
                <w:sz w:val="18"/>
                <w:szCs w:val="18"/>
              </w:rPr>
            </w:pPr>
          </w:p>
        </w:tc>
        <w:tc>
          <w:tcPr>
            <w:tcW w:w="1335" w:type="dxa"/>
            <w:vAlign w:val="center"/>
          </w:tcPr>
          <w:p w:rsidR="00D10EE1" w:rsidRDefault="00D10EE1">
            <w:pPr>
              <w:jc w:val="center"/>
              <w:rPr>
                <w:sz w:val="18"/>
                <w:szCs w:val="18"/>
              </w:rPr>
            </w:pPr>
          </w:p>
        </w:tc>
        <w:tc>
          <w:tcPr>
            <w:tcW w:w="3045" w:type="dxa"/>
            <w:vAlign w:val="center"/>
          </w:tcPr>
          <w:p w:rsidR="00D10EE1" w:rsidRDefault="00D10EE1">
            <w:pPr>
              <w:jc w:val="center"/>
              <w:rPr>
                <w:sz w:val="18"/>
                <w:szCs w:val="18"/>
              </w:rPr>
            </w:pPr>
          </w:p>
        </w:tc>
      </w:tr>
    </w:tbl>
    <w:p w:rsidR="00D10EE1" w:rsidRDefault="0073093D">
      <w:pPr>
        <w:spacing w:before="120"/>
        <w:rPr>
          <w:sz w:val="20"/>
          <w:szCs w:val="20"/>
        </w:rPr>
      </w:pPr>
      <w:r>
        <w:rPr>
          <w:b/>
          <w:sz w:val="20"/>
          <w:szCs w:val="20"/>
        </w:rPr>
        <w:t>NOT</w:t>
      </w:r>
      <w:r>
        <w:rPr>
          <w:sz w:val="20"/>
          <w:szCs w:val="20"/>
        </w:rPr>
        <w:t>: Ders sayısı kadar satır ekleyebilirsiniz!</w:t>
      </w:r>
    </w:p>
    <w:p w:rsidR="00D10EE1" w:rsidRDefault="0073093D">
      <w:pPr>
        <w:keepNext/>
        <w:pBdr>
          <w:top w:val="nil"/>
          <w:left w:val="nil"/>
          <w:bottom w:val="nil"/>
          <w:right w:val="nil"/>
          <w:between w:val="nil"/>
        </w:pBdr>
        <w:spacing w:before="360" w:after="120"/>
        <w:jc w:val="center"/>
        <w:rPr>
          <w:b/>
          <w:sz w:val="22"/>
          <w:szCs w:val="22"/>
        </w:rPr>
      </w:pPr>
      <w:bookmarkStart w:id="37" w:name="_heading=h.41mghml" w:colFirst="0" w:colLast="0"/>
      <w:bookmarkEnd w:id="37"/>
      <w:r>
        <w:rPr>
          <w:b/>
          <w:sz w:val="22"/>
          <w:szCs w:val="22"/>
        </w:rPr>
        <w:t xml:space="preserve">Tablo 5.2 Ders ve Sınıf Büyüklükleri </w:t>
      </w:r>
    </w:p>
    <w:p w:rsidR="00D10EE1" w:rsidRDefault="0073093D">
      <w:pPr>
        <w:keepNext/>
        <w:pBdr>
          <w:top w:val="nil"/>
          <w:left w:val="nil"/>
          <w:bottom w:val="nil"/>
          <w:right w:val="nil"/>
          <w:between w:val="nil"/>
        </w:pBdr>
        <w:spacing w:before="360" w:after="120"/>
        <w:jc w:val="center"/>
        <w:rPr>
          <w:color w:val="000000"/>
          <w:sz w:val="22"/>
          <w:szCs w:val="22"/>
        </w:rPr>
      </w:pPr>
      <w:bookmarkStart w:id="38" w:name="_heading=h.t5kz6por75ej" w:colFirst="0" w:colLast="0"/>
      <w:bookmarkEnd w:id="38"/>
      <w:r>
        <w:rPr>
          <w:color w:val="000000"/>
          <w:sz w:val="22"/>
          <w:szCs w:val="22"/>
        </w:rPr>
        <w:t>[</w:t>
      </w:r>
      <w:r>
        <w:rPr>
          <w:sz w:val="22"/>
          <w:szCs w:val="22"/>
        </w:rPr>
        <w:t>YAŞLI BAKIM</w:t>
      </w:r>
      <w:r>
        <w:rPr>
          <w:color w:val="000000"/>
          <w:sz w:val="22"/>
          <w:szCs w:val="22"/>
        </w:rPr>
        <w:t>]</w:t>
      </w:r>
    </w:p>
    <w:p w:rsidR="00D10EE1" w:rsidRDefault="00D10EE1">
      <w:pPr>
        <w:pBdr>
          <w:top w:val="nil"/>
          <w:left w:val="nil"/>
          <w:bottom w:val="nil"/>
          <w:right w:val="nil"/>
          <w:between w:val="nil"/>
        </w:pBdr>
        <w:ind w:firstLine="360"/>
        <w:jc w:val="center"/>
        <w:rPr>
          <w:i/>
          <w:color w:val="000000"/>
          <w:sz w:val="22"/>
          <w:szCs w:val="22"/>
        </w:rPr>
      </w:pPr>
    </w:p>
    <w:tbl>
      <w:tblPr>
        <w:tblStyle w:val="afffffffffffff3"/>
        <w:tblW w:w="79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1800"/>
        <w:gridCol w:w="1335"/>
        <w:gridCol w:w="990"/>
        <w:gridCol w:w="1140"/>
        <w:gridCol w:w="990"/>
        <w:gridCol w:w="705"/>
      </w:tblGrid>
      <w:tr w:rsidR="00D10EE1">
        <w:trPr>
          <w:trHeight w:val="305"/>
          <w:jc w:val="center"/>
        </w:trPr>
        <w:tc>
          <w:tcPr>
            <w:tcW w:w="975" w:type="dxa"/>
            <w:vMerge w:val="restart"/>
            <w:vAlign w:val="center"/>
          </w:tcPr>
          <w:p w:rsidR="00D10EE1" w:rsidRDefault="0073093D">
            <w:pPr>
              <w:jc w:val="center"/>
              <w:rPr>
                <w:sz w:val="18"/>
                <w:szCs w:val="18"/>
              </w:rPr>
            </w:pPr>
            <w:r>
              <w:rPr>
                <w:sz w:val="18"/>
                <w:szCs w:val="18"/>
              </w:rPr>
              <w:t>Dersin Kodu</w:t>
            </w:r>
          </w:p>
        </w:tc>
        <w:tc>
          <w:tcPr>
            <w:tcW w:w="1800" w:type="dxa"/>
            <w:vMerge w:val="restart"/>
            <w:vAlign w:val="center"/>
          </w:tcPr>
          <w:p w:rsidR="00D10EE1" w:rsidRDefault="0073093D">
            <w:pPr>
              <w:jc w:val="center"/>
              <w:rPr>
                <w:sz w:val="18"/>
                <w:szCs w:val="18"/>
              </w:rPr>
            </w:pPr>
            <w:r>
              <w:rPr>
                <w:sz w:val="18"/>
                <w:szCs w:val="18"/>
              </w:rPr>
              <w:t>Dersin Adı</w:t>
            </w:r>
          </w:p>
        </w:tc>
        <w:tc>
          <w:tcPr>
            <w:tcW w:w="1335" w:type="dxa"/>
            <w:vMerge w:val="restart"/>
            <w:vAlign w:val="center"/>
          </w:tcPr>
          <w:p w:rsidR="00D10EE1" w:rsidRDefault="0073093D">
            <w:pPr>
              <w:jc w:val="center"/>
              <w:rPr>
                <w:sz w:val="18"/>
                <w:szCs w:val="18"/>
              </w:rPr>
            </w:pPr>
            <w:r>
              <w:rPr>
                <w:sz w:val="18"/>
                <w:szCs w:val="18"/>
              </w:rPr>
              <w:t>Son İki Yarıyılda Dersi Seçen Öğrenci Sayısı</w:t>
            </w:r>
          </w:p>
        </w:tc>
        <w:tc>
          <w:tcPr>
            <w:tcW w:w="3825" w:type="dxa"/>
            <w:gridSpan w:val="4"/>
            <w:vAlign w:val="center"/>
          </w:tcPr>
          <w:p w:rsidR="00D10EE1" w:rsidRDefault="0073093D">
            <w:pPr>
              <w:jc w:val="center"/>
              <w:rPr>
                <w:sz w:val="18"/>
                <w:szCs w:val="18"/>
              </w:rPr>
            </w:pPr>
            <w:r>
              <w:rPr>
                <w:sz w:val="18"/>
                <w:szCs w:val="18"/>
              </w:rPr>
              <w:t>Dersin Türü</w:t>
            </w:r>
            <w:r>
              <w:rPr>
                <w:sz w:val="18"/>
                <w:szCs w:val="18"/>
                <w:vertAlign w:val="superscript"/>
              </w:rPr>
              <w:footnoteReference w:id="7"/>
            </w:r>
          </w:p>
        </w:tc>
      </w:tr>
      <w:tr w:rsidR="00D10EE1">
        <w:trPr>
          <w:trHeight w:val="553"/>
          <w:jc w:val="center"/>
        </w:trPr>
        <w:tc>
          <w:tcPr>
            <w:tcW w:w="97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800"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33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990" w:type="dxa"/>
            <w:vAlign w:val="center"/>
          </w:tcPr>
          <w:p w:rsidR="00D10EE1" w:rsidRDefault="0073093D">
            <w:pPr>
              <w:jc w:val="center"/>
              <w:rPr>
                <w:sz w:val="18"/>
                <w:szCs w:val="18"/>
              </w:rPr>
            </w:pPr>
            <w:r>
              <w:rPr>
                <w:sz w:val="18"/>
                <w:szCs w:val="18"/>
              </w:rPr>
              <w:t>Sınıf Dersi</w:t>
            </w:r>
          </w:p>
        </w:tc>
        <w:tc>
          <w:tcPr>
            <w:tcW w:w="1140" w:type="dxa"/>
            <w:vAlign w:val="center"/>
          </w:tcPr>
          <w:p w:rsidR="00D10EE1" w:rsidRDefault="0073093D">
            <w:pPr>
              <w:jc w:val="center"/>
              <w:rPr>
                <w:sz w:val="18"/>
                <w:szCs w:val="18"/>
              </w:rPr>
            </w:pPr>
            <w:r>
              <w:rPr>
                <w:sz w:val="18"/>
                <w:szCs w:val="18"/>
              </w:rPr>
              <w:t>Laboratuvar</w:t>
            </w:r>
          </w:p>
        </w:tc>
        <w:tc>
          <w:tcPr>
            <w:tcW w:w="990" w:type="dxa"/>
            <w:vAlign w:val="center"/>
          </w:tcPr>
          <w:p w:rsidR="00D10EE1" w:rsidRDefault="0073093D">
            <w:pPr>
              <w:jc w:val="center"/>
              <w:rPr>
                <w:sz w:val="18"/>
                <w:szCs w:val="18"/>
              </w:rPr>
            </w:pPr>
            <w:r>
              <w:rPr>
                <w:sz w:val="18"/>
                <w:szCs w:val="18"/>
              </w:rPr>
              <w:t>Uygulama</w:t>
            </w:r>
          </w:p>
        </w:tc>
        <w:tc>
          <w:tcPr>
            <w:tcW w:w="705" w:type="dxa"/>
            <w:vAlign w:val="center"/>
          </w:tcPr>
          <w:p w:rsidR="00D10EE1" w:rsidRDefault="0073093D">
            <w:pPr>
              <w:jc w:val="center"/>
              <w:rPr>
                <w:sz w:val="18"/>
                <w:szCs w:val="18"/>
              </w:rPr>
            </w:pPr>
            <w:r>
              <w:rPr>
                <w:sz w:val="18"/>
                <w:szCs w:val="18"/>
              </w:rPr>
              <w:t>Diğer</w:t>
            </w:r>
          </w:p>
        </w:tc>
      </w:tr>
      <w:tr w:rsidR="00D10EE1">
        <w:trPr>
          <w:jc w:val="center"/>
        </w:trPr>
        <w:tc>
          <w:tcPr>
            <w:tcW w:w="975" w:type="dxa"/>
            <w:vAlign w:val="center"/>
          </w:tcPr>
          <w:p w:rsidR="00D10EE1" w:rsidRDefault="0073093D">
            <w:pPr>
              <w:jc w:val="left"/>
              <w:rPr>
                <w:sz w:val="18"/>
                <w:szCs w:val="18"/>
              </w:rPr>
            </w:pPr>
            <w:r>
              <w:rPr>
                <w:sz w:val="18"/>
                <w:szCs w:val="18"/>
              </w:rPr>
              <w:t xml:space="preserve">ANT001 </w:t>
            </w:r>
          </w:p>
        </w:tc>
        <w:tc>
          <w:tcPr>
            <w:tcW w:w="1800" w:type="dxa"/>
            <w:vAlign w:val="center"/>
          </w:tcPr>
          <w:p w:rsidR="00D10EE1" w:rsidRDefault="0073093D">
            <w:pPr>
              <w:jc w:val="left"/>
              <w:rPr>
                <w:sz w:val="18"/>
                <w:szCs w:val="18"/>
              </w:rPr>
            </w:pPr>
            <w:r>
              <w:rPr>
                <w:sz w:val="18"/>
                <w:szCs w:val="18"/>
              </w:rPr>
              <w:t>ANATOMİ</w:t>
            </w:r>
          </w:p>
        </w:tc>
        <w:tc>
          <w:tcPr>
            <w:tcW w:w="1335" w:type="dxa"/>
            <w:vAlign w:val="center"/>
          </w:tcPr>
          <w:p w:rsidR="00D10EE1" w:rsidRDefault="0073093D">
            <w:pPr>
              <w:jc w:val="center"/>
              <w:rPr>
                <w:sz w:val="18"/>
                <w:szCs w:val="18"/>
              </w:rPr>
            </w:pPr>
            <w:r>
              <w:rPr>
                <w:sz w:val="18"/>
                <w:szCs w:val="18"/>
              </w:rPr>
              <w:t>84</w:t>
            </w:r>
          </w:p>
        </w:tc>
        <w:tc>
          <w:tcPr>
            <w:tcW w:w="990" w:type="dxa"/>
            <w:vAlign w:val="center"/>
          </w:tcPr>
          <w:p w:rsidR="00D10EE1" w:rsidRDefault="0073093D">
            <w:pPr>
              <w:jc w:val="left"/>
              <w:rPr>
                <w:sz w:val="18"/>
                <w:szCs w:val="18"/>
              </w:rPr>
            </w:pPr>
            <w:r>
              <w:rPr>
                <w:sz w:val="18"/>
                <w:szCs w:val="18"/>
              </w:rPr>
              <w:t xml:space="preserve">  %100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BES001 </w:t>
            </w:r>
          </w:p>
        </w:tc>
        <w:tc>
          <w:tcPr>
            <w:tcW w:w="1800" w:type="dxa"/>
            <w:vAlign w:val="center"/>
          </w:tcPr>
          <w:p w:rsidR="00D10EE1" w:rsidRDefault="0073093D">
            <w:pPr>
              <w:jc w:val="left"/>
              <w:rPr>
                <w:sz w:val="18"/>
                <w:szCs w:val="18"/>
              </w:rPr>
            </w:pPr>
            <w:r>
              <w:rPr>
                <w:sz w:val="18"/>
                <w:szCs w:val="18"/>
              </w:rPr>
              <w:t>BESLENME İLKELERİ</w:t>
            </w:r>
          </w:p>
        </w:tc>
        <w:tc>
          <w:tcPr>
            <w:tcW w:w="1335" w:type="dxa"/>
            <w:vAlign w:val="center"/>
          </w:tcPr>
          <w:p w:rsidR="00D10EE1" w:rsidRDefault="0073093D">
            <w:pPr>
              <w:jc w:val="center"/>
              <w:rPr>
                <w:sz w:val="18"/>
                <w:szCs w:val="18"/>
              </w:rPr>
            </w:pPr>
            <w:r>
              <w:rPr>
                <w:sz w:val="18"/>
                <w:szCs w:val="18"/>
              </w:rPr>
              <w:t>85</w:t>
            </w:r>
          </w:p>
        </w:tc>
        <w:tc>
          <w:tcPr>
            <w:tcW w:w="990" w:type="dxa"/>
            <w:vAlign w:val="center"/>
          </w:tcPr>
          <w:p w:rsidR="00D10EE1" w:rsidRDefault="0073093D">
            <w:pPr>
              <w:jc w:val="center"/>
              <w:rPr>
                <w:sz w:val="18"/>
                <w:szCs w:val="18"/>
              </w:rPr>
            </w:pPr>
            <w:r>
              <w:rPr>
                <w:sz w:val="18"/>
                <w:szCs w:val="18"/>
              </w:rPr>
              <w:t>%66</w:t>
            </w:r>
          </w:p>
        </w:tc>
        <w:tc>
          <w:tcPr>
            <w:tcW w:w="1140" w:type="dxa"/>
            <w:vAlign w:val="center"/>
          </w:tcPr>
          <w:p w:rsidR="00D10EE1" w:rsidRDefault="00D10EE1">
            <w:pPr>
              <w:jc w:val="center"/>
              <w:rPr>
                <w:sz w:val="18"/>
                <w:szCs w:val="18"/>
              </w:rPr>
            </w:pPr>
          </w:p>
        </w:tc>
        <w:tc>
          <w:tcPr>
            <w:tcW w:w="990" w:type="dxa"/>
            <w:vAlign w:val="center"/>
          </w:tcPr>
          <w:p w:rsidR="00D10EE1" w:rsidRDefault="0073093D">
            <w:pPr>
              <w:jc w:val="center"/>
              <w:rPr>
                <w:sz w:val="18"/>
                <w:szCs w:val="18"/>
              </w:rPr>
            </w:pPr>
            <w:r>
              <w:rPr>
                <w:sz w:val="18"/>
                <w:szCs w:val="18"/>
              </w:rPr>
              <w:t>%33</w:t>
            </w: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FZY001 </w:t>
            </w:r>
          </w:p>
        </w:tc>
        <w:tc>
          <w:tcPr>
            <w:tcW w:w="1800" w:type="dxa"/>
            <w:vAlign w:val="center"/>
          </w:tcPr>
          <w:p w:rsidR="00D10EE1" w:rsidRDefault="0073093D">
            <w:pPr>
              <w:jc w:val="left"/>
              <w:rPr>
                <w:sz w:val="18"/>
                <w:szCs w:val="18"/>
              </w:rPr>
            </w:pPr>
            <w:r>
              <w:rPr>
                <w:sz w:val="18"/>
                <w:szCs w:val="18"/>
              </w:rPr>
              <w:t>FİZYOLOJİ</w:t>
            </w:r>
          </w:p>
        </w:tc>
        <w:tc>
          <w:tcPr>
            <w:tcW w:w="1335" w:type="dxa"/>
            <w:vAlign w:val="center"/>
          </w:tcPr>
          <w:p w:rsidR="00D10EE1" w:rsidRDefault="0073093D">
            <w:pPr>
              <w:jc w:val="center"/>
              <w:rPr>
                <w:sz w:val="18"/>
                <w:szCs w:val="18"/>
              </w:rPr>
            </w:pPr>
            <w:r>
              <w:rPr>
                <w:sz w:val="18"/>
                <w:szCs w:val="18"/>
              </w:rPr>
              <w:t>65</w:t>
            </w:r>
          </w:p>
        </w:tc>
        <w:tc>
          <w:tcPr>
            <w:tcW w:w="990" w:type="dxa"/>
            <w:vAlign w:val="center"/>
          </w:tcPr>
          <w:p w:rsidR="00D10EE1" w:rsidRDefault="0073093D">
            <w:pPr>
              <w:jc w:val="left"/>
              <w:rPr>
                <w:sz w:val="18"/>
                <w:szCs w:val="18"/>
              </w:rPr>
            </w:pPr>
            <w:r>
              <w:rPr>
                <w:sz w:val="18"/>
                <w:szCs w:val="18"/>
              </w:rPr>
              <w:t xml:space="preserve">  %100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ISG001 </w:t>
            </w:r>
          </w:p>
        </w:tc>
        <w:tc>
          <w:tcPr>
            <w:tcW w:w="1800" w:type="dxa"/>
            <w:vAlign w:val="center"/>
          </w:tcPr>
          <w:p w:rsidR="00D10EE1" w:rsidRDefault="0073093D">
            <w:pPr>
              <w:jc w:val="left"/>
              <w:rPr>
                <w:sz w:val="18"/>
                <w:szCs w:val="18"/>
                <w:u w:val="single"/>
              </w:rPr>
            </w:pPr>
            <w:r>
              <w:rPr>
                <w:sz w:val="18"/>
                <w:szCs w:val="18"/>
                <w:u w:val="single"/>
              </w:rPr>
              <w:t>İŞ SAĞLIĞI VE GÜVENLİĞİ</w:t>
            </w:r>
          </w:p>
        </w:tc>
        <w:tc>
          <w:tcPr>
            <w:tcW w:w="1335" w:type="dxa"/>
            <w:vAlign w:val="center"/>
          </w:tcPr>
          <w:p w:rsidR="00D10EE1" w:rsidRDefault="0073093D">
            <w:pPr>
              <w:jc w:val="center"/>
              <w:rPr>
                <w:sz w:val="18"/>
                <w:szCs w:val="18"/>
                <w:u w:val="single"/>
              </w:rPr>
            </w:pPr>
            <w:r>
              <w:rPr>
                <w:sz w:val="18"/>
                <w:szCs w:val="18"/>
                <w:u w:val="single"/>
              </w:rPr>
              <w:t>63</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trHeight w:val="191"/>
          <w:jc w:val="center"/>
        </w:trPr>
        <w:tc>
          <w:tcPr>
            <w:tcW w:w="975" w:type="dxa"/>
            <w:vAlign w:val="center"/>
          </w:tcPr>
          <w:p w:rsidR="00D10EE1" w:rsidRDefault="0073093D">
            <w:pPr>
              <w:jc w:val="left"/>
              <w:rPr>
                <w:sz w:val="18"/>
                <w:szCs w:val="18"/>
              </w:rPr>
            </w:pPr>
            <w:r>
              <w:rPr>
                <w:sz w:val="18"/>
                <w:szCs w:val="18"/>
              </w:rPr>
              <w:t xml:space="preserve">MSE001 </w:t>
            </w:r>
          </w:p>
        </w:tc>
        <w:tc>
          <w:tcPr>
            <w:tcW w:w="1800" w:type="dxa"/>
            <w:vAlign w:val="center"/>
          </w:tcPr>
          <w:p w:rsidR="00D10EE1" w:rsidRDefault="0073093D">
            <w:pPr>
              <w:jc w:val="left"/>
              <w:rPr>
                <w:sz w:val="18"/>
                <w:szCs w:val="18"/>
                <w:u w:val="single"/>
              </w:rPr>
            </w:pPr>
            <w:r>
              <w:rPr>
                <w:sz w:val="18"/>
                <w:szCs w:val="18"/>
                <w:u w:val="single"/>
              </w:rPr>
              <w:t>MESLEK ETİĞİ</w:t>
            </w:r>
          </w:p>
        </w:tc>
        <w:tc>
          <w:tcPr>
            <w:tcW w:w="1335" w:type="dxa"/>
            <w:vAlign w:val="center"/>
          </w:tcPr>
          <w:p w:rsidR="00D10EE1" w:rsidRDefault="0073093D">
            <w:pPr>
              <w:jc w:val="left"/>
              <w:rPr>
                <w:sz w:val="18"/>
                <w:szCs w:val="18"/>
                <w:u w:val="single"/>
              </w:rPr>
            </w:pPr>
            <w:r>
              <w:rPr>
                <w:sz w:val="18"/>
                <w:szCs w:val="18"/>
                <w:u w:val="single"/>
              </w:rPr>
              <w:t xml:space="preserve">          67</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TTR001 </w:t>
            </w:r>
          </w:p>
        </w:tc>
        <w:tc>
          <w:tcPr>
            <w:tcW w:w="1800" w:type="dxa"/>
            <w:vAlign w:val="center"/>
          </w:tcPr>
          <w:p w:rsidR="00D10EE1" w:rsidRDefault="0073093D">
            <w:pPr>
              <w:jc w:val="left"/>
              <w:rPr>
                <w:sz w:val="18"/>
                <w:szCs w:val="18"/>
                <w:u w:val="single"/>
              </w:rPr>
            </w:pPr>
            <w:r>
              <w:rPr>
                <w:sz w:val="18"/>
                <w:szCs w:val="18"/>
                <w:u w:val="single"/>
              </w:rPr>
              <w:t>TIBBİ TERMİNOLOJİ</w:t>
            </w:r>
          </w:p>
        </w:tc>
        <w:tc>
          <w:tcPr>
            <w:tcW w:w="1335" w:type="dxa"/>
            <w:vAlign w:val="center"/>
          </w:tcPr>
          <w:p w:rsidR="00D10EE1" w:rsidRDefault="0073093D">
            <w:pPr>
              <w:jc w:val="center"/>
              <w:rPr>
                <w:sz w:val="18"/>
                <w:szCs w:val="18"/>
                <w:u w:val="single"/>
              </w:rPr>
            </w:pPr>
            <w:r>
              <w:rPr>
                <w:sz w:val="18"/>
                <w:szCs w:val="18"/>
                <w:u w:val="single"/>
              </w:rPr>
              <w:t>80</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YAB111 </w:t>
            </w:r>
          </w:p>
        </w:tc>
        <w:tc>
          <w:tcPr>
            <w:tcW w:w="1800" w:type="dxa"/>
            <w:vAlign w:val="center"/>
          </w:tcPr>
          <w:p w:rsidR="00D10EE1" w:rsidRDefault="0073093D">
            <w:pPr>
              <w:jc w:val="left"/>
              <w:rPr>
                <w:sz w:val="18"/>
                <w:szCs w:val="18"/>
                <w:u w:val="single"/>
              </w:rPr>
            </w:pPr>
            <w:r>
              <w:rPr>
                <w:sz w:val="18"/>
                <w:szCs w:val="18"/>
                <w:u w:val="single"/>
              </w:rPr>
              <w:t xml:space="preserve">YAŞLI BAKIMI İLKE VE UYGULAMALARI I </w:t>
            </w:r>
          </w:p>
        </w:tc>
        <w:tc>
          <w:tcPr>
            <w:tcW w:w="1335" w:type="dxa"/>
            <w:vAlign w:val="center"/>
          </w:tcPr>
          <w:p w:rsidR="00D10EE1" w:rsidRDefault="0073093D">
            <w:pPr>
              <w:jc w:val="center"/>
              <w:rPr>
                <w:sz w:val="18"/>
                <w:szCs w:val="18"/>
              </w:rPr>
            </w:pPr>
            <w:r>
              <w:rPr>
                <w:sz w:val="18"/>
                <w:szCs w:val="18"/>
              </w:rPr>
              <w:t xml:space="preserve">  84</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YAB112 </w:t>
            </w:r>
          </w:p>
        </w:tc>
        <w:tc>
          <w:tcPr>
            <w:tcW w:w="1800" w:type="dxa"/>
            <w:vAlign w:val="center"/>
          </w:tcPr>
          <w:p w:rsidR="00D10EE1" w:rsidRDefault="0073093D">
            <w:pPr>
              <w:jc w:val="left"/>
              <w:rPr>
                <w:sz w:val="18"/>
                <w:szCs w:val="18"/>
                <w:u w:val="single"/>
              </w:rPr>
            </w:pPr>
            <w:r>
              <w:rPr>
                <w:sz w:val="18"/>
                <w:szCs w:val="18"/>
                <w:u w:val="single"/>
              </w:rPr>
              <w:t>TEMEL GERONTOLOJİ</w:t>
            </w:r>
          </w:p>
        </w:tc>
        <w:tc>
          <w:tcPr>
            <w:tcW w:w="1335" w:type="dxa"/>
            <w:vAlign w:val="center"/>
          </w:tcPr>
          <w:p w:rsidR="00D10EE1" w:rsidRDefault="0073093D">
            <w:pPr>
              <w:jc w:val="left"/>
              <w:rPr>
                <w:sz w:val="18"/>
                <w:szCs w:val="18"/>
              </w:rPr>
            </w:pPr>
            <w:r>
              <w:rPr>
                <w:b/>
                <w:sz w:val="18"/>
                <w:szCs w:val="18"/>
              </w:rPr>
              <w:t xml:space="preserve">            </w:t>
            </w:r>
            <w:r>
              <w:rPr>
                <w:sz w:val="18"/>
                <w:szCs w:val="18"/>
              </w:rPr>
              <w:t>77</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AIT001 </w:t>
            </w:r>
          </w:p>
        </w:tc>
        <w:tc>
          <w:tcPr>
            <w:tcW w:w="1800" w:type="dxa"/>
            <w:vAlign w:val="center"/>
          </w:tcPr>
          <w:p w:rsidR="00D10EE1" w:rsidRDefault="0073093D">
            <w:pPr>
              <w:jc w:val="left"/>
              <w:rPr>
                <w:sz w:val="18"/>
                <w:szCs w:val="18"/>
              </w:rPr>
            </w:pPr>
            <w:r>
              <w:rPr>
                <w:sz w:val="18"/>
                <w:szCs w:val="18"/>
              </w:rPr>
              <w:t>ATATÜRK İLKELERİ VE İNKILÂP TARİHİ I</w:t>
            </w:r>
          </w:p>
        </w:tc>
        <w:tc>
          <w:tcPr>
            <w:tcW w:w="1335"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ING001 </w:t>
            </w:r>
          </w:p>
        </w:tc>
        <w:tc>
          <w:tcPr>
            <w:tcW w:w="1800" w:type="dxa"/>
            <w:vAlign w:val="center"/>
          </w:tcPr>
          <w:p w:rsidR="00D10EE1" w:rsidRDefault="0073093D">
            <w:pPr>
              <w:jc w:val="left"/>
              <w:rPr>
                <w:sz w:val="18"/>
                <w:szCs w:val="18"/>
              </w:rPr>
            </w:pPr>
            <w:r>
              <w:rPr>
                <w:sz w:val="18"/>
                <w:szCs w:val="18"/>
              </w:rPr>
              <w:t>İNGİLİZCE I</w:t>
            </w:r>
          </w:p>
        </w:tc>
        <w:tc>
          <w:tcPr>
            <w:tcW w:w="1335"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trHeight w:val="797"/>
          <w:jc w:val="center"/>
        </w:trPr>
        <w:tc>
          <w:tcPr>
            <w:tcW w:w="975" w:type="dxa"/>
            <w:vAlign w:val="center"/>
          </w:tcPr>
          <w:p w:rsidR="00D10EE1" w:rsidRDefault="0073093D">
            <w:pPr>
              <w:jc w:val="left"/>
              <w:rPr>
                <w:sz w:val="18"/>
                <w:szCs w:val="18"/>
              </w:rPr>
            </w:pPr>
            <w:r>
              <w:rPr>
                <w:sz w:val="18"/>
                <w:szCs w:val="18"/>
              </w:rPr>
              <w:t xml:space="preserve">STJ001 </w:t>
            </w:r>
          </w:p>
        </w:tc>
        <w:tc>
          <w:tcPr>
            <w:tcW w:w="1800" w:type="dxa"/>
            <w:vAlign w:val="center"/>
          </w:tcPr>
          <w:p w:rsidR="00D10EE1" w:rsidRDefault="0073093D">
            <w:pPr>
              <w:jc w:val="left"/>
              <w:rPr>
                <w:sz w:val="18"/>
                <w:szCs w:val="18"/>
              </w:rPr>
            </w:pPr>
            <w:r>
              <w:rPr>
                <w:sz w:val="18"/>
                <w:szCs w:val="18"/>
              </w:rPr>
              <w:t>STAJ</w:t>
            </w:r>
          </w:p>
        </w:tc>
        <w:tc>
          <w:tcPr>
            <w:tcW w:w="1335" w:type="dxa"/>
            <w:vAlign w:val="center"/>
          </w:tcPr>
          <w:p w:rsidR="00D10EE1" w:rsidRDefault="0073093D">
            <w:pPr>
              <w:jc w:val="left"/>
              <w:rPr>
                <w:sz w:val="18"/>
                <w:szCs w:val="18"/>
              </w:rPr>
            </w:pPr>
            <w:r>
              <w:rPr>
                <w:sz w:val="18"/>
                <w:szCs w:val="18"/>
              </w:rPr>
              <w:t xml:space="preserve">          59</w:t>
            </w:r>
          </w:p>
        </w:tc>
        <w:tc>
          <w:tcPr>
            <w:tcW w:w="990" w:type="dxa"/>
            <w:vAlign w:val="center"/>
          </w:tcPr>
          <w:p w:rsidR="00D10EE1" w:rsidRDefault="0073093D">
            <w:pPr>
              <w:jc w:val="center"/>
              <w:rPr>
                <w:sz w:val="18"/>
                <w:szCs w:val="18"/>
              </w:rPr>
            </w:pPr>
            <w:r>
              <w:rPr>
                <w:sz w:val="18"/>
                <w:szCs w:val="18"/>
              </w:rPr>
              <w:t>%20</w:t>
            </w:r>
          </w:p>
        </w:tc>
        <w:tc>
          <w:tcPr>
            <w:tcW w:w="1140" w:type="dxa"/>
            <w:vAlign w:val="center"/>
          </w:tcPr>
          <w:p w:rsidR="00D10EE1" w:rsidRDefault="00D10EE1">
            <w:pPr>
              <w:jc w:val="center"/>
              <w:rPr>
                <w:sz w:val="18"/>
                <w:szCs w:val="18"/>
              </w:rPr>
            </w:pPr>
          </w:p>
        </w:tc>
        <w:tc>
          <w:tcPr>
            <w:tcW w:w="990" w:type="dxa"/>
            <w:vAlign w:val="center"/>
          </w:tcPr>
          <w:p w:rsidR="00D10EE1" w:rsidRDefault="0073093D">
            <w:pPr>
              <w:jc w:val="center"/>
              <w:rPr>
                <w:sz w:val="18"/>
                <w:szCs w:val="18"/>
              </w:rPr>
            </w:pPr>
            <w:r>
              <w:rPr>
                <w:sz w:val="18"/>
                <w:szCs w:val="18"/>
              </w:rPr>
              <w:t>%80</w:t>
            </w: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TDL001 </w:t>
            </w:r>
          </w:p>
        </w:tc>
        <w:tc>
          <w:tcPr>
            <w:tcW w:w="1800" w:type="dxa"/>
            <w:vAlign w:val="center"/>
          </w:tcPr>
          <w:p w:rsidR="00D10EE1" w:rsidRDefault="0073093D">
            <w:pPr>
              <w:jc w:val="left"/>
              <w:rPr>
                <w:sz w:val="18"/>
                <w:szCs w:val="18"/>
              </w:rPr>
            </w:pPr>
            <w:r>
              <w:rPr>
                <w:sz w:val="18"/>
                <w:szCs w:val="18"/>
              </w:rPr>
              <w:t>TÜRK DİLİ I</w:t>
            </w:r>
          </w:p>
        </w:tc>
        <w:tc>
          <w:tcPr>
            <w:tcW w:w="1335"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BKY001 </w:t>
            </w:r>
          </w:p>
        </w:tc>
        <w:tc>
          <w:tcPr>
            <w:tcW w:w="1800" w:type="dxa"/>
            <w:vAlign w:val="center"/>
          </w:tcPr>
          <w:p w:rsidR="00D10EE1" w:rsidRDefault="0073093D">
            <w:pPr>
              <w:jc w:val="left"/>
              <w:rPr>
                <w:sz w:val="18"/>
                <w:szCs w:val="18"/>
              </w:rPr>
            </w:pPr>
            <w:r>
              <w:rPr>
                <w:sz w:val="18"/>
                <w:szCs w:val="18"/>
              </w:rPr>
              <w:t>BİYOKİMYA</w:t>
            </w:r>
          </w:p>
        </w:tc>
        <w:tc>
          <w:tcPr>
            <w:tcW w:w="1335" w:type="dxa"/>
            <w:vAlign w:val="center"/>
          </w:tcPr>
          <w:p w:rsidR="00D10EE1" w:rsidRDefault="0073093D">
            <w:pPr>
              <w:jc w:val="center"/>
              <w:rPr>
                <w:sz w:val="18"/>
                <w:szCs w:val="18"/>
              </w:rPr>
            </w:pPr>
            <w:r>
              <w:rPr>
                <w:sz w:val="18"/>
                <w:szCs w:val="18"/>
              </w:rPr>
              <w:t>47</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YAB710 </w:t>
            </w:r>
          </w:p>
        </w:tc>
        <w:tc>
          <w:tcPr>
            <w:tcW w:w="1800" w:type="dxa"/>
            <w:vAlign w:val="center"/>
          </w:tcPr>
          <w:p w:rsidR="00D10EE1" w:rsidRDefault="0073093D">
            <w:pPr>
              <w:jc w:val="left"/>
              <w:rPr>
                <w:sz w:val="18"/>
                <w:szCs w:val="18"/>
              </w:rPr>
            </w:pPr>
            <w:r>
              <w:rPr>
                <w:sz w:val="18"/>
                <w:szCs w:val="18"/>
              </w:rPr>
              <w:t>YARA BAKIM İLKE VE UYGULAMALARI</w:t>
            </w:r>
          </w:p>
        </w:tc>
        <w:tc>
          <w:tcPr>
            <w:tcW w:w="1335" w:type="dxa"/>
            <w:vAlign w:val="center"/>
          </w:tcPr>
          <w:p w:rsidR="00D10EE1" w:rsidRDefault="0073093D">
            <w:pPr>
              <w:jc w:val="center"/>
              <w:rPr>
                <w:sz w:val="18"/>
                <w:szCs w:val="18"/>
              </w:rPr>
            </w:pPr>
            <w:r>
              <w:rPr>
                <w:sz w:val="18"/>
                <w:szCs w:val="18"/>
              </w:rPr>
              <w:t>51</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YAB712 </w:t>
            </w:r>
          </w:p>
        </w:tc>
        <w:tc>
          <w:tcPr>
            <w:tcW w:w="1800" w:type="dxa"/>
            <w:vAlign w:val="center"/>
          </w:tcPr>
          <w:p w:rsidR="00D10EE1" w:rsidRDefault="0073093D">
            <w:pPr>
              <w:jc w:val="left"/>
              <w:rPr>
                <w:sz w:val="18"/>
                <w:szCs w:val="18"/>
              </w:rPr>
            </w:pPr>
            <w:r>
              <w:rPr>
                <w:sz w:val="18"/>
                <w:szCs w:val="18"/>
              </w:rPr>
              <w:t>SAĞLIKLI YAŞAM VE BESLENME</w:t>
            </w:r>
          </w:p>
        </w:tc>
        <w:tc>
          <w:tcPr>
            <w:tcW w:w="1335" w:type="dxa"/>
            <w:vAlign w:val="center"/>
          </w:tcPr>
          <w:p w:rsidR="00D10EE1" w:rsidRDefault="0073093D">
            <w:pPr>
              <w:jc w:val="center"/>
              <w:rPr>
                <w:sz w:val="18"/>
                <w:szCs w:val="18"/>
              </w:rPr>
            </w:pPr>
            <w:r>
              <w:rPr>
                <w:sz w:val="18"/>
                <w:szCs w:val="18"/>
              </w:rPr>
              <w:t>52</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YAB705 </w:t>
            </w:r>
          </w:p>
        </w:tc>
        <w:tc>
          <w:tcPr>
            <w:tcW w:w="1800" w:type="dxa"/>
            <w:vAlign w:val="center"/>
          </w:tcPr>
          <w:p w:rsidR="00D10EE1" w:rsidRDefault="0073093D">
            <w:pPr>
              <w:jc w:val="left"/>
              <w:rPr>
                <w:sz w:val="18"/>
                <w:szCs w:val="18"/>
              </w:rPr>
            </w:pPr>
            <w:r>
              <w:rPr>
                <w:sz w:val="18"/>
                <w:szCs w:val="18"/>
              </w:rPr>
              <w:t>FİZİKSEL VE SOSYAL REHABİLİTASYON</w:t>
            </w:r>
          </w:p>
        </w:tc>
        <w:tc>
          <w:tcPr>
            <w:tcW w:w="1335" w:type="dxa"/>
            <w:vAlign w:val="center"/>
          </w:tcPr>
          <w:p w:rsidR="00D10EE1" w:rsidRDefault="0073093D">
            <w:pPr>
              <w:jc w:val="center"/>
              <w:rPr>
                <w:sz w:val="18"/>
                <w:szCs w:val="18"/>
              </w:rPr>
            </w:pPr>
            <w:r>
              <w:rPr>
                <w:sz w:val="18"/>
                <w:szCs w:val="18"/>
              </w:rPr>
              <w:t>49</w:t>
            </w:r>
          </w:p>
        </w:tc>
        <w:tc>
          <w:tcPr>
            <w:tcW w:w="990" w:type="dxa"/>
            <w:vAlign w:val="center"/>
          </w:tcPr>
          <w:p w:rsidR="00D10EE1" w:rsidRDefault="00D10EE1">
            <w:pPr>
              <w:jc w:val="center"/>
              <w:rPr>
                <w:sz w:val="18"/>
                <w:szCs w:val="18"/>
              </w:rPr>
            </w:pP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jc w:val="center"/>
        </w:trPr>
        <w:tc>
          <w:tcPr>
            <w:tcW w:w="975" w:type="dxa"/>
            <w:vAlign w:val="center"/>
          </w:tcPr>
          <w:p w:rsidR="00D10EE1" w:rsidRDefault="0073093D">
            <w:pPr>
              <w:jc w:val="left"/>
              <w:rPr>
                <w:sz w:val="18"/>
                <w:szCs w:val="18"/>
              </w:rPr>
            </w:pPr>
            <w:r>
              <w:rPr>
                <w:sz w:val="18"/>
                <w:szCs w:val="18"/>
              </w:rPr>
              <w:t xml:space="preserve">DBL001 </w:t>
            </w:r>
          </w:p>
        </w:tc>
        <w:tc>
          <w:tcPr>
            <w:tcW w:w="1800" w:type="dxa"/>
            <w:vAlign w:val="center"/>
          </w:tcPr>
          <w:p w:rsidR="00D10EE1" w:rsidRDefault="0073093D">
            <w:pPr>
              <w:jc w:val="left"/>
              <w:rPr>
                <w:sz w:val="18"/>
                <w:szCs w:val="18"/>
              </w:rPr>
            </w:pPr>
            <w:r>
              <w:rPr>
                <w:sz w:val="18"/>
                <w:szCs w:val="18"/>
              </w:rPr>
              <w:t>DAVRANIŞ BİLİMLERİ</w:t>
            </w:r>
          </w:p>
        </w:tc>
        <w:tc>
          <w:tcPr>
            <w:tcW w:w="1335" w:type="dxa"/>
            <w:vAlign w:val="center"/>
          </w:tcPr>
          <w:p w:rsidR="00D10EE1" w:rsidRDefault="0073093D">
            <w:pPr>
              <w:jc w:val="center"/>
              <w:rPr>
                <w:sz w:val="18"/>
                <w:szCs w:val="18"/>
              </w:rPr>
            </w:pPr>
            <w:r>
              <w:rPr>
                <w:sz w:val="18"/>
                <w:szCs w:val="18"/>
              </w:rPr>
              <w:t>53</w:t>
            </w:r>
          </w:p>
        </w:tc>
        <w:tc>
          <w:tcPr>
            <w:tcW w:w="990" w:type="dxa"/>
            <w:vAlign w:val="center"/>
          </w:tcPr>
          <w:p w:rsidR="00D10EE1" w:rsidRDefault="0073093D">
            <w:pPr>
              <w:jc w:val="center"/>
              <w:rPr>
                <w:sz w:val="18"/>
                <w:szCs w:val="18"/>
              </w:rPr>
            </w:pPr>
            <w:r>
              <w:rPr>
                <w:sz w:val="18"/>
                <w:szCs w:val="18"/>
              </w:rPr>
              <w:t>%100</w:t>
            </w:r>
          </w:p>
        </w:tc>
        <w:tc>
          <w:tcPr>
            <w:tcW w:w="1140" w:type="dxa"/>
            <w:vAlign w:val="center"/>
          </w:tcPr>
          <w:p w:rsidR="00D10EE1" w:rsidRDefault="00D10EE1">
            <w:pPr>
              <w:jc w:val="center"/>
              <w:rPr>
                <w:sz w:val="18"/>
                <w:szCs w:val="18"/>
              </w:rPr>
            </w:pPr>
          </w:p>
        </w:tc>
        <w:tc>
          <w:tcPr>
            <w:tcW w:w="990" w:type="dxa"/>
            <w:vAlign w:val="center"/>
          </w:tcPr>
          <w:p w:rsidR="00D10EE1" w:rsidRDefault="00D10EE1">
            <w:pPr>
              <w:jc w:val="center"/>
              <w:rPr>
                <w:sz w:val="18"/>
                <w:szCs w:val="18"/>
              </w:rPr>
            </w:pPr>
          </w:p>
        </w:tc>
        <w:tc>
          <w:tcPr>
            <w:tcW w:w="705" w:type="dxa"/>
            <w:vAlign w:val="center"/>
          </w:tcPr>
          <w:p w:rsidR="00D10EE1" w:rsidRDefault="00D10EE1">
            <w:pPr>
              <w:jc w:val="center"/>
              <w:rPr>
                <w:sz w:val="18"/>
                <w:szCs w:val="18"/>
              </w:rPr>
            </w:pPr>
          </w:p>
        </w:tc>
      </w:tr>
      <w:tr w:rsidR="00D10EE1">
        <w:trPr>
          <w:trHeight w:val="842"/>
          <w:jc w:val="center"/>
        </w:trPr>
        <w:tc>
          <w:tcPr>
            <w:tcW w:w="975" w:type="dxa"/>
            <w:vAlign w:val="center"/>
          </w:tcPr>
          <w:p w:rsidR="00D10EE1" w:rsidRDefault="0073093D">
            <w:pPr>
              <w:jc w:val="left"/>
              <w:rPr>
                <w:sz w:val="18"/>
                <w:szCs w:val="18"/>
              </w:rPr>
            </w:pPr>
            <w:r>
              <w:rPr>
                <w:sz w:val="18"/>
                <w:szCs w:val="18"/>
              </w:rPr>
              <w:t>MU001</w:t>
            </w:r>
          </w:p>
        </w:tc>
        <w:tc>
          <w:tcPr>
            <w:tcW w:w="1800" w:type="dxa"/>
            <w:vAlign w:val="center"/>
          </w:tcPr>
          <w:p w:rsidR="00D10EE1" w:rsidRDefault="0073093D">
            <w:pPr>
              <w:jc w:val="left"/>
              <w:rPr>
                <w:sz w:val="18"/>
                <w:szCs w:val="18"/>
              </w:rPr>
            </w:pPr>
            <w:r>
              <w:rPr>
                <w:sz w:val="18"/>
                <w:szCs w:val="18"/>
              </w:rPr>
              <w:t>MESLEKİ UYGULAMA I</w:t>
            </w:r>
          </w:p>
        </w:tc>
        <w:tc>
          <w:tcPr>
            <w:tcW w:w="1335" w:type="dxa"/>
            <w:vAlign w:val="center"/>
          </w:tcPr>
          <w:p w:rsidR="00D10EE1" w:rsidRDefault="0073093D">
            <w:pPr>
              <w:jc w:val="center"/>
              <w:rPr>
                <w:sz w:val="18"/>
                <w:szCs w:val="18"/>
              </w:rPr>
            </w:pPr>
            <w:r>
              <w:rPr>
                <w:sz w:val="18"/>
                <w:szCs w:val="18"/>
              </w:rPr>
              <w:t>59</w:t>
            </w:r>
          </w:p>
        </w:tc>
        <w:tc>
          <w:tcPr>
            <w:tcW w:w="990" w:type="dxa"/>
            <w:vAlign w:val="center"/>
          </w:tcPr>
          <w:p w:rsidR="00D10EE1" w:rsidRDefault="0073093D">
            <w:pPr>
              <w:jc w:val="center"/>
              <w:rPr>
                <w:sz w:val="18"/>
                <w:szCs w:val="18"/>
              </w:rPr>
            </w:pPr>
            <w:r>
              <w:rPr>
                <w:sz w:val="18"/>
                <w:szCs w:val="18"/>
              </w:rPr>
              <w:t>%20</w:t>
            </w:r>
          </w:p>
        </w:tc>
        <w:tc>
          <w:tcPr>
            <w:tcW w:w="1140" w:type="dxa"/>
            <w:vAlign w:val="center"/>
          </w:tcPr>
          <w:p w:rsidR="00D10EE1" w:rsidRDefault="00D10EE1">
            <w:pPr>
              <w:jc w:val="center"/>
              <w:rPr>
                <w:sz w:val="18"/>
                <w:szCs w:val="18"/>
              </w:rPr>
            </w:pPr>
          </w:p>
        </w:tc>
        <w:tc>
          <w:tcPr>
            <w:tcW w:w="990" w:type="dxa"/>
            <w:vAlign w:val="center"/>
          </w:tcPr>
          <w:p w:rsidR="00D10EE1" w:rsidRDefault="0073093D">
            <w:pPr>
              <w:jc w:val="center"/>
              <w:rPr>
                <w:sz w:val="18"/>
                <w:szCs w:val="18"/>
              </w:rPr>
            </w:pPr>
            <w:r>
              <w:rPr>
                <w:sz w:val="18"/>
                <w:szCs w:val="18"/>
              </w:rPr>
              <w:t>%80</w:t>
            </w:r>
          </w:p>
        </w:tc>
        <w:tc>
          <w:tcPr>
            <w:tcW w:w="705" w:type="dxa"/>
            <w:vAlign w:val="center"/>
          </w:tcPr>
          <w:p w:rsidR="00D10EE1" w:rsidRDefault="00D10EE1">
            <w:pPr>
              <w:jc w:val="center"/>
              <w:rPr>
                <w:sz w:val="18"/>
                <w:szCs w:val="18"/>
              </w:rPr>
            </w:pPr>
          </w:p>
        </w:tc>
      </w:tr>
    </w:tbl>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Tablo 5.3. Programa/alana özgü öğrenim çıktılarını sağlayan mesleki dersler</w:t>
      </w:r>
    </w:p>
    <w:tbl>
      <w:tblPr>
        <w:tblStyle w:val="afffffffffffff4"/>
        <w:tblW w:w="9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0"/>
        <w:gridCol w:w="1125"/>
        <w:gridCol w:w="735"/>
        <w:gridCol w:w="735"/>
        <w:gridCol w:w="825"/>
        <w:gridCol w:w="885"/>
        <w:gridCol w:w="3645"/>
      </w:tblGrid>
      <w:tr w:rsidR="00D10EE1">
        <w:trPr>
          <w:jc w:val="center"/>
        </w:trPr>
        <w:tc>
          <w:tcPr>
            <w:tcW w:w="1830" w:type="dxa"/>
            <w:vMerge w:val="restart"/>
            <w:vAlign w:val="center"/>
          </w:tcPr>
          <w:p w:rsidR="00D10EE1" w:rsidRDefault="0073093D">
            <w:pPr>
              <w:jc w:val="center"/>
              <w:rPr>
                <w:sz w:val="18"/>
                <w:szCs w:val="18"/>
              </w:rPr>
            </w:pPr>
            <w:r>
              <w:rPr>
                <w:sz w:val="18"/>
                <w:szCs w:val="18"/>
              </w:rPr>
              <w:t>Ders Adı</w:t>
            </w:r>
          </w:p>
        </w:tc>
        <w:tc>
          <w:tcPr>
            <w:tcW w:w="1125" w:type="dxa"/>
            <w:vMerge w:val="restart"/>
            <w:vAlign w:val="center"/>
          </w:tcPr>
          <w:p w:rsidR="00D10EE1" w:rsidRDefault="0073093D">
            <w:pPr>
              <w:jc w:val="center"/>
              <w:rPr>
                <w:sz w:val="18"/>
                <w:szCs w:val="18"/>
                <w:vertAlign w:val="superscript"/>
              </w:rPr>
            </w:pPr>
            <w:r>
              <w:rPr>
                <w:sz w:val="18"/>
                <w:szCs w:val="18"/>
              </w:rPr>
              <w:t>Öğretim Dili</w:t>
            </w:r>
          </w:p>
        </w:tc>
        <w:tc>
          <w:tcPr>
            <w:tcW w:w="3180" w:type="dxa"/>
            <w:gridSpan w:val="4"/>
            <w:vAlign w:val="center"/>
          </w:tcPr>
          <w:p w:rsidR="00D10EE1" w:rsidRDefault="0073093D">
            <w:pPr>
              <w:jc w:val="center"/>
              <w:rPr>
                <w:sz w:val="18"/>
                <w:szCs w:val="18"/>
              </w:rPr>
            </w:pPr>
            <w:r>
              <w:rPr>
                <w:sz w:val="18"/>
                <w:szCs w:val="18"/>
              </w:rPr>
              <w:t>Programa/alana özgü öğrenim çıktılarını sağlayan mesleki derslerin</w:t>
            </w:r>
          </w:p>
        </w:tc>
        <w:tc>
          <w:tcPr>
            <w:tcW w:w="3645" w:type="dxa"/>
            <w:vMerge w:val="restart"/>
            <w:vAlign w:val="center"/>
          </w:tcPr>
          <w:p w:rsidR="00D10EE1" w:rsidRDefault="0073093D">
            <w:pPr>
              <w:jc w:val="center"/>
              <w:rPr>
                <w:sz w:val="18"/>
                <w:szCs w:val="18"/>
              </w:rPr>
            </w:pPr>
            <w:r>
              <w:rPr>
                <w:sz w:val="18"/>
                <w:szCs w:val="18"/>
              </w:rPr>
              <w:t>Program Çıktısı</w:t>
            </w:r>
            <w:r>
              <w:rPr>
                <w:sz w:val="18"/>
                <w:szCs w:val="18"/>
                <w:vertAlign w:val="superscript"/>
              </w:rPr>
              <w:footnoteReference w:id="8"/>
            </w:r>
          </w:p>
        </w:tc>
      </w:tr>
      <w:tr w:rsidR="00D10EE1">
        <w:trPr>
          <w:jc w:val="center"/>
        </w:trPr>
        <w:tc>
          <w:tcPr>
            <w:tcW w:w="1830"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12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735" w:type="dxa"/>
            <w:vAlign w:val="center"/>
          </w:tcPr>
          <w:p w:rsidR="00D10EE1" w:rsidRDefault="0073093D">
            <w:pPr>
              <w:jc w:val="center"/>
              <w:rPr>
                <w:sz w:val="18"/>
                <w:szCs w:val="18"/>
              </w:rPr>
            </w:pPr>
            <w:r>
              <w:rPr>
                <w:sz w:val="18"/>
                <w:szCs w:val="18"/>
              </w:rPr>
              <w:t>T</w:t>
            </w:r>
          </w:p>
        </w:tc>
        <w:tc>
          <w:tcPr>
            <w:tcW w:w="735" w:type="dxa"/>
            <w:vAlign w:val="center"/>
          </w:tcPr>
          <w:p w:rsidR="00D10EE1" w:rsidRDefault="0073093D">
            <w:pPr>
              <w:jc w:val="center"/>
              <w:rPr>
                <w:sz w:val="18"/>
                <w:szCs w:val="18"/>
              </w:rPr>
            </w:pPr>
            <w:r>
              <w:rPr>
                <w:sz w:val="18"/>
                <w:szCs w:val="18"/>
              </w:rPr>
              <w:t>U</w:t>
            </w:r>
          </w:p>
        </w:tc>
        <w:tc>
          <w:tcPr>
            <w:tcW w:w="825" w:type="dxa"/>
            <w:vAlign w:val="center"/>
          </w:tcPr>
          <w:p w:rsidR="00D10EE1" w:rsidRDefault="0073093D">
            <w:pPr>
              <w:jc w:val="center"/>
              <w:rPr>
                <w:sz w:val="18"/>
                <w:szCs w:val="18"/>
              </w:rPr>
            </w:pPr>
            <w:r>
              <w:rPr>
                <w:sz w:val="18"/>
                <w:szCs w:val="18"/>
              </w:rPr>
              <w:t>K</w:t>
            </w:r>
          </w:p>
        </w:tc>
        <w:tc>
          <w:tcPr>
            <w:tcW w:w="885" w:type="dxa"/>
            <w:vAlign w:val="center"/>
          </w:tcPr>
          <w:p w:rsidR="00D10EE1" w:rsidRDefault="0073093D">
            <w:pPr>
              <w:jc w:val="center"/>
              <w:rPr>
                <w:sz w:val="18"/>
                <w:szCs w:val="18"/>
              </w:rPr>
            </w:pPr>
            <w:r>
              <w:rPr>
                <w:sz w:val="18"/>
                <w:szCs w:val="18"/>
              </w:rPr>
              <w:t>AKTS</w:t>
            </w:r>
          </w:p>
        </w:tc>
        <w:tc>
          <w:tcPr>
            <w:tcW w:w="364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r>
      <w:tr w:rsidR="00D10EE1">
        <w:trPr>
          <w:jc w:val="center"/>
        </w:trPr>
        <w:tc>
          <w:tcPr>
            <w:tcW w:w="9780" w:type="dxa"/>
            <w:gridSpan w:val="7"/>
            <w:shd w:val="clear" w:color="auto" w:fill="C0C0C0"/>
            <w:vAlign w:val="center"/>
          </w:tcPr>
          <w:p w:rsidR="00D10EE1" w:rsidRDefault="0073093D">
            <w:pPr>
              <w:jc w:val="left"/>
              <w:rPr>
                <w:sz w:val="18"/>
                <w:szCs w:val="18"/>
              </w:rPr>
            </w:pPr>
            <w:r>
              <w:rPr>
                <w:sz w:val="18"/>
                <w:szCs w:val="18"/>
              </w:rPr>
              <w:t>1. Yarıyıl</w:t>
            </w:r>
          </w:p>
        </w:tc>
      </w:tr>
      <w:tr w:rsidR="00D10EE1">
        <w:trPr>
          <w:trHeight w:val="283"/>
          <w:jc w:val="center"/>
        </w:trPr>
        <w:tc>
          <w:tcPr>
            <w:tcW w:w="1830" w:type="dxa"/>
            <w:vAlign w:val="center"/>
          </w:tcPr>
          <w:p w:rsidR="00D10EE1" w:rsidRDefault="0073093D">
            <w:pPr>
              <w:jc w:val="left"/>
              <w:rPr>
                <w:sz w:val="18"/>
                <w:szCs w:val="18"/>
              </w:rPr>
            </w:pPr>
            <w:r>
              <w:rPr>
                <w:sz w:val="18"/>
                <w:szCs w:val="18"/>
              </w:rPr>
              <w:t>ANT001 ANATOMİ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highlight w:val="white"/>
              </w:rPr>
            </w:pPr>
            <w:r>
              <w:rPr>
                <w:sz w:val="18"/>
                <w:szCs w:val="18"/>
                <w:highlight w:val="white"/>
              </w:rPr>
              <w:t>İnsan vücudunu oluşturan hücre, doku, organ ve sistemlerin yapı ve fonksiyonlarını bilir ve bu sistemlerin birbirleriyle olan ilişkilerine ait temel bilimsel bilgileri mesleki uygulamalarında kullanır (PÇ3)</w:t>
            </w:r>
          </w:p>
        </w:tc>
      </w:tr>
      <w:tr w:rsidR="00D10EE1">
        <w:trPr>
          <w:trHeight w:val="283"/>
          <w:jc w:val="center"/>
        </w:trPr>
        <w:tc>
          <w:tcPr>
            <w:tcW w:w="1830" w:type="dxa"/>
            <w:vAlign w:val="center"/>
          </w:tcPr>
          <w:p w:rsidR="00D10EE1" w:rsidRDefault="0073093D">
            <w:pPr>
              <w:jc w:val="left"/>
              <w:rPr>
                <w:sz w:val="18"/>
                <w:szCs w:val="18"/>
              </w:rPr>
            </w:pPr>
            <w:r>
              <w:rPr>
                <w:sz w:val="18"/>
                <w:szCs w:val="18"/>
              </w:rPr>
              <w:t>BES001 BESLENME İLKELERİ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1</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3</w:t>
            </w:r>
          </w:p>
        </w:tc>
        <w:tc>
          <w:tcPr>
            <w:tcW w:w="885" w:type="dxa"/>
            <w:vAlign w:val="center"/>
          </w:tcPr>
          <w:p w:rsidR="00D10EE1" w:rsidRDefault="0073093D">
            <w:pPr>
              <w:jc w:val="center"/>
              <w:rPr>
                <w:sz w:val="18"/>
                <w:szCs w:val="18"/>
              </w:rPr>
            </w:pPr>
            <w:r>
              <w:rPr>
                <w:sz w:val="18"/>
                <w:szCs w:val="18"/>
              </w:rPr>
              <w:t>4</w:t>
            </w:r>
          </w:p>
        </w:tc>
        <w:tc>
          <w:tcPr>
            <w:tcW w:w="3645" w:type="dxa"/>
            <w:vAlign w:val="center"/>
          </w:tcPr>
          <w:p w:rsidR="00D10EE1" w:rsidRDefault="0073093D">
            <w:pPr>
              <w:jc w:val="center"/>
              <w:rPr>
                <w:sz w:val="18"/>
                <w:szCs w:val="18"/>
                <w:highlight w:val="white"/>
              </w:rPr>
            </w:pPr>
            <w:r>
              <w:rPr>
                <w:sz w:val="18"/>
                <w:szCs w:val="18"/>
                <w:highlight w:val="white"/>
              </w:rPr>
              <w:t>Alanında edindiği temel düzeydeki bilgi ve becerileri eleştirel bir yaklaşımla değerlendirir, öğrenme gereksinimlerini belirler ve karşılayabilir (PÇ7)</w:t>
            </w:r>
          </w:p>
        </w:tc>
      </w:tr>
      <w:tr w:rsidR="00D10EE1">
        <w:trPr>
          <w:trHeight w:val="283"/>
          <w:jc w:val="center"/>
        </w:trPr>
        <w:tc>
          <w:tcPr>
            <w:tcW w:w="1830" w:type="dxa"/>
            <w:vAlign w:val="center"/>
          </w:tcPr>
          <w:p w:rsidR="00D10EE1" w:rsidRDefault="0073093D">
            <w:pPr>
              <w:jc w:val="left"/>
              <w:rPr>
                <w:sz w:val="18"/>
                <w:szCs w:val="18"/>
              </w:rPr>
            </w:pPr>
            <w:r>
              <w:rPr>
                <w:sz w:val="18"/>
                <w:szCs w:val="18"/>
              </w:rPr>
              <w:t>FZY001 FİZYOLOJİ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highlight w:val="white"/>
              </w:rPr>
            </w:pPr>
            <w:r>
              <w:rPr>
                <w:sz w:val="18"/>
                <w:szCs w:val="18"/>
                <w:highlight w:val="white"/>
              </w:rPr>
              <w:t>Yaşlanma ve yaşlılığın fizyolojisini tanımlar (PÇ15).</w:t>
            </w:r>
          </w:p>
        </w:tc>
      </w:tr>
      <w:tr w:rsidR="00D10EE1">
        <w:trPr>
          <w:trHeight w:val="283"/>
          <w:jc w:val="center"/>
        </w:trPr>
        <w:tc>
          <w:tcPr>
            <w:tcW w:w="1830" w:type="dxa"/>
            <w:vAlign w:val="center"/>
          </w:tcPr>
          <w:p w:rsidR="00D10EE1" w:rsidRDefault="0073093D">
            <w:pPr>
              <w:jc w:val="left"/>
              <w:rPr>
                <w:sz w:val="18"/>
                <w:szCs w:val="18"/>
              </w:rPr>
            </w:pPr>
            <w:r>
              <w:rPr>
                <w:sz w:val="18"/>
                <w:szCs w:val="18"/>
              </w:rPr>
              <w:t>ISG001 İŞ SAĞLIĞI VE GÜVENLİĞİ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highlight w:val="white"/>
              </w:rPr>
            </w:pPr>
            <w:r>
              <w:rPr>
                <w:sz w:val="18"/>
                <w:szCs w:val="18"/>
                <w:highlight w:val="white"/>
              </w:rPr>
              <w:t>Alanı ile ilgili uygulamalarda karşılaşılan ve öngörülemeyen karmaşık sorunları çözmek için ekip üyesi olarak sorumluluk alır (PÇ4).</w:t>
            </w:r>
          </w:p>
        </w:tc>
      </w:tr>
      <w:tr w:rsidR="00D10EE1">
        <w:trPr>
          <w:trHeight w:val="283"/>
          <w:jc w:val="center"/>
        </w:trPr>
        <w:tc>
          <w:tcPr>
            <w:tcW w:w="1830" w:type="dxa"/>
            <w:vAlign w:val="center"/>
          </w:tcPr>
          <w:p w:rsidR="00D10EE1" w:rsidRDefault="0073093D">
            <w:pPr>
              <w:jc w:val="left"/>
              <w:rPr>
                <w:sz w:val="18"/>
                <w:szCs w:val="18"/>
              </w:rPr>
            </w:pPr>
            <w:r>
              <w:rPr>
                <w:sz w:val="18"/>
                <w:szCs w:val="18"/>
              </w:rPr>
              <w:t>MSE001 MESLEK ETİĞİ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highlight w:val="white"/>
              </w:rPr>
            </w:pPr>
            <w:r>
              <w:rPr>
                <w:sz w:val="18"/>
                <w:szCs w:val="18"/>
                <w:highlight w:val="white"/>
              </w:rPr>
              <w:t xml:space="preserve">Yaşlı bakımına yönelik hukuki uygulamaları ve destek sistemlerini (huzurevi, gündüz bakım evi vb.) açıklar (PÇ17). </w:t>
            </w:r>
          </w:p>
        </w:tc>
      </w:tr>
      <w:tr w:rsidR="00D10EE1">
        <w:trPr>
          <w:trHeight w:val="283"/>
          <w:jc w:val="center"/>
        </w:trPr>
        <w:tc>
          <w:tcPr>
            <w:tcW w:w="1830" w:type="dxa"/>
            <w:vAlign w:val="center"/>
          </w:tcPr>
          <w:p w:rsidR="00D10EE1" w:rsidRDefault="0073093D">
            <w:pPr>
              <w:jc w:val="left"/>
              <w:rPr>
                <w:sz w:val="18"/>
                <w:szCs w:val="18"/>
              </w:rPr>
            </w:pPr>
            <w:r>
              <w:rPr>
                <w:sz w:val="18"/>
                <w:szCs w:val="18"/>
              </w:rPr>
              <w:t>TTR001 TIBBİ TERMİNOLOJİ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highlight w:val="white"/>
              </w:rPr>
            </w:pPr>
            <w:r>
              <w:rPr>
                <w:sz w:val="18"/>
                <w:szCs w:val="18"/>
                <w:highlight w:val="white"/>
              </w:rPr>
              <w:t>Mesleğin gerektirdiği bilişim ve iletişim becerilerini kullanır (PÇ8).</w:t>
            </w:r>
          </w:p>
        </w:tc>
      </w:tr>
      <w:tr w:rsidR="00D10EE1">
        <w:trPr>
          <w:trHeight w:val="283"/>
          <w:jc w:val="center"/>
        </w:trPr>
        <w:tc>
          <w:tcPr>
            <w:tcW w:w="1830" w:type="dxa"/>
            <w:vAlign w:val="center"/>
          </w:tcPr>
          <w:p w:rsidR="00D10EE1" w:rsidRDefault="0073093D">
            <w:pPr>
              <w:jc w:val="left"/>
              <w:rPr>
                <w:sz w:val="18"/>
                <w:szCs w:val="18"/>
              </w:rPr>
            </w:pPr>
            <w:r>
              <w:rPr>
                <w:sz w:val="18"/>
                <w:szCs w:val="18"/>
              </w:rPr>
              <w:t xml:space="preserve">YAB111 </w:t>
            </w:r>
          </w:p>
          <w:p w:rsidR="00D10EE1" w:rsidRDefault="0073093D">
            <w:pPr>
              <w:jc w:val="left"/>
              <w:rPr>
                <w:sz w:val="18"/>
                <w:szCs w:val="18"/>
              </w:rPr>
            </w:pPr>
            <w:r>
              <w:rPr>
                <w:sz w:val="18"/>
                <w:szCs w:val="18"/>
              </w:rPr>
              <w:t xml:space="preserve">YAŞLI BAKIMI İLKE VE UYGULAMALARI I </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4</w:t>
            </w:r>
          </w:p>
        </w:tc>
        <w:tc>
          <w:tcPr>
            <w:tcW w:w="735" w:type="dxa"/>
            <w:vAlign w:val="center"/>
          </w:tcPr>
          <w:p w:rsidR="00D10EE1" w:rsidRDefault="0073093D">
            <w:pPr>
              <w:jc w:val="center"/>
              <w:rPr>
                <w:sz w:val="18"/>
                <w:szCs w:val="18"/>
              </w:rPr>
            </w:pPr>
            <w:r>
              <w:rPr>
                <w:sz w:val="18"/>
                <w:szCs w:val="18"/>
              </w:rPr>
              <w:t>2</w:t>
            </w:r>
          </w:p>
        </w:tc>
        <w:tc>
          <w:tcPr>
            <w:tcW w:w="825"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5</w:t>
            </w:r>
          </w:p>
        </w:tc>
        <w:tc>
          <w:tcPr>
            <w:tcW w:w="885" w:type="dxa"/>
            <w:vAlign w:val="center"/>
          </w:tcPr>
          <w:p w:rsidR="00D10EE1" w:rsidRDefault="0073093D">
            <w:pPr>
              <w:jc w:val="center"/>
              <w:rPr>
                <w:sz w:val="18"/>
                <w:szCs w:val="18"/>
              </w:rPr>
            </w:pPr>
            <w:r>
              <w:rPr>
                <w:sz w:val="18"/>
                <w:szCs w:val="18"/>
              </w:rPr>
              <w:t>8</w:t>
            </w:r>
          </w:p>
        </w:tc>
        <w:tc>
          <w:tcPr>
            <w:tcW w:w="3645" w:type="dxa"/>
            <w:vAlign w:val="center"/>
          </w:tcPr>
          <w:p w:rsidR="00D10EE1" w:rsidRDefault="0073093D">
            <w:pPr>
              <w:jc w:val="center"/>
              <w:rPr>
                <w:sz w:val="18"/>
                <w:szCs w:val="18"/>
              </w:rPr>
            </w:pPr>
            <w:r>
              <w:rPr>
                <w:sz w:val="18"/>
                <w:szCs w:val="18"/>
                <w:highlight w:val="white"/>
              </w:rPr>
              <w:t>Yaşlı bireylerin fiziksel, psikolojik ve sosyal alanlarını destekleme, temel düzeyde rehabilitasyon programını planlama ve uygulama işlemlerini tanımlar ve uygular (PÇ16).</w:t>
            </w:r>
          </w:p>
        </w:tc>
      </w:tr>
      <w:tr w:rsidR="00D10EE1">
        <w:trPr>
          <w:jc w:val="center"/>
        </w:trPr>
        <w:tc>
          <w:tcPr>
            <w:tcW w:w="1830" w:type="dxa"/>
            <w:vAlign w:val="center"/>
          </w:tcPr>
          <w:p w:rsidR="00D10EE1" w:rsidRDefault="0073093D">
            <w:pPr>
              <w:jc w:val="left"/>
              <w:rPr>
                <w:sz w:val="18"/>
                <w:szCs w:val="18"/>
              </w:rPr>
            </w:pPr>
            <w:r>
              <w:rPr>
                <w:sz w:val="18"/>
                <w:szCs w:val="18"/>
              </w:rPr>
              <w:t xml:space="preserve">YAB112 </w:t>
            </w:r>
          </w:p>
          <w:p w:rsidR="00D10EE1" w:rsidRDefault="0073093D">
            <w:pPr>
              <w:jc w:val="left"/>
              <w:rPr>
                <w:sz w:val="18"/>
                <w:szCs w:val="18"/>
              </w:rPr>
            </w:pPr>
            <w:r>
              <w:rPr>
                <w:sz w:val="18"/>
                <w:szCs w:val="18"/>
              </w:rPr>
              <w:t>TEMEL GERONTOLOJİ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rPr>
            </w:pPr>
            <w:r>
              <w:rPr>
                <w:sz w:val="18"/>
                <w:szCs w:val="18"/>
                <w:highlight w:val="white"/>
              </w:rPr>
              <w:t>Yaşlı bakımı alanında edindiği temel düzeydeki bilgi ve becerileri eleştirel bir yaklaşımla değerlendirebilme, öğrenme gereksinimlerini belirler ve karşılar (PÇ12).</w:t>
            </w:r>
          </w:p>
        </w:tc>
      </w:tr>
      <w:tr w:rsidR="00D10EE1">
        <w:trPr>
          <w:jc w:val="center"/>
        </w:trPr>
        <w:tc>
          <w:tcPr>
            <w:tcW w:w="9780" w:type="dxa"/>
            <w:gridSpan w:val="7"/>
            <w:shd w:val="clear" w:color="auto" w:fill="C0C0C0"/>
            <w:vAlign w:val="center"/>
          </w:tcPr>
          <w:p w:rsidR="00D10EE1" w:rsidRDefault="0073093D">
            <w:pPr>
              <w:jc w:val="left"/>
              <w:rPr>
                <w:sz w:val="18"/>
                <w:szCs w:val="18"/>
              </w:rPr>
            </w:pPr>
            <w:r>
              <w:rPr>
                <w:sz w:val="18"/>
                <w:szCs w:val="18"/>
              </w:rPr>
              <w:t>2. Yarıyıl</w:t>
            </w:r>
          </w:p>
        </w:tc>
      </w:tr>
      <w:tr w:rsidR="00D10EE1">
        <w:trPr>
          <w:jc w:val="center"/>
        </w:trPr>
        <w:tc>
          <w:tcPr>
            <w:tcW w:w="1830" w:type="dxa"/>
            <w:vAlign w:val="center"/>
          </w:tcPr>
          <w:p w:rsidR="00D10EE1" w:rsidRDefault="0073093D">
            <w:pPr>
              <w:jc w:val="left"/>
              <w:rPr>
                <w:sz w:val="18"/>
                <w:szCs w:val="18"/>
              </w:rPr>
            </w:pPr>
            <w:r>
              <w:rPr>
                <w:sz w:val="18"/>
                <w:szCs w:val="18"/>
              </w:rPr>
              <w:t>FRM001 FARMAKOLOJİ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highlight w:val="white"/>
              </w:rPr>
            </w:pPr>
            <w:r>
              <w:rPr>
                <w:sz w:val="18"/>
                <w:szCs w:val="18"/>
                <w:highlight w:val="white"/>
              </w:rPr>
              <w:t>Yaşlı bakımı alanındaki güncel bilgileri içeren ders kitapları, uygulama araç-gereçleri ve diğer kaynaklarla desteklenen temel düzeydeki kuramsal ve uygulamalı bilgilere sahip olur (PÇ1).</w:t>
            </w:r>
          </w:p>
        </w:tc>
      </w:tr>
      <w:tr w:rsidR="00D10EE1">
        <w:trPr>
          <w:jc w:val="center"/>
        </w:trPr>
        <w:tc>
          <w:tcPr>
            <w:tcW w:w="1830" w:type="dxa"/>
            <w:vAlign w:val="center"/>
          </w:tcPr>
          <w:p w:rsidR="00D10EE1" w:rsidRDefault="0073093D">
            <w:pPr>
              <w:jc w:val="left"/>
              <w:rPr>
                <w:sz w:val="18"/>
                <w:szCs w:val="18"/>
              </w:rPr>
            </w:pPr>
            <w:r>
              <w:rPr>
                <w:sz w:val="18"/>
                <w:szCs w:val="18"/>
              </w:rPr>
              <w:t>IYR001 İLK YARDIM</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highlight w:val="white"/>
              </w:rPr>
            </w:pPr>
            <w:r>
              <w:rPr>
                <w:sz w:val="18"/>
                <w:szCs w:val="18"/>
                <w:highlight w:val="white"/>
              </w:rPr>
              <w:t>Yaşlı bireyin sağlığını korur, geliştirir ve sağlıktan sapma durumlarında uygun girişimlerini planlar ve öğrendikleri doğrultusunda uygular (PÇ5).</w:t>
            </w:r>
          </w:p>
        </w:tc>
      </w:tr>
      <w:tr w:rsidR="00D10EE1">
        <w:trPr>
          <w:jc w:val="center"/>
        </w:trPr>
        <w:tc>
          <w:tcPr>
            <w:tcW w:w="1830" w:type="dxa"/>
            <w:vAlign w:val="center"/>
          </w:tcPr>
          <w:p w:rsidR="00D10EE1" w:rsidRDefault="0073093D">
            <w:pPr>
              <w:jc w:val="left"/>
              <w:rPr>
                <w:sz w:val="18"/>
                <w:szCs w:val="18"/>
              </w:rPr>
            </w:pPr>
            <w:r>
              <w:rPr>
                <w:sz w:val="18"/>
                <w:szCs w:val="18"/>
              </w:rPr>
              <w:t>KP001 KARİYER PLANLAMA</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1</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sz w:val="18"/>
                <w:szCs w:val="18"/>
              </w:rPr>
            </w:pPr>
            <w:r>
              <w:rPr>
                <w:sz w:val="18"/>
                <w:szCs w:val="18"/>
              </w:rPr>
              <w:t>1</w:t>
            </w:r>
          </w:p>
        </w:tc>
        <w:tc>
          <w:tcPr>
            <w:tcW w:w="885" w:type="dxa"/>
            <w:vAlign w:val="center"/>
          </w:tcPr>
          <w:p w:rsidR="00D10EE1" w:rsidRDefault="0073093D">
            <w:pPr>
              <w:jc w:val="center"/>
              <w:rPr>
                <w:sz w:val="18"/>
                <w:szCs w:val="18"/>
              </w:rPr>
            </w:pPr>
            <w:r>
              <w:rPr>
                <w:sz w:val="18"/>
                <w:szCs w:val="18"/>
              </w:rPr>
              <w:t>2</w:t>
            </w:r>
          </w:p>
        </w:tc>
        <w:tc>
          <w:tcPr>
            <w:tcW w:w="3645" w:type="dxa"/>
            <w:vAlign w:val="center"/>
          </w:tcPr>
          <w:p w:rsidR="00D10EE1" w:rsidRDefault="0073093D">
            <w:pPr>
              <w:jc w:val="center"/>
              <w:rPr>
                <w:sz w:val="18"/>
                <w:szCs w:val="18"/>
                <w:highlight w:val="white"/>
              </w:rPr>
            </w:pPr>
            <w:r>
              <w:rPr>
                <w:sz w:val="18"/>
                <w:szCs w:val="18"/>
                <w:highlight w:val="white"/>
              </w:rPr>
              <w:t>Yaşam boyu öğrenmeyi benimseyerek sürekli mesleki ve bireysel gelişimini sürdürür (PÇ18)</w:t>
            </w:r>
          </w:p>
        </w:tc>
      </w:tr>
      <w:tr w:rsidR="00D10EE1">
        <w:trPr>
          <w:jc w:val="center"/>
        </w:trPr>
        <w:tc>
          <w:tcPr>
            <w:tcW w:w="1830" w:type="dxa"/>
            <w:vAlign w:val="center"/>
          </w:tcPr>
          <w:p w:rsidR="00D10EE1" w:rsidRDefault="0073093D">
            <w:pPr>
              <w:jc w:val="left"/>
              <w:rPr>
                <w:sz w:val="18"/>
                <w:szCs w:val="18"/>
              </w:rPr>
            </w:pPr>
            <w:r>
              <w:rPr>
                <w:sz w:val="18"/>
                <w:szCs w:val="18"/>
              </w:rPr>
              <w:t>YAB121 YAŞLI BAKIMI İLKE VE UYGULAMALARI II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4</w:t>
            </w:r>
          </w:p>
        </w:tc>
        <w:tc>
          <w:tcPr>
            <w:tcW w:w="735" w:type="dxa"/>
            <w:vAlign w:val="center"/>
          </w:tcPr>
          <w:p w:rsidR="00D10EE1" w:rsidRDefault="0073093D">
            <w:pPr>
              <w:jc w:val="center"/>
              <w:rPr>
                <w:sz w:val="18"/>
                <w:szCs w:val="18"/>
              </w:rPr>
            </w:pPr>
            <w:r>
              <w:rPr>
                <w:sz w:val="18"/>
                <w:szCs w:val="18"/>
              </w:rPr>
              <w:t>2</w:t>
            </w:r>
          </w:p>
        </w:tc>
        <w:tc>
          <w:tcPr>
            <w:tcW w:w="825"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5</w:t>
            </w:r>
          </w:p>
        </w:tc>
        <w:tc>
          <w:tcPr>
            <w:tcW w:w="885" w:type="dxa"/>
            <w:vAlign w:val="center"/>
          </w:tcPr>
          <w:p w:rsidR="00D10EE1" w:rsidRDefault="0073093D">
            <w:pPr>
              <w:jc w:val="center"/>
              <w:rPr>
                <w:sz w:val="18"/>
                <w:szCs w:val="18"/>
              </w:rPr>
            </w:pPr>
            <w:r>
              <w:rPr>
                <w:sz w:val="18"/>
                <w:szCs w:val="18"/>
              </w:rPr>
              <w:t>8</w:t>
            </w:r>
          </w:p>
        </w:tc>
        <w:tc>
          <w:tcPr>
            <w:tcW w:w="3645" w:type="dxa"/>
            <w:vAlign w:val="center"/>
          </w:tcPr>
          <w:p w:rsidR="00D10EE1" w:rsidRDefault="0073093D">
            <w:pPr>
              <w:jc w:val="center"/>
              <w:rPr>
                <w:sz w:val="18"/>
                <w:szCs w:val="18"/>
              </w:rPr>
            </w:pPr>
            <w:r>
              <w:rPr>
                <w:sz w:val="18"/>
                <w:szCs w:val="18"/>
                <w:highlight w:val="white"/>
              </w:rPr>
              <w:t xml:space="preserve">Yaşlı bakımı alanında edindiği temel düzeydeki kuramsal ve uygulamalı bilgileri aynı alanda bir ileri eğitim düzeyinde veya aynı düzeydeki bir alanda kullanabilme becerileri kazanır (PÇ2). </w:t>
            </w:r>
          </w:p>
        </w:tc>
      </w:tr>
      <w:tr w:rsidR="00D10EE1">
        <w:trPr>
          <w:jc w:val="center"/>
        </w:trPr>
        <w:tc>
          <w:tcPr>
            <w:tcW w:w="1830" w:type="dxa"/>
            <w:vAlign w:val="center"/>
          </w:tcPr>
          <w:p w:rsidR="00D10EE1" w:rsidRDefault="0073093D">
            <w:pPr>
              <w:jc w:val="left"/>
              <w:rPr>
                <w:sz w:val="18"/>
                <w:szCs w:val="18"/>
              </w:rPr>
            </w:pPr>
            <w:r>
              <w:rPr>
                <w:sz w:val="18"/>
                <w:szCs w:val="18"/>
              </w:rPr>
              <w:t>YAB122 YAŞLILARDA KRONİK HASTALIKLAR</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left"/>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4</w:t>
            </w:r>
          </w:p>
        </w:tc>
        <w:tc>
          <w:tcPr>
            <w:tcW w:w="3645" w:type="dxa"/>
            <w:vAlign w:val="center"/>
          </w:tcPr>
          <w:p w:rsidR="00D10EE1" w:rsidRDefault="0073093D">
            <w:pPr>
              <w:jc w:val="center"/>
              <w:rPr>
                <w:sz w:val="18"/>
                <w:szCs w:val="18"/>
              </w:rPr>
            </w:pPr>
            <w:r>
              <w:rPr>
                <w:sz w:val="18"/>
                <w:szCs w:val="18"/>
                <w:highlight w:val="white"/>
              </w:rPr>
              <w:t>Yaşlı bakımı alanında edindiği temel düzeydeki bilgi ve becerileri kullanarak verileri yorumlar ve değerlendirir, sorunları tanımlar, analiz eder, kanıtlara dayalı çözüm önerileri geliştirir (PÇ9).</w:t>
            </w:r>
          </w:p>
        </w:tc>
      </w:tr>
      <w:tr w:rsidR="00D10EE1">
        <w:trPr>
          <w:trHeight w:val="221"/>
          <w:jc w:val="center"/>
        </w:trPr>
        <w:tc>
          <w:tcPr>
            <w:tcW w:w="1830" w:type="dxa"/>
            <w:vAlign w:val="center"/>
          </w:tcPr>
          <w:p w:rsidR="00D10EE1" w:rsidRDefault="0073093D">
            <w:pPr>
              <w:jc w:val="left"/>
              <w:rPr>
                <w:sz w:val="18"/>
                <w:szCs w:val="18"/>
              </w:rPr>
            </w:pPr>
            <w:r>
              <w:rPr>
                <w:sz w:val="18"/>
                <w:szCs w:val="18"/>
              </w:rPr>
              <w:t>YAB123 NÖROLOJİK HASTALIKLAR</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rPr>
            </w:pPr>
            <w:r>
              <w:rPr>
                <w:sz w:val="18"/>
                <w:szCs w:val="18"/>
                <w:highlight w:val="white"/>
              </w:rPr>
              <w:t>İnsan vücudunu oluşturan hücre, doku, organ ve sistemlerin yapı ve fonksiyonlarını bilir ve bu sistemlerin birbirleriyle olan ilişkilerine ait temel bilimsel bilgileri mesleki uygulamalarında kullanır (PÇ3).</w:t>
            </w:r>
          </w:p>
        </w:tc>
      </w:tr>
      <w:tr w:rsidR="00D10EE1">
        <w:trPr>
          <w:trHeight w:val="605"/>
          <w:jc w:val="center"/>
        </w:trPr>
        <w:tc>
          <w:tcPr>
            <w:tcW w:w="1830" w:type="dxa"/>
            <w:vAlign w:val="center"/>
          </w:tcPr>
          <w:p w:rsidR="00D10EE1" w:rsidRDefault="0073093D">
            <w:pPr>
              <w:jc w:val="left"/>
              <w:rPr>
                <w:sz w:val="18"/>
                <w:szCs w:val="18"/>
              </w:rPr>
            </w:pPr>
            <w:r>
              <w:rPr>
                <w:sz w:val="18"/>
                <w:szCs w:val="18"/>
              </w:rPr>
              <w:t>YAB124 GERİATRİK PSİKİYATRİ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2</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2</w:t>
            </w:r>
          </w:p>
        </w:tc>
        <w:tc>
          <w:tcPr>
            <w:tcW w:w="885" w:type="dxa"/>
            <w:vAlign w:val="center"/>
          </w:tcPr>
          <w:p w:rsidR="00D10EE1" w:rsidRDefault="0073093D">
            <w:pPr>
              <w:jc w:val="center"/>
              <w:rPr>
                <w:sz w:val="18"/>
                <w:szCs w:val="18"/>
              </w:rPr>
            </w:pPr>
            <w:r>
              <w:rPr>
                <w:sz w:val="18"/>
                <w:szCs w:val="18"/>
              </w:rPr>
              <w:t>3</w:t>
            </w:r>
          </w:p>
        </w:tc>
        <w:tc>
          <w:tcPr>
            <w:tcW w:w="3645" w:type="dxa"/>
            <w:vAlign w:val="center"/>
          </w:tcPr>
          <w:p w:rsidR="00D10EE1" w:rsidRDefault="0073093D">
            <w:pPr>
              <w:jc w:val="center"/>
              <w:rPr>
                <w:sz w:val="18"/>
                <w:szCs w:val="18"/>
              </w:rPr>
            </w:pPr>
            <w:r>
              <w:rPr>
                <w:sz w:val="18"/>
                <w:szCs w:val="18"/>
                <w:highlight w:val="white"/>
              </w:rPr>
              <w:t>Kişiler arası iletişim yöntem ve becerilerini kullanır (PÇ6).</w:t>
            </w:r>
          </w:p>
        </w:tc>
      </w:tr>
      <w:tr w:rsidR="00D10EE1">
        <w:trPr>
          <w:trHeight w:val="221"/>
          <w:jc w:val="center"/>
        </w:trPr>
        <w:tc>
          <w:tcPr>
            <w:tcW w:w="1830" w:type="dxa"/>
            <w:vAlign w:val="center"/>
          </w:tcPr>
          <w:p w:rsidR="00D10EE1" w:rsidRDefault="0073093D">
            <w:pPr>
              <w:jc w:val="left"/>
              <w:rPr>
                <w:sz w:val="18"/>
                <w:szCs w:val="18"/>
              </w:rPr>
            </w:pPr>
            <w:r>
              <w:rPr>
                <w:sz w:val="18"/>
                <w:szCs w:val="18"/>
              </w:rPr>
              <w:t>YAB125 EVDE BAKIM HİZMETLERİ</w:t>
            </w:r>
          </w:p>
        </w:tc>
        <w:tc>
          <w:tcPr>
            <w:tcW w:w="1125" w:type="dxa"/>
            <w:vAlign w:val="center"/>
          </w:tcPr>
          <w:p w:rsidR="00D10EE1" w:rsidRDefault="0073093D">
            <w:pPr>
              <w:jc w:val="left"/>
              <w:rPr>
                <w:sz w:val="18"/>
                <w:szCs w:val="18"/>
              </w:rPr>
            </w:pPr>
            <w:r>
              <w:rPr>
                <w:sz w:val="18"/>
                <w:szCs w:val="18"/>
              </w:rPr>
              <w:t>TÜRKÇE</w:t>
            </w:r>
          </w:p>
        </w:tc>
        <w:tc>
          <w:tcPr>
            <w:tcW w:w="735" w:type="dxa"/>
            <w:vAlign w:val="center"/>
          </w:tcPr>
          <w:p w:rsidR="00D10EE1" w:rsidRDefault="0073093D">
            <w:pPr>
              <w:jc w:val="center"/>
              <w:rPr>
                <w:sz w:val="18"/>
                <w:szCs w:val="18"/>
              </w:rPr>
            </w:pPr>
            <w:r>
              <w:rPr>
                <w:sz w:val="18"/>
                <w:szCs w:val="18"/>
              </w:rPr>
              <w:t>3</w:t>
            </w:r>
          </w:p>
        </w:tc>
        <w:tc>
          <w:tcPr>
            <w:tcW w:w="735" w:type="dxa"/>
            <w:vAlign w:val="center"/>
          </w:tcPr>
          <w:p w:rsidR="00D10EE1" w:rsidRDefault="0073093D">
            <w:pPr>
              <w:jc w:val="center"/>
              <w:rPr>
                <w:sz w:val="18"/>
                <w:szCs w:val="18"/>
              </w:rPr>
            </w:pPr>
            <w:r>
              <w:rPr>
                <w:sz w:val="18"/>
                <w:szCs w:val="18"/>
              </w:rPr>
              <w:t>0</w:t>
            </w:r>
          </w:p>
        </w:tc>
        <w:tc>
          <w:tcPr>
            <w:tcW w:w="825" w:type="dxa"/>
            <w:vAlign w:val="center"/>
          </w:tcPr>
          <w:p w:rsidR="00D10EE1" w:rsidRDefault="0073093D">
            <w:pPr>
              <w:widowControl w:val="0"/>
              <w:pBdr>
                <w:top w:val="nil"/>
                <w:left w:val="nil"/>
                <w:bottom w:val="nil"/>
                <w:right w:val="nil"/>
                <w:between w:val="nil"/>
              </w:pBdr>
              <w:ind w:left="425" w:hanging="425"/>
              <w:jc w:val="center"/>
              <w:rPr>
                <w:color w:val="000000"/>
                <w:sz w:val="18"/>
                <w:szCs w:val="18"/>
              </w:rPr>
            </w:pPr>
            <w:r>
              <w:rPr>
                <w:sz w:val="18"/>
                <w:szCs w:val="18"/>
              </w:rPr>
              <w:t>3</w:t>
            </w:r>
          </w:p>
        </w:tc>
        <w:tc>
          <w:tcPr>
            <w:tcW w:w="885" w:type="dxa"/>
            <w:vAlign w:val="center"/>
          </w:tcPr>
          <w:p w:rsidR="00D10EE1" w:rsidRDefault="0073093D">
            <w:pPr>
              <w:jc w:val="center"/>
              <w:rPr>
                <w:sz w:val="18"/>
                <w:szCs w:val="18"/>
              </w:rPr>
            </w:pPr>
            <w:r>
              <w:rPr>
                <w:sz w:val="18"/>
                <w:szCs w:val="18"/>
              </w:rPr>
              <w:t>4</w:t>
            </w:r>
          </w:p>
        </w:tc>
        <w:tc>
          <w:tcPr>
            <w:tcW w:w="3645" w:type="dxa"/>
            <w:vAlign w:val="center"/>
          </w:tcPr>
          <w:p w:rsidR="00D10EE1" w:rsidRDefault="0073093D">
            <w:pPr>
              <w:jc w:val="center"/>
              <w:rPr>
                <w:sz w:val="18"/>
                <w:szCs w:val="18"/>
              </w:rPr>
            </w:pPr>
            <w:r>
              <w:rPr>
                <w:sz w:val="18"/>
                <w:szCs w:val="18"/>
                <w:highlight w:val="white"/>
              </w:rPr>
              <w:t>Yaşlı bireyin sağlığını korur, geliştirir ve sağlıktan sapma durumlarında uygun girişimlerini planlar ve öğrendikleri doğrultusunda uygular (PÇ5).</w:t>
            </w:r>
          </w:p>
        </w:tc>
      </w:tr>
    </w:tbl>
    <w:p w:rsidR="00D10EE1" w:rsidRDefault="0073093D">
      <w:pPr>
        <w:pStyle w:val="Balk2"/>
        <w:ind w:left="-566" w:firstLine="285"/>
      </w:pPr>
      <w:r>
        <w:t>Ölçüt 6. Öğretim Kadrosu</w:t>
      </w:r>
    </w:p>
    <w:p w:rsidR="00D10EE1" w:rsidRDefault="0073093D">
      <w:pPr>
        <w:keepLines/>
        <w:numPr>
          <w:ilvl w:val="2"/>
          <w:numId w:val="4"/>
        </w:numPr>
        <w:pBdr>
          <w:top w:val="nil"/>
          <w:left w:val="nil"/>
          <w:bottom w:val="nil"/>
          <w:right w:val="nil"/>
          <w:between w:val="nil"/>
        </w:pBdr>
        <w:ind w:left="283" w:hanging="570"/>
        <w:rPr>
          <w:color w:val="000000"/>
          <w:sz w:val="22"/>
          <w:szCs w:val="22"/>
        </w:rPr>
      </w:pPr>
      <w:r>
        <w:rPr>
          <w:b/>
          <w:color w:val="000000"/>
          <w:sz w:val="22"/>
          <w:szCs w:val="22"/>
        </w:rPr>
        <w:t>Tablo 6.1</w:t>
      </w:r>
      <w:r>
        <w:rPr>
          <w:color w:val="000000"/>
          <w:sz w:val="22"/>
          <w:szCs w:val="22"/>
        </w:rPr>
        <w:t>’i doldurunuz. Bu tabloda, programı yürüten bölümde yer alan tam zamanlı, yarı zamanlı ve ek görevli tüm öğretim üyeleri ve öğretim görevlileri yer almalıdır. Bu tabloları doldururken yeteri kadar satır ekleyebilirsiniz.</w:t>
      </w:r>
    </w:p>
    <w:p w:rsidR="00D10EE1" w:rsidRDefault="0073093D">
      <w:pPr>
        <w:keepLines/>
        <w:numPr>
          <w:ilvl w:val="2"/>
          <w:numId w:val="4"/>
        </w:numPr>
        <w:pBdr>
          <w:top w:val="nil"/>
          <w:left w:val="nil"/>
          <w:bottom w:val="nil"/>
          <w:right w:val="nil"/>
          <w:between w:val="nil"/>
        </w:pBdr>
        <w:ind w:left="283" w:hanging="570"/>
        <w:rPr>
          <w:color w:val="000000"/>
          <w:sz w:val="22"/>
          <w:szCs w:val="22"/>
        </w:rPr>
      </w:pPr>
      <w:r>
        <w:rPr>
          <w:b/>
          <w:color w:val="000000"/>
          <w:sz w:val="22"/>
          <w:szCs w:val="22"/>
        </w:rPr>
        <w:t>Tablo 6.1</w:t>
      </w:r>
      <w:r>
        <w:rPr>
          <w:color w:val="000000"/>
          <w:sz w:val="22"/>
          <w:szCs w:val="22"/>
        </w:rPr>
        <w:t xml:space="preserve">’e göre öğretim kadrosunun eğitim öğretim faaliyetleri ve program eğitim planına göre yeterliliğini irdeleyiniz. Ders vermekle yükümlü olan öğretim elemanlarının özet özgeçmişlerini belirtilen formata uygun olarak </w:t>
      </w:r>
      <w:r>
        <w:rPr>
          <w:b/>
          <w:color w:val="000000"/>
          <w:sz w:val="22"/>
          <w:szCs w:val="22"/>
        </w:rPr>
        <w:t>Ek I.2</w:t>
      </w:r>
      <w:r>
        <w:rPr>
          <w:color w:val="000000"/>
          <w:sz w:val="22"/>
          <w:szCs w:val="22"/>
        </w:rPr>
        <w:t>’de veriniz.</w:t>
      </w:r>
    </w:p>
    <w:p w:rsidR="00D10EE1" w:rsidRDefault="00D10EE1">
      <w:pPr>
        <w:keepLines/>
        <w:pBdr>
          <w:top w:val="nil"/>
          <w:left w:val="nil"/>
          <w:bottom w:val="nil"/>
          <w:right w:val="nil"/>
          <w:between w:val="nil"/>
        </w:pBdr>
        <w:ind w:left="720"/>
        <w:rPr>
          <w:sz w:val="22"/>
          <w:szCs w:val="22"/>
        </w:rPr>
      </w:pPr>
    </w:p>
    <w:p w:rsidR="00D10EE1" w:rsidRDefault="0073093D">
      <w:pPr>
        <w:keepLines/>
        <w:pBdr>
          <w:top w:val="nil"/>
          <w:left w:val="nil"/>
          <w:bottom w:val="nil"/>
          <w:right w:val="nil"/>
          <w:between w:val="nil"/>
        </w:pBdr>
        <w:ind w:left="-283"/>
        <w:rPr>
          <w:color w:val="000000"/>
          <w:sz w:val="22"/>
          <w:szCs w:val="22"/>
        </w:rPr>
      </w:pPr>
      <w:r>
        <w:rPr>
          <w:sz w:val="22"/>
          <w:szCs w:val="22"/>
        </w:rPr>
        <w:t xml:space="preserve">6.2 </w:t>
      </w:r>
      <w:r>
        <w:rPr>
          <w:color w:val="000000"/>
          <w:sz w:val="22"/>
          <w:szCs w:val="22"/>
        </w:rPr>
        <w:t xml:space="preserve">Öğretim elemanlarına yönelik teşvik ve ödüllendirilme mekanizmalarını açıklayınız ve sürecin adil ve şeffaf şekilde yürütüldüğüne dair kanıtları sununuz. </w:t>
      </w:r>
    </w:p>
    <w:p w:rsidR="00D10EE1" w:rsidRDefault="00D10EE1">
      <w:pPr>
        <w:keepLines/>
        <w:pBdr>
          <w:top w:val="nil"/>
          <w:left w:val="nil"/>
          <w:bottom w:val="nil"/>
          <w:right w:val="nil"/>
          <w:between w:val="nil"/>
        </w:pBdr>
        <w:ind w:left="540"/>
        <w:rPr>
          <w:sz w:val="22"/>
          <w:szCs w:val="22"/>
        </w:rPr>
      </w:pPr>
    </w:p>
    <w:p w:rsidR="00D10EE1" w:rsidRDefault="0073093D">
      <w:pPr>
        <w:keepLines/>
        <w:pBdr>
          <w:top w:val="nil"/>
          <w:left w:val="nil"/>
          <w:bottom w:val="nil"/>
          <w:right w:val="nil"/>
          <w:between w:val="nil"/>
        </w:pBdr>
        <w:ind w:left="-283"/>
        <w:rPr>
          <w:sz w:val="22"/>
          <w:szCs w:val="22"/>
        </w:rPr>
      </w:pPr>
      <w:r>
        <w:rPr>
          <w:sz w:val="22"/>
          <w:szCs w:val="22"/>
        </w:rPr>
        <w:t xml:space="preserve">2547 Sayılı Kanunun 14. Maddesine dayanılarak Ödül Yönergesi hazırlanmıştır </w:t>
      </w:r>
      <w:r>
        <w:rPr>
          <w:b/>
          <w:sz w:val="22"/>
          <w:szCs w:val="22"/>
        </w:rPr>
        <w:t>(Ek 6.2.1)</w:t>
      </w:r>
      <w:r>
        <w:rPr>
          <w:sz w:val="22"/>
          <w:szCs w:val="22"/>
        </w:rPr>
        <w:t xml:space="preserve">. Verilebilecek Ödül Kategorileri ve Türleri: Akademik Teşvik Ödülü,  Genç Bilim İnsanı Ödülü, Akademik Hizmet Yılı Ödülleri olarak belirtilmiştir. Sağlık Hizmetleri Meslek Yüksekokulu öğretim elemanları yayınladıkları akademik çalışmaları AVESİS’ e yüklemektedir. Her sene AVESİS kontrol edilmekte ve SHMYO Ödül yönergeleri kapsamında AVESİS sistemi dikkate alınarak ilk 3’e giren hocalarımıza Teşekkür Belgeleri Yüksekokul müdürü tarafından takdim edilmektedir </w:t>
      </w:r>
      <w:r>
        <w:rPr>
          <w:b/>
          <w:sz w:val="22"/>
          <w:szCs w:val="22"/>
        </w:rPr>
        <w:t>(Ek 6.2.2)</w:t>
      </w:r>
      <w:r>
        <w:rPr>
          <w:sz w:val="22"/>
          <w:szCs w:val="22"/>
        </w:rPr>
        <w:t xml:space="preserve">. </w:t>
      </w:r>
    </w:p>
    <w:p w:rsidR="00D10EE1" w:rsidRDefault="0073093D">
      <w:pPr>
        <w:keepLines/>
        <w:ind w:left="-283"/>
        <w:rPr>
          <w:sz w:val="22"/>
          <w:szCs w:val="22"/>
        </w:rPr>
      </w:pPr>
      <w:r>
        <w:rPr>
          <w:sz w:val="22"/>
          <w:szCs w:val="22"/>
        </w:rPr>
        <w:t xml:space="preserve">Akademik Teşvik öğretim elemanlarına yönelik teşvik mekanizmalarındandır. Akademik Teşvik Düzenleme, Denetleme ve İtiraz Komisyonu tarafından bilgilendirme toplantıları yapılmakta ve süreç adil bir şekilde yürütülmektedir. Akademik Teşvik Ödeneği Yönetmeliğine uygun olarak komisyon üyeleri tarafından ilgili alanlardaki dosyalar değerlendirilmektedir. Sağlık Hizmetleri Meslek Yüksekokulu Akademik Teşvik Komisyonunda Yaşlı Bakımı Programı Dr. Öğretim Üyesi Nursel Üstündağ Öcal da dahil olmak üzere 3 Öğretim Elemanı yer almaktadır </w:t>
      </w:r>
      <w:r>
        <w:rPr>
          <w:b/>
          <w:sz w:val="22"/>
          <w:szCs w:val="22"/>
        </w:rPr>
        <w:t>(Ek 6.2.3)</w:t>
      </w:r>
      <w:r>
        <w:rPr>
          <w:sz w:val="22"/>
          <w:szCs w:val="22"/>
        </w:rPr>
        <w:t>.</w:t>
      </w:r>
    </w:p>
    <w:p w:rsidR="00D10EE1" w:rsidRDefault="0073093D">
      <w:pPr>
        <w:keepLines/>
        <w:pBdr>
          <w:top w:val="nil"/>
          <w:left w:val="nil"/>
          <w:bottom w:val="nil"/>
          <w:right w:val="nil"/>
          <w:between w:val="nil"/>
        </w:pBdr>
        <w:ind w:left="-283"/>
        <w:rPr>
          <w:b/>
          <w:sz w:val="22"/>
          <w:szCs w:val="22"/>
        </w:rPr>
      </w:pPr>
      <w:r>
        <w:rPr>
          <w:b/>
          <w:sz w:val="22"/>
          <w:szCs w:val="22"/>
        </w:rPr>
        <w:t>Kanıtlar:</w:t>
      </w:r>
    </w:p>
    <w:p w:rsidR="00D10EE1" w:rsidRDefault="006F4759">
      <w:pPr>
        <w:keepLines/>
        <w:pBdr>
          <w:top w:val="nil"/>
          <w:left w:val="nil"/>
          <w:bottom w:val="nil"/>
          <w:right w:val="nil"/>
          <w:between w:val="nil"/>
        </w:pBdr>
        <w:ind w:left="-283"/>
        <w:jc w:val="left"/>
        <w:rPr>
          <w:sz w:val="22"/>
          <w:szCs w:val="22"/>
        </w:rPr>
      </w:pPr>
      <w:hyperlink r:id="rId98">
        <w:r w:rsidR="0073093D">
          <w:rPr>
            <w:color w:val="1155CC"/>
            <w:sz w:val="22"/>
            <w:szCs w:val="22"/>
            <w:u w:val="single"/>
          </w:rPr>
          <w:t>Ek 6.2.1 Yozgat Bozok Üniversitesi Ödül Yönergesi</w:t>
        </w:r>
      </w:hyperlink>
      <w:r w:rsidR="0073093D">
        <w:rPr>
          <w:sz w:val="22"/>
          <w:szCs w:val="22"/>
        </w:rPr>
        <w:t xml:space="preserve">  </w:t>
      </w:r>
    </w:p>
    <w:p w:rsidR="00D10EE1" w:rsidRDefault="006F4759">
      <w:pPr>
        <w:keepLines/>
        <w:pBdr>
          <w:top w:val="nil"/>
          <w:left w:val="nil"/>
          <w:bottom w:val="nil"/>
          <w:right w:val="nil"/>
          <w:between w:val="nil"/>
        </w:pBdr>
        <w:ind w:left="-283"/>
        <w:jc w:val="left"/>
        <w:rPr>
          <w:sz w:val="22"/>
          <w:szCs w:val="22"/>
        </w:rPr>
      </w:pPr>
      <w:hyperlink r:id="rId99">
        <w:r w:rsidR="0073093D">
          <w:rPr>
            <w:color w:val="1155CC"/>
            <w:sz w:val="22"/>
            <w:szCs w:val="22"/>
            <w:u w:val="single"/>
          </w:rPr>
          <w:t>Ek 6.2.2. Bozok Üniversitesi SHMYO Ödül Yönergesi Kapsamında Teşekkür Belgesi Takdimi</w:t>
        </w:r>
      </w:hyperlink>
    </w:p>
    <w:p w:rsidR="00D10EE1" w:rsidRDefault="006F4759">
      <w:pPr>
        <w:keepLines/>
        <w:pBdr>
          <w:top w:val="nil"/>
          <w:left w:val="nil"/>
          <w:bottom w:val="nil"/>
          <w:right w:val="nil"/>
          <w:between w:val="nil"/>
        </w:pBdr>
        <w:ind w:left="-283"/>
        <w:jc w:val="left"/>
        <w:rPr>
          <w:sz w:val="22"/>
          <w:szCs w:val="22"/>
        </w:rPr>
      </w:pPr>
      <w:hyperlink r:id="rId100">
        <w:r w:rsidR="0073093D">
          <w:rPr>
            <w:color w:val="1155CC"/>
            <w:sz w:val="22"/>
            <w:szCs w:val="22"/>
            <w:u w:val="single"/>
          </w:rPr>
          <w:t>Ek 6.2.3 Sağlık Hizmetleri Meslek Yükselokulu MEYOK Kurul ve Komisyonları</w:t>
        </w:r>
      </w:hyperlink>
    </w:p>
    <w:p w:rsidR="00D10EE1" w:rsidRDefault="00D10EE1">
      <w:pPr>
        <w:keepLines/>
        <w:pBdr>
          <w:top w:val="nil"/>
          <w:left w:val="nil"/>
          <w:bottom w:val="nil"/>
          <w:right w:val="nil"/>
          <w:between w:val="nil"/>
        </w:pBdr>
        <w:rPr>
          <w:sz w:val="22"/>
          <w:szCs w:val="22"/>
        </w:rPr>
      </w:pPr>
    </w:p>
    <w:p w:rsidR="00D10EE1" w:rsidRDefault="0073093D">
      <w:pPr>
        <w:keepLines/>
        <w:pBdr>
          <w:top w:val="nil"/>
          <w:left w:val="nil"/>
          <w:bottom w:val="nil"/>
          <w:right w:val="nil"/>
          <w:between w:val="nil"/>
        </w:pBdr>
        <w:ind w:left="-283"/>
        <w:rPr>
          <w:color w:val="000000"/>
          <w:sz w:val="22"/>
          <w:szCs w:val="22"/>
        </w:rPr>
      </w:pPr>
      <w:r>
        <w:rPr>
          <w:sz w:val="22"/>
          <w:szCs w:val="22"/>
        </w:rPr>
        <w:t xml:space="preserve">6.3. </w:t>
      </w:r>
      <w:r>
        <w:rPr>
          <w:color w:val="000000"/>
          <w:sz w:val="22"/>
          <w:szCs w:val="22"/>
        </w:rPr>
        <w:t>Öğretim elemanı atama ve yükseltme kriterlerini Ölçüt 6.3’te belirtilen hususları da göz önüne alarak açıklayınız.</w:t>
      </w:r>
    </w:p>
    <w:p w:rsidR="00D10EE1" w:rsidRDefault="00D10EE1">
      <w:pPr>
        <w:keepLines/>
        <w:pBdr>
          <w:top w:val="nil"/>
          <w:left w:val="nil"/>
          <w:bottom w:val="nil"/>
          <w:right w:val="nil"/>
          <w:between w:val="nil"/>
        </w:pBdr>
        <w:ind w:left="708"/>
        <w:rPr>
          <w:sz w:val="22"/>
          <w:szCs w:val="22"/>
        </w:rPr>
      </w:pPr>
    </w:p>
    <w:p w:rsidR="00D10EE1" w:rsidRDefault="0073093D">
      <w:pPr>
        <w:keepLines/>
        <w:pBdr>
          <w:top w:val="nil"/>
          <w:left w:val="nil"/>
          <w:bottom w:val="nil"/>
          <w:right w:val="nil"/>
          <w:between w:val="nil"/>
        </w:pBdr>
        <w:ind w:left="-283"/>
        <w:rPr>
          <w:sz w:val="22"/>
          <w:szCs w:val="22"/>
        </w:rPr>
      </w:pPr>
      <w:r>
        <w:rPr>
          <w:sz w:val="22"/>
          <w:szCs w:val="22"/>
        </w:rPr>
        <w:t xml:space="preserve">Öğretim elemanı atama ve yükseltilmesi Yozgat Bozok Üniversitesi Akademik Yükseltilme ve Atanma Yönergesi’ne ve Öğretim Üyesi Dışındaki Öğretim Elemanı Kadrolarına İlk Defa ve Yeniden Atanma Yönergesi’ne bağlı olarak yapılmaktadır </w:t>
      </w:r>
      <w:r>
        <w:rPr>
          <w:b/>
          <w:sz w:val="22"/>
          <w:szCs w:val="22"/>
        </w:rPr>
        <w:t>(Ek 6.3.1, Ek 6.3.2)</w:t>
      </w:r>
      <w:r>
        <w:rPr>
          <w:sz w:val="22"/>
          <w:szCs w:val="22"/>
        </w:rPr>
        <w:t>.</w:t>
      </w:r>
    </w:p>
    <w:p w:rsidR="00D10EE1" w:rsidRDefault="0073093D">
      <w:pPr>
        <w:keepLines/>
        <w:pBdr>
          <w:top w:val="nil"/>
          <w:left w:val="nil"/>
          <w:bottom w:val="nil"/>
          <w:right w:val="nil"/>
          <w:between w:val="nil"/>
        </w:pBdr>
        <w:ind w:left="-283"/>
        <w:rPr>
          <w:sz w:val="22"/>
          <w:szCs w:val="22"/>
        </w:rPr>
      </w:pPr>
      <w:r>
        <w:rPr>
          <w:b/>
          <w:sz w:val="22"/>
          <w:szCs w:val="22"/>
        </w:rPr>
        <w:t>Profesörlük Kadrolarına Atanma:</w:t>
      </w:r>
      <w:r>
        <w:rPr>
          <w:sz w:val="22"/>
          <w:szCs w:val="22"/>
        </w:rPr>
        <w:t xml:space="preserve"> Rektörlükçe ilan edilen açık profesör kadrolarına başvuru yapacak adayın; başvurusunun kabul edilebilmesi için, 12 Haziran 2018 tarih ve 30449 sayılı Resmi Gazetede yayımlanarak yürürlüğe giren Öğretim Üyeliğine Yükseltilme ve Atanma Yönetmeliği’ne göre doçent unvanını aldıktan sonra en az beş yıl ilan edilen profesör kadrosu ile ilgili bilim alanında çalışmış, bu alanda uluslararası düzeyde özgün eserler vermiş, uygulama alanı bulunan dallarda uygulamaya yönelik çalışmalar yapmış ve ilgili alt birimin yabancı dil yeterlilik koşulu varsa bunu sağladıklarına ilişkin belgeleri olması gereklidir. 2547 sayılı Kanunun 27 inci maddesi gereğince doçentlik sınavını başarmış sayılarak yabancı devletlerden aldıkları doçent unvanları Türkiye’de geçerli kabul edilen adayın, doçent olarak hizmet süreleri doçent unvanını yabancı ülkede aldıkları tarihten başlar. Yurtdışından profesörlük unvanı alan adaylar için Üniversitelerarası Kurul Başkanlığı’ndan denklik alma şartı aranır. Adayın başvuru dosyasının kabul edilebilmesi için bu koşulların varsa Öğretim Üyeliğine Yükseltilme ve Atanma Yönetmeliği’nde diğer koşulların yanında doçentlik unvanını aldıktan sonraki çalışmalarıyla Üniversitenin aşağıda verilen ölçütlerini sağlaması gereklidir. Fen Bilimleri (Fizik, Kimya, Biyoloji), Mühendislik Temel Alanı, Sağlık Bilimleri Temel Alanı ile Ziraat, Orman ve Su Ürünleri Temel Alanlarından başvuranlar için; Ek-3’deki puanlama tablosundaki A1.1-A1.4 maddelerindeki dergilerde en az dört (4) adet makalesi olmak kaydıyla, A1-A7 ve/veya A11-A12 maddelerinden toplamda en az 800 puan almak asgari koşullanır.</w:t>
      </w:r>
    </w:p>
    <w:p w:rsidR="00D10EE1" w:rsidRDefault="0073093D">
      <w:pPr>
        <w:keepLines/>
        <w:pBdr>
          <w:top w:val="nil"/>
          <w:left w:val="nil"/>
          <w:bottom w:val="nil"/>
          <w:right w:val="nil"/>
          <w:between w:val="nil"/>
        </w:pBdr>
        <w:ind w:left="-283"/>
        <w:rPr>
          <w:sz w:val="22"/>
          <w:szCs w:val="22"/>
        </w:rPr>
      </w:pPr>
      <w:r>
        <w:rPr>
          <w:b/>
          <w:sz w:val="22"/>
          <w:szCs w:val="22"/>
        </w:rPr>
        <w:t>Doçentlik Kadrolarına Atanma</w:t>
      </w:r>
      <w:r>
        <w:rPr>
          <w:sz w:val="22"/>
          <w:szCs w:val="22"/>
        </w:rPr>
        <w:t>: Rektörlükçe ilan edilen açık doçent kadrolarına başvuru yapacak adayın; başvurusunun kabul edilebilmesi için, 2547 sayılı Kanunun 24 üncü maddesi uyarınca doçent unvanı almış veya doçent unvanı yurt dışından alınmış ise, bu unvanın 2547 sayılı Kanunun 27 nci maddesi gereğince Üniversitelerarası Kurul tarafından Türkiye’de geçerli sayılmış olması ve ilgili alt birimin yabancı dil yeterlilik koşulu varsa bunu sağladığına ilişkin belgeye sahip olması zorunludur. Adayın başvuru dosyasının kabul edilebilmesi için bu koşulun/koşulların yanında; Üniversitenin aşağıda verilen ölçütlerini sağlaması gereklidir; Eğitim Bilimleri Temel Alanı, Fen Bilimleri (Fizik, Kimya, Biyoloji), Filoloji Temel Alanı, Hukuk Temel Alanı, İlahiyat Temel Alanı, Mühendislik Temel Alanı, Mimarlık, Planlama ve Tasarım Temel Alanı ve Güzel Sanatlar Temel Alanını, Sağlık Bilimleri Temel Alanı, Sosyal, Beşeri ve İdari Bilimler Temel Alanı, Spor Bilimleri Temel Alanını, Ziraat, Orman ve Su Ürünleri Temel Alanından başvuranlar için, Ek-3’deki puanlama tablosundaki A1-A7 ve/veya A11-A13 maddelerindeki etkinliklerden toplamda en az 800 puan almak asgari koşullardır.</w:t>
      </w:r>
    </w:p>
    <w:p w:rsidR="00D10EE1" w:rsidRDefault="0073093D">
      <w:pPr>
        <w:keepLines/>
        <w:pBdr>
          <w:top w:val="nil"/>
          <w:left w:val="nil"/>
          <w:bottom w:val="nil"/>
          <w:right w:val="nil"/>
          <w:between w:val="nil"/>
        </w:pBdr>
        <w:ind w:left="-283"/>
        <w:rPr>
          <w:sz w:val="22"/>
          <w:szCs w:val="22"/>
        </w:rPr>
      </w:pPr>
      <w:r>
        <w:rPr>
          <w:b/>
          <w:sz w:val="22"/>
          <w:szCs w:val="22"/>
        </w:rPr>
        <w:t xml:space="preserve">Doktor Öğretim Üyesi Kadrolarına İlk Defa Atanma Koşulları: </w:t>
      </w:r>
      <w:r>
        <w:rPr>
          <w:sz w:val="22"/>
          <w:szCs w:val="22"/>
        </w:rPr>
        <w:t xml:space="preserve">Rektörlükçe ilan edilen doktor öğretim üyesi kadrolarına başvurabilmek için adayın, doktora veya sanatta yeterlik eğitimini tamamlamış ve varsa ilgili alt birimin yabancı dil zorunluluğunu yerine getirmesi, doktora veya sanatta yeterlik eğitimini yurtdışından almış olanların ise Üniversitelerarası Kurul Başkanlığınca denkliğinin onaylandığını gösteren belgeyi sunmaları gereklidir. Adayın başvuru dosyasının kabul edilebilmesi için bu koşul/koşulların yanında Üniversitenin aşağıda verilen ölçütlerini sağlaması gereklidir; Ek-3’deki puanlama tablosundaki A1-A3 (A2.3-4, A3.2-3 hariç) (A1 maddesindeki dergilerde özgün araştırma makalesi veya derleme, A2.1-2 ve A3.1 maddesindeki dergilerde sadece özgün araştırma makalesi olmak üzere) veya A4.1-2 maddelerindeki etkinliklerden en az bir (1) adet eseri adayın lisansüstü tezlerinden üretilmiş olmak koşulu ile; Fen Bilimleri (Fizik, Kimya, Biyoloji), Mühendislik Temel Alanı, Sağlık Bilimleri Temel Alanı ile Ziraat, Orman ve Su Ürünleri Temel alanlarından başvuranlar için; Ek3’deki puanlama tablosundaki A1.1-A1.4 maddelerindeki dergilerde en az iki (2) makalesi olmak kaydıyla A1-A7 ve/veya A11-A12 maddelerindeki etkinliklerden toplamda en az 300 puan almak asgari koşullardır. </w:t>
      </w:r>
    </w:p>
    <w:p w:rsidR="00D10EE1" w:rsidRDefault="0073093D">
      <w:pPr>
        <w:keepLines/>
        <w:ind w:left="-283"/>
        <w:rPr>
          <w:sz w:val="22"/>
          <w:szCs w:val="22"/>
        </w:rPr>
      </w:pPr>
      <w:r>
        <w:rPr>
          <w:b/>
          <w:sz w:val="22"/>
          <w:szCs w:val="22"/>
        </w:rPr>
        <w:t xml:space="preserve">Doktor Öğretim Üyesi Kadrolarına Yeniden Atanma Koşulları: </w:t>
      </w:r>
      <w:r>
        <w:rPr>
          <w:sz w:val="22"/>
          <w:szCs w:val="22"/>
        </w:rPr>
        <w:t xml:space="preserve">Görev süresi sona erecek olan doktor öğretim üyesi, süre bitiminden en az iki ay önce yeniden atanmak için Ek-1’de verilen düzene uygun olarak hazırlamış olduğu başvuru dosyasını birimine bir dilekçe ile teslim eder. İlgili Dekan veya Müdür adayın yeniden atanma kriterlerini taşıyıp taşımadığının tespiti için birimin ön değerlendirme komisyonuna başvuru dosyasını incelenmek üzere gönderir. Birim Ön değerlendirme Komisyonunca bu yönergede belirtilen yeniden atama kriterlerini taşıdığı tespit edilen doktor öğretim üyelerinden bu yönergenin 13 üncü maddesinin ikinci (2) fıkrasında belirtilen yayın sayısı şartı aranmaksızın son 3 yıl içinde A1-A7 maddelerindeki etkinliklerden en az 150 puan olmak üzere toplamda en az 300 puan almak koşuluyla ilgili yönetim kurulunun uygun görüşü alındıktan sonra fakültelerde dekanın, diğer birimlerde müdürün önerisi ile Rektör tarafından yeniden ataması yapılır. </w:t>
      </w:r>
    </w:p>
    <w:p w:rsidR="00D10EE1" w:rsidRDefault="0073093D">
      <w:pPr>
        <w:keepLines/>
        <w:ind w:left="-283"/>
        <w:rPr>
          <w:sz w:val="22"/>
          <w:szCs w:val="22"/>
        </w:rPr>
      </w:pPr>
      <w:r>
        <w:rPr>
          <w:sz w:val="22"/>
          <w:szCs w:val="22"/>
        </w:rPr>
        <w:t>Ders veren öğretim görevlileri son dört yarıyılda Yozgat Bozok Üniversitesi Akademik Yükseltilme ve Atanma Yönergesi ekinde (Ek-3 ve Ek-4) bulunan puanlama tablosunda A9’da yer alan faaliyetlerden en az 240 puan almak kaydıyla Ek-3 ve Ek-4’den toplamda en az 400 puan ve üzeri alanlar 2 yıl süre ile ilgili yönetim kurullarının görüşleri alınarak dekanların/müdürlerin, rektörlüğe bağlı bölümlerde bölüm başkanlarının önerileri üzerine ve Rektörün onayı ile öğretim görevlisi kadrolarına yeniden atamaları yapılabilir. Ders vermeyen öğretim görevlilerinin (uygulamalı birim) Ek-3 veya Ek 4’de yer alan faaliyetler veya bunlar dışında kalan faaliyetleri bağlı oldukları birim yöneticisi tarafından değerlendirilerek atanma süreleri birim yöneticisinin önerisi, ilgili yönetim kurulunun görüşü alındıktan sonra Rektörün onayına sunulur. Her bir dönem için asgari ders yükü (12 saat, idari görevleri bulunan akademik personelin kanuni ders yükü dikkate alınır) kadar verilen dersler (önlisans, lisans ve lisansüstü) toplamda 15 puan ile puanlandırılır. Asgari ders yükü (12 saat, idari görevleri bulunan akademik personelin kanuni ders yükü dikkate alınır) üzerinde verilen dersler A9’da belirtilen puan ile puanlandırılır.</w:t>
      </w:r>
    </w:p>
    <w:p w:rsidR="00D10EE1" w:rsidRDefault="0073093D">
      <w:pPr>
        <w:keepLines/>
        <w:ind w:left="-283"/>
        <w:rPr>
          <w:sz w:val="22"/>
          <w:szCs w:val="22"/>
        </w:rPr>
      </w:pPr>
      <w:r>
        <w:rPr>
          <w:b/>
          <w:sz w:val="22"/>
          <w:szCs w:val="22"/>
        </w:rPr>
        <w:t>Kanıtlar:</w:t>
      </w:r>
      <w:r>
        <w:rPr>
          <w:sz w:val="22"/>
          <w:szCs w:val="22"/>
        </w:rPr>
        <w:t xml:space="preserve"> </w:t>
      </w:r>
    </w:p>
    <w:p w:rsidR="00D10EE1" w:rsidRDefault="00D10EE1">
      <w:pPr>
        <w:keepLines/>
        <w:ind w:left="708"/>
        <w:rPr>
          <w:sz w:val="22"/>
          <w:szCs w:val="22"/>
        </w:rPr>
      </w:pPr>
    </w:p>
    <w:p w:rsidR="00D10EE1" w:rsidRDefault="006F4759">
      <w:pPr>
        <w:keepLines/>
        <w:ind w:left="-283"/>
        <w:rPr>
          <w:sz w:val="22"/>
          <w:szCs w:val="22"/>
        </w:rPr>
      </w:pPr>
      <w:hyperlink r:id="rId101">
        <w:r w:rsidR="0073093D">
          <w:rPr>
            <w:color w:val="1155CC"/>
            <w:sz w:val="22"/>
            <w:szCs w:val="22"/>
            <w:u w:val="single"/>
          </w:rPr>
          <w:t>Ek 6.3.1 Yozgat Bozok Üniversitesi Akademik Yükseltilme ve Atanma Yönergesi</w:t>
        </w:r>
      </w:hyperlink>
    </w:p>
    <w:p w:rsidR="00D10EE1" w:rsidRDefault="00D10EE1">
      <w:pPr>
        <w:keepLines/>
        <w:ind w:left="-283"/>
        <w:rPr>
          <w:sz w:val="22"/>
          <w:szCs w:val="22"/>
        </w:rPr>
      </w:pPr>
    </w:p>
    <w:p w:rsidR="00D10EE1" w:rsidRDefault="006F4759">
      <w:pPr>
        <w:keepLines/>
        <w:pBdr>
          <w:top w:val="nil"/>
          <w:left w:val="nil"/>
          <w:bottom w:val="nil"/>
          <w:right w:val="nil"/>
          <w:between w:val="nil"/>
        </w:pBdr>
        <w:ind w:left="-283"/>
        <w:rPr>
          <w:sz w:val="22"/>
          <w:szCs w:val="22"/>
        </w:rPr>
      </w:pPr>
      <w:hyperlink r:id="rId102">
        <w:r w:rsidR="0073093D">
          <w:rPr>
            <w:color w:val="1155CC"/>
            <w:sz w:val="22"/>
            <w:szCs w:val="22"/>
            <w:u w:val="single"/>
          </w:rPr>
          <w:t>Ek 6.3.2 Öğretim Üyesi Dışındaki Öğretim Elemanı Kadrolarına İlk Defa ve Yeniden Atanma Yönergesi</w:t>
        </w:r>
      </w:hyperlink>
    </w:p>
    <w:p w:rsidR="00D10EE1" w:rsidRDefault="00D10EE1">
      <w:pPr>
        <w:keepLines/>
        <w:pBdr>
          <w:top w:val="nil"/>
          <w:left w:val="nil"/>
          <w:bottom w:val="nil"/>
          <w:right w:val="nil"/>
          <w:between w:val="nil"/>
        </w:pBdr>
        <w:ind w:left="708"/>
        <w:rPr>
          <w:sz w:val="22"/>
          <w:szCs w:val="22"/>
        </w:rPr>
      </w:pPr>
    </w:p>
    <w:p w:rsidR="00D10EE1" w:rsidRDefault="0073093D">
      <w:pPr>
        <w:keepLines/>
        <w:pBdr>
          <w:top w:val="nil"/>
          <w:left w:val="nil"/>
          <w:bottom w:val="nil"/>
          <w:right w:val="nil"/>
          <w:between w:val="nil"/>
        </w:pBdr>
        <w:ind w:left="-283" w:hanging="134"/>
        <w:rPr>
          <w:color w:val="000000"/>
          <w:sz w:val="22"/>
          <w:szCs w:val="22"/>
        </w:rPr>
      </w:pPr>
      <w:r>
        <w:rPr>
          <w:b/>
          <w:sz w:val="22"/>
          <w:szCs w:val="22"/>
        </w:rPr>
        <w:t xml:space="preserve">  6.4 </w:t>
      </w:r>
      <w:r>
        <w:rPr>
          <w:b/>
          <w:color w:val="000000"/>
          <w:sz w:val="22"/>
          <w:szCs w:val="22"/>
        </w:rPr>
        <w:t>Tablo 6.2</w:t>
      </w:r>
      <w:r>
        <w:rPr>
          <w:color w:val="000000"/>
          <w:sz w:val="22"/>
          <w:szCs w:val="22"/>
        </w:rPr>
        <w:t>’yi doldurunuz.  Bu tabloda, programı yürüten bölümde yer alan tam zamanlı, yarı zamanlı ve ek görevli tüm öğretim üyeleri ve öğretim görevlileri yer almalıdır.  Programda öğretim elemanlarının niteliklerine göre adil ve şeffaf ders dağılım sürecinin nasıl yürütüldüğünü açıklayınız.</w:t>
      </w:r>
    </w:p>
    <w:p w:rsidR="00D10EE1" w:rsidRDefault="0073093D">
      <w:pPr>
        <w:keepNext/>
        <w:pBdr>
          <w:top w:val="nil"/>
          <w:left w:val="nil"/>
          <w:bottom w:val="nil"/>
          <w:right w:val="nil"/>
          <w:between w:val="nil"/>
        </w:pBdr>
        <w:spacing w:before="360" w:after="120"/>
        <w:jc w:val="center"/>
        <w:rPr>
          <w:b/>
          <w:sz w:val="22"/>
          <w:szCs w:val="22"/>
        </w:rPr>
      </w:pPr>
      <w:r>
        <w:rPr>
          <w:b/>
          <w:color w:val="000000"/>
          <w:sz w:val="22"/>
          <w:szCs w:val="22"/>
        </w:rPr>
        <w:t>Tablo 6.1. Öğretim Kadrosunun Analizi</w:t>
      </w:r>
    </w:p>
    <w:p w:rsidR="00D10EE1" w:rsidRDefault="0073093D">
      <w:pPr>
        <w:pBdr>
          <w:top w:val="nil"/>
          <w:left w:val="nil"/>
          <w:bottom w:val="nil"/>
          <w:right w:val="nil"/>
          <w:between w:val="nil"/>
        </w:pBdr>
        <w:jc w:val="center"/>
        <w:rPr>
          <w:color w:val="000000"/>
          <w:sz w:val="22"/>
          <w:szCs w:val="22"/>
        </w:rPr>
      </w:pPr>
      <w:r>
        <w:rPr>
          <w:sz w:val="22"/>
          <w:szCs w:val="22"/>
        </w:rPr>
        <w:t>Yaşlı Bakımı Programı</w:t>
      </w:r>
    </w:p>
    <w:p w:rsidR="00D10EE1" w:rsidRDefault="00D10EE1">
      <w:pPr>
        <w:rPr>
          <w:sz w:val="22"/>
          <w:szCs w:val="22"/>
        </w:rPr>
      </w:pPr>
    </w:p>
    <w:tbl>
      <w:tblPr>
        <w:tblStyle w:val="afffffffffffff5"/>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1080"/>
        <w:gridCol w:w="945"/>
        <w:gridCol w:w="780"/>
        <w:gridCol w:w="990"/>
        <w:gridCol w:w="1080"/>
        <w:gridCol w:w="1335"/>
        <w:gridCol w:w="1140"/>
        <w:gridCol w:w="1275"/>
      </w:tblGrid>
      <w:tr w:rsidR="00D10EE1">
        <w:trPr>
          <w:trHeight w:val="20"/>
          <w:jc w:val="center"/>
        </w:trPr>
        <w:tc>
          <w:tcPr>
            <w:tcW w:w="1005" w:type="dxa"/>
            <w:vMerge w:val="restart"/>
            <w:vAlign w:val="center"/>
          </w:tcPr>
          <w:p w:rsidR="00D10EE1" w:rsidRDefault="0073093D">
            <w:pPr>
              <w:jc w:val="center"/>
              <w:rPr>
                <w:sz w:val="18"/>
                <w:szCs w:val="18"/>
              </w:rPr>
            </w:pPr>
            <w:r>
              <w:rPr>
                <w:sz w:val="18"/>
                <w:szCs w:val="18"/>
              </w:rPr>
              <w:t>Öğretim Elemanının Adı</w:t>
            </w:r>
            <w:r>
              <w:rPr>
                <w:sz w:val="18"/>
                <w:szCs w:val="18"/>
                <w:vertAlign w:val="superscript"/>
              </w:rPr>
              <w:footnoteReference w:id="9"/>
            </w:r>
          </w:p>
        </w:tc>
        <w:tc>
          <w:tcPr>
            <w:tcW w:w="1080" w:type="dxa"/>
            <w:vMerge w:val="restart"/>
            <w:vAlign w:val="center"/>
          </w:tcPr>
          <w:p w:rsidR="00D10EE1" w:rsidRDefault="0073093D">
            <w:pPr>
              <w:jc w:val="center"/>
              <w:rPr>
                <w:sz w:val="18"/>
                <w:szCs w:val="18"/>
              </w:rPr>
            </w:pPr>
            <w:r>
              <w:rPr>
                <w:sz w:val="18"/>
                <w:szCs w:val="18"/>
              </w:rPr>
              <w:t>Unvanı</w:t>
            </w:r>
          </w:p>
        </w:tc>
        <w:tc>
          <w:tcPr>
            <w:tcW w:w="945" w:type="dxa"/>
            <w:vMerge w:val="restart"/>
            <w:vAlign w:val="center"/>
          </w:tcPr>
          <w:p w:rsidR="00D10EE1" w:rsidRDefault="0073093D">
            <w:pPr>
              <w:jc w:val="center"/>
              <w:rPr>
                <w:sz w:val="18"/>
                <w:szCs w:val="18"/>
              </w:rPr>
            </w:pPr>
            <w:r>
              <w:rPr>
                <w:sz w:val="18"/>
                <w:szCs w:val="18"/>
              </w:rPr>
              <w:t>Aldığı Son Derece</w:t>
            </w:r>
          </w:p>
        </w:tc>
        <w:tc>
          <w:tcPr>
            <w:tcW w:w="2850" w:type="dxa"/>
            <w:gridSpan w:val="3"/>
            <w:vAlign w:val="center"/>
          </w:tcPr>
          <w:p w:rsidR="00D10EE1" w:rsidRDefault="0073093D">
            <w:pPr>
              <w:jc w:val="center"/>
              <w:rPr>
                <w:sz w:val="18"/>
                <w:szCs w:val="18"/>
              </w:rPr>
            </w:pPr>
            <w:r>
              <w:rPr>
                <w:sz w:val="18"/>
                <w:szCs w:val="18"/>
              </w:rPr>
              <w:t>Deneyim Süresi, Yıl</w:t>
            </w:r>
          </w:p>
        </w:tc>
        <w:tc>
          <w:tcPr>
            <w:tcW w:w="3750" w:type="dxa"/>
            <w:gridSpan w:val="3"/>
            <w:vAlign w:val="center"/>
          </w:tcPr>
          <w:p w:rsidR="00D10EE1" w:rsidRDefault="0073093D">
            <w:pPr>
              <w:jc w:val="center"/>
              <w:rPr>
                <w:sz w:val="18"/>
                <w:szCs w:val="18"/>
              </w:rPr>
            </w:pPr>
            <w:r>
              <w:rPr>
                <w:sz w:val="18"/>
                <w:szCs w:val="18"/>
              </w:rPr>
              <w:t>Etkinlik Düzeyi (yüksek, orta, düşük, yok)</w:t>
            </w:r>
            <w:r>
              <w:rPr>
                <w:sz w:val="18"/>
                <w:szCs w:val="18"/>
                <w:vertAlign w:val="superscript"/>
              </w:rPr>
              <w:footnoteReference w:id="10"/>
            </w:r>
          </w:p>
        </w:tc>
      </w:tr>
      <w:tr w:rsidR="00D10EE1">
        <w:trPr>
          <w:trHeight w:val="20"/>
          <w:jc w:val="center"/>
        </w:trPr>
        <w:tc>
          <w:tcPr>
            <w:tcW w:w="100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080"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94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780" w:type="dxa"/>
            <w:vAlign w:val="center"/>
          </w:tcPr>
          <w:p w:rsidR="00D10EE1" w:rsidRDefault="0073093D">
            <w:pPr>
              <w:jc w:val="center"/>
              <w:rPr>
                <w:sz w:val="18"/>
                <w:szCs w:val="18"/>
              </w:rPr>
            </w:pPr>
            <w:r>
              <w:rPr>
                <w:sz w:val="18"/>
                <w:szCs w:val="18"/>
              </w:rPr>
              <w:t>Kamu/</w:t>
            </w:r>
          </w:p>
          <w:p w:rsidR="00D10EE1" w:rsidRDefault="0073093D">
            <w:pPr>
              <w:jc w:val="center"/>
              <w:rPr>
                <w:sz w:val="18"/>
                <w:szCs w:val="18"/>
              </w:rPr>
            </w:pPr>
            <w:r>
              <w:rPr>
                <w:sz w:val="18"/>
                <w:szCs w:val="18"/>
              </w:rPr>
              <w:t>Sanayi Deneyimi</w:t>
            </w:r>
          </w:p>
        </w:tc>
        <w:tc>
          <w:tcPr>
            <w:tcW w:w="990" w:type="dxa"/>
            <w:vAlign w:val="center"/>
          </w:tcPr>
          <w:p w:rsidR="00D10EE1" w:rsidRDefault="0073093D">
            <w:pPr>
              <w:jc w:val="center"/>
              <w:rPr>
                <w:sz w:val="18"/>
                <w:szCs w:val="18"/>
              </w:rPr>
            </w:pPr>
            <w:r>
              <w:rPr>
                <w:sz w:val="18"/>
                <w:szCs w:val="18"/>
              </w:rPr>
              <w:t>Öğretim Deneyimi</w:t>
            </w:r>
          </w:p>
        </w:tc>
        <w:tc>
          <w:tcPr>
            <w:tcW w:w="1080" w:type="dxa"/>
            <w:vAlign w:val="center"/>
          </w:tcPr>
          <w:p w:rsidR="00D10EE1" w:rsidRDefault="0073093D">
            <w:pPr>
              <w:jc w:val="center"/>
              <w:rPr>
                <w:sz w:val="18"/>
                <w:szCs w:val="18"/>
              </w:rPr>
            </w:pPr>
            <w:r>
              <w:rPr>
                <w:sz w:val="18"/>
                <w:szCs w:val="18"/>
              </w:rPr>
              <w:t>Bu Kurumdaki Deneyimi</w:t>
            </w:r>
          </w:p>
        </w:tc>
        <w:tc>
          <w:tcPr>
            <w:tcW w:w="1335" w:type="dxa"/>
            <w:vAlign w:val="center"/>
          </w:tcPr>
          <w:p w:rsidR="00D10EE1" w:rsidRDefault="0073093D">
            <w:pPr>
              <w:jc w:val="center"/>
              <w:rPr>
                <w:sz w:val="18"/>
                <w:szCs w:val="18"/>
              </w:rPr>
            </w:pPr>
            <w:r>
              <w:rPr>
                <w:sz w:val="18"/>
                <w:szCs w:val="18"/>
              </w:rPr>
              <w:t>Mesleki Kuruluşlarda</w:t>
            </w:r>
          </w:p>
        </w:tc>
        <w:tc>
          <w:tcPr>
            <w:tcW w:w="1140" w:type="dxa"/>
            <w:vAlign w:val="center"/>
          </w:tcPr>
          <w:p w:rsidR="00D10EE1" w:rsidRDefault="0073093D">
            <w:pPr>
              <w:jc w:val="center"/>
              <w:rPr>
                <w:sz w:val="18"/>
                <w:szCs w:val="18"/>
              </w:rPr>
            </w:pPr>
            <w:r>
              <w:rPr>
                <w:sz w:val="18"/>
                <w:szCs w:val="18"/>
              </w:rPr>
              <w:t>Araştırmada</w:t>
            </w:r>
          </w:p>
        </w:tc>
        <w:tc>
          <w:tcPr>
            <w:tcW w:w="1275" w:type="dxa"/>
            <w:vAlign w:val="center"/>
          </w:tcPr>
          <w:p w:rsidR="00D10EE1" w:rsidRDefault="0073093D">
            <w:pPr>
              <w:jc w:val="center"/>
              <w:rPr>
                <w:sz w:val="18"/>
                <w:szCs w:val="18"/>
              </w:rPr>
            </w:pPr>
            <w:r>
              <w:rPr>
                <w:sz w:val="18"/>
                <w:szCs w:val="18"/>
              </w:rPr>
              <w:t>Sanayiye Verilen Danışmanlıkta</w:t>
            </w:r>
          </w:p>
        </w:tc>
      </w:tr>
      <w:tr w:rsidR="00D10EE1">
        <w:trPr>
          <w:jc w:val="center"/>
        </w:trPr>
        <w:tc>
          <w:tcPr>
            <w:tcW w:w="1005" w:type="dxa"/>
            <w:vAlign w:val="center"/>
          </w:tcPr>
          <w:p w:rsidR="00D10EE1" w:rsidRDefault="0073093D">
            <w:pPr>
              <w:jc w:val="center"/>
              <w:rPr>
                <w:sz w:val="18"/>
                <w:szCs w:val="18"/>
              </w:rPr>
            </w:pPr>
            <w:r>
              <w:rPr>
                <w:sz w:val="18"/>
                <w:szCs w:val="18"/>
              </w:rPr>
              <w:t>Nursel Üstündağ Öcal</w:t>
            </w:r>
          </w:p>
        </w:tc>
        <w:tc>
          <w:tcPr>
            <w:tcW w:w="1080" w:type="dxa"/>
            <w:vAlign w:val="center"/>
          </w:tcPr>
          <w:p w:rsidR="00D10EE1" w:rsidRDefault="0073093D">
            <w:pPr>
              <w:jc w:val="center"/>
              <w:rPr>
                <w:sz w:val="18"/>
                <w:szCs w:val="18"/>
              </w:rPr>
            </w:pPr>
            <w:r>
              <w:rPr>
                <w:sz w:val="18"/>
                <w:szCs w:val="18"/>
              </w:rPr>
              <w:t>Dr.Öğretim Üyesi</w:t>
            </w:r>
          </w:p>
        </w:tc>
        <w:tc>
          <w:tcPr>
            <w:tcW w:w="945" w:type="dxa"/>
            <w:vAlign w:val="center"/>
          </w:tcPr>
          <w:p w:rsidR="00D10EE1" w:rsidRDefault="0073093D">
            <w:pPr>
              <w:jc w:val="center"/>
              <w:rPr>
                <w:sz w:val="18"/>
                <w:szCs w:val="18"/>
              </w:rPr>
            </w:pPr>
            <w:r>
              <w:rPr>
                <w:sz w:val="18"/>
                <w:szCs w:val="18"/>
              </w:rPr>
              <w:t>Doktora</w:t>
            </w:r>
          </w:p>
        </w:tc>
        <w:tc>
          <w:tcPr>
            <w:tcW w:w="780" w:type="dxa"/>
            <w:vAlign w:val="center"/>
          </w:tcPr>
          <w:p w:rsidR="00D10EE1" w:rsidRDefault="0073093D">
            <w:pPr>
              <w:jc w:val="center"/>
              <w:rPr>
                <w:sz w:val="18"/>
                <w:szCs w:val="18"/>
              </w:rPr>
            </w:pPr>
            <w:r>
              <w:rPr>
                <w:sz w:val="18"/>
                <w:szCs w:val="18"/>
              </w:rPr>
              <w:t>1</w:t>
            </w:r>
          </w:p>
        </w:tc>
        <w:tc>
          <w:tcPr>
            <w:tcW w:w="990" w:type="dxa"/>
            <w:vAlign w:val="center"/>
          </w:tcPr>
          <w:p w:rsidR="00D10EE1" w:rsidRDefault="0073093D">
            <w:pPr>
              <w:jc w:val="center"/>
              <w:rPr>
                <w:sz w:val="18"/>
                <w:szCs w:val="18"/>
              </w:rPr>
            </w:pPr>
            <w:r>
              <w:rPr>
                <w:sz w:val="18"/>
                <w:szCs w:val="18"/>
              </w:rPr>
              <w:t>14</w:t>
            </w:r>
          </w:p>
        </w:tc>
        <w:tc>
          <w:tcPr>
            <w:tcW w:w="1080" w:type="dxa"/>
            <w:vAlign w:val="center"/>
          </w:tcPr>
          <w:p w:rsidR="00D10EE1" w:rsidRDefault="0073093D">
            <w:pPr>
              <w:jc w:val="center"/>
              <w:rPr>
                <w:sz w:val="18"/>
                <w:szCs w:val="18"/>
              </w:rPr>
            </w:pPr>
            <w:r>
              <w:rPr>
                <w:sz w:val="18"/>
                <w:szCs w:val="18"/>
              </w:rPr>
              <w:t>14</w:t>
            </w:r>
          </w:p>
        </w:tc>
        <w:tc>
          <w:tcPr>
            <w:tcW w:w="1335" w:type="dxa"/>
            <w:vAlign w:val="center"/>
          </w:tcPr>
          <w:p w:rsidR="00D10EE1" w:rsidRDefault="0073093D">
            <w:pPr>
              <w:jc w:val="center"/>
              <w:rPr>
                <w:sz w:val="18"/>
                <w:szCs w:val="18"/>
              </w:rPr>
            </w:pPr>
            <w:r>
              <w:rPr>
                <w:sz w:val="18"/>
                <w:szCs w:val="18"/>
              </w:rPr>
              <w:t>Orta</w:t>
            </w:r>
          </w:p>
        </w:tc>
        <w:tc>
          <w:tcPr>
            <w:tcW w:w="1140" w:type="dxa"/>
            <w:vAlign w:val="center"/>
          </w:tcPr>
          <w:p w:rsidR="00D10EE1" w:rsidRDefault="0073093D">
            <w:pPr>
              <w:jc w:val="center"/>
              <w:rPr>
                <w:sz w:val="18"/>
                <w:szCs w:val="18"/>
              </w:rPr>
            </w:pPr>
            <w:r>
              <w:rPr>
                <w:sz w:val="18"/>
                <w:szCs w:val="18"/>
              </w:rPr>
              <w:t>Orta</w:t>
            </w:r>
          </w:p>
        </w:tc>
        <w:tc>
          <w:tcPr>
            <w:tcW w:w="1275" w:type="dxa"/>
            <w:vAlign w:val="center"/>
          </w:tcPr>
          <w:p w:rsidR="00D10EE1" w:rsidRDefault="0073093D">
            <w:pPr>
              <w:jc w:val="center"/>
              <w:rPr>
                <w:sz w:val="18"/>
                <w:szCs w:val="18"/>
              </w:rPr>
            </w:pPr>
            <w:r>
              <w:rPr>
                <w:sz w:val="18"/>
                <w:szCs w:val="18"/>
              </w:rPr>
              <w:t>Yok</w:t>
            </w:r>
          </w:p>
        </w:tc>
      </w:tr>
      <w:tr w:rsidR="00D10EE1">
        <w:trPr>
          <w:jc w:val="center"/>
        </w:trPr>
        <w:tc>
          <w:tcPr>
            <w:tcW w:w="1005" w:type="dxa"/>
            <w:vAlign w:val="center"/>
          </w:tcPr>
          <w:p w:rsidR="00D10EE1" w:rsidRDefault="0073093D">
            <w:pPr>
              <w:jc w:val="center"/>
              <w:rPr>
                <w:sz w:val="18"/>
                <w:szCs w:val="18"/>
              </w:rPr>
            </w:pPr>
            <w:r>
              <w:rPr>
                <w:sz w:val="18"/>
                <w:szCs w:val="18"/>
              </w:rPr>
              <w:t>Deniz Akalın</w:t>
            </w:r>
          </w:p>
        </w:tc>
        <w:tc>
          <w:tcPr>
            <w:tcW w:w="1080" w:type="dxa"/>
            <w:vAlign w:val="center"/>
          </w:tcPr>
          <w:p w:rsidR="00D10EE1" w:rsidRDefault="0073093D">
            <w:pPr>
              <w:jc w:val="center"/>
              <w:rPr>
                <w:sz w:val="18"/>
                <w:szCs w:val="18"/>
              </w:rPr>
            </w:pPr>
            <w:r>
              <w:rPr>
                <w:sz w:val="18"/>
                <w:szCs w:val="18"/>
              </w:rPr>
              <w:t>Öğr. Gör</w:t>
            </w:r>
          </w:p>
        </w:tc>
        <w:tc>
          <w:tcPr>
            <w:tcW w:w="945" w:type="dxa"/>
            <w:vAlign w:val="center"/>
          </w:tcPr>
          <w:p w:rsidR="00D10EE1" w:rsidRDefault="0073093D">
            <w:pPr>
              <w:jc w:val="left"/>
              <w:rPr>
                <w:sz w:val="18"/>
                <w:szCs w:val="18"/>
              </w:rPr>
            </w:pPr>
            <w:r>
              <w:rPr>
                <w:sz w:val="18"/>
                <w:szCs w:val="18"/>
              </w:rPr>
              <w:t>Yüksek Lisans</w:t>
            </w:r>
          </w:p>
        </w:tc>
        <w:tc>
          <w:tcPr>
            <w:tcW w:w="780" w:type="dxa"/>
            <w:vAlign w:val="center"/>
          </w:tcPr>
          <w:p w:rsidR="00D10EE1" w:rsidRDefault="0073093D">
            <w:pPr>
              <w:jc w:val="center"/>
              <w:rPr>
                <w:sz w:val="18"/>
                <w:szCs w:val="18"/>
              </w:rPr>
            </w:pPr>
            <w:r>
              <w:rPr>
                <w:sz w:val="18"/>
                <w:szCs w:val="18"/>
              </w:rPr>
              <w:t>Yok</w:t>
            </w:r>
          </w:p>
        </w:tc>
        <w:tc>
          <w:tcPr>
            <w:tcW w:w="990" w:type="dxa"/>
            <w:vAlign w:val="center"/>
          </w:tcPr>
          <w:p w:rsidR="00D10EE1" w:rsidRDefault="0073093D">
            <w:pPr>
              <w:jc w:val="center"/>
              <w:rPr>
                <w:sz w:val="18"/>
                <w:szCs w:val="18"/>
              </w:rPr>
            </w:pPr>
            <w:r>
              <w:rPr>
                <w:sz w:val="18"/>
                <w:szCs w:val="18"/>
              </w:rPr>
              <w:t>19</w:t>
            </w:r>
          </w:p>
        </w:tc>
        <w:tc>
          <w:tcPr>
            <w:tcW w:w="1080" w:type="dxa"/>
            <w:vAlign w:val="center"/>
          </w:tcPr>
          <w:p w:rsidR="00D10EE1" w:rsidRDefault="0073093D">
            <w:pPr>
              <w:jc w:val="center"/>
              <w:rPr>
                <w:sz w:val="18"/>
                <w:szCs w:val="18"/>
              </w:rPr>
            </w:pPr>
            <w:r>
              <w:rPr>
                <w:sz w:val="18"/>
                <w:szCs w:val="18"/>
              </w:rPr>
              <w:t>4</w:t>
            </w:r>
          </w:p>
        </w:tc>
        <w:tc>
          <w:tcPr>
            <w:tcW w:w="1335" w:type="dxa"/>
            <w:vAlign w:val="center"/>
          </w:tcPr>
          <w:p w:rsidR="00D10EE1" w:rsidRDefault="0073093D">
            <w:pPr>
              <w:jc w:val="center"/>
              <w:rPr>
                <w:sz w:val="18"/>
                <w:szCs w:val="18"/>
              </w:rPr>
            </w:pPr>
            <w:r>
              <w:rPr>
                <w:sz w:val="18"/>
                <w:szCs w:val="18"/>
              </w:rPr>
              <w:t xml:space="preserve">   Orta</w:t>
            </w:r>
          </w:p>
        </w:tc>
        <w:tc>
          <w:tcPr>
            <w:tcW w:w="1140" w:type="dxa"/>
            <w:vAlign w:val="center"/>
          </w:tcPr>
          <w:p w:rsidR="00D10EE1" w:rsidRDefault="0073093D">
            <w:pPr>
              <w:jc w:val="center"/>
              <w:rPr>
                <w:sz w:val="18"/>
                <w:szCs w:val="18"/>
              </w:rPr>
            </w:pPr>
            <w:r>
              <w:rPr>
                <w:sz w:val="18"/>
                <w:szCs w:val="18"/>
              </w:rPr>
              <w:t>Orta</w:t>
            </w:r>
          </w:p>
        </w:tc>
        <w:tc>
          <w:tcPr>
            <w:tcW w:w="1275" w:type="dxa"/>
            <w:vAlign w:val="center"/>
          </w:tcPr>
          <w:p w:rsidR="00D10EE1" w:rsidRDefault="0073093D">
            <w:pPr>
              <w:jc w:val="center"/>
              <w:rPr>
                <w:sz w:val="18"/>
                <w:szCs w:val="18"/>
              </w:rPr>
            </w:pPr>
            <w:r>
              <w:rPr>
                <w:sz w:val="18"/>
                <w:szCs w:val="18"/>
              </w:rPr>
              <w:t>Yok</w:t>
            </w:r>
          </w:p>
        </w:tc>
      </w:tr>
      <w:tr w:rsidR="00D10EE1">
        <w:trPr>
          <w:trHeight w:val="338"/>
          <w:jc w:val="center"/>
        </w:trPr>
        <w:tc>
          <w:tcPr>
            <w:tcW w:w="1005" w:type="dxa"/>
            <w:vAlign w:val="center"/>
          </w:tcPr>
          <w:p w:rsidR="00D10EE1" w:rsidRDefault="0073093D">
            <w:pPr>
              <w:jc w:val="center"/>
              <w:rPr>
                <w:sz w:val="18"/>
                <w:szCs w:val="18"/>
              </w:rPr>
            </w:pPr>
            <w:r>
              <w:rPr>
                <w:sz w:val="18"/>
                <w:szCs w:val="18"/>
              </w:rPr>
              <w:t>Gizem Gül Turan</w:t>
            </w:r>
          </w:p>
        </w:tc>
        <w:tc>
          <w:tcPr>
            <w:tcW w:w="1080" w:type="dxa"/>
            <w:vAlign w:val="center"/>
          </w:tcPr>
          <w:p w:rsidR="00D10EE1" w:rsidRDefault="0073093D">
            <w:pPr>
              <w:jc w:val="center"/>
              <w:rPr>
                <w:sz w:val="18"/>
                <w:szCs w:val="18"/>
              </w:rPr>
            </w:pPr>
            <w:r>
              <w:rPr>
                <w:sz w:val="18"/>
                <w:szCs w:val="18"/>
              </w:rPr>
              <w:t>Öğr. Gör</w:t>
            </w:r>
          </w:p>
        </w:tc>
        <w:tc>
          <w:tcPr>
            <w:tcW w:w="945" w:type="dxa"/>
            <w:vAlign w:val="center"/>
          </w:tcPr>
          <w:p w:rsidR="00D10EE1" w:rsidRDefault="0073093D">
            <w:pPr>
              <w:jc w:val="left"/>
              <w:rPr>
                <w:sz w:val="18"/>
                <w:szCs w:val="18"/>
              </w:rPr>
            </w:pPr>
            <w:r>
              <w:rPr>
                <w:sz w:val="18"/>
                <w:szCs w:val="18"/>
              </w:rPr>
              <w:t>Yüksek Lisans</w:t>
            </w:r>
          </w:p>
        </w:tc>
        <w:tc>
          <w:tcPr>
            <w:tcW w:w="780" w:type="dxa"/>
            <w:vAlign w:val="center"/>
          </w:tcPr>
          <w:p w:rsidR="00D10EE1" w:rsidRDefault="0073093D">
            <w:pPr>
              <w:jc w:val="left"/>
              <w:rPr>
                <w:sz w:val="18"/>
                <w:szCs w:val="18"/>
              </w:rPr>
            </w:pPr>
            <w:r>
              <w:rPr>
                <w:sz w:val="18"/>
                <w:szCs w:val="18"/>
              </w:rPr>
              <w:t xml:space="preserve">     2</w:t>
            </w:r>
          </w:p>
        </w:tc>
        <w:tc>
          <w:tcPr>
            <w:tcW w:w="990" w:type="dxa"/>
            <w:vAlign w:val="center"/>
          </w:tcPr>
          <w:p w:rsidR="00D10EE1" w:rsidRDefault="0073093D">
            <w:pPr>
              <w:jc w:val="center"/>
              <w:rPr>
                <w:sz w:val="18"/>
                <w:szCs w:val="18"/>
              </w:rPr>
            </w:pPr>
            <w:r>
              <w:rPr>
                <w:sz w:val="18"/>
                <w:szCs w:val="18"/>
              </w:rPr>
              <w:t>1</w:t>
            </w:r>
          </w:p>
        </w:tc>
        <w:tc>
          <w:tcPr>
            <w:tcW w:w="1080" w:type="dxa"/>
            <w:vAlign w:val="center"/>
          </w:tcPr>
          <w:p w:rsidR="00D10EE1" w:rsidRDefault="0073093D">
            <w:pPr>
              <w:jc w:val="center"/>
              <w:rPr>
                <w:sz w:val="18"/>
                <w:szCs w:val="18"/>
              </w:rPr>
            </w:pPr>
            <w:r>
              <w:rPr>
                <w:sz w:val="18"/>
                <w:szCs w:val="18"/>
              </w:rPr>
              <w:t>1</w:t>
            </w:r>
          </w:p>
        </w:tc>
        <w:tc>
          <w:tcPr>
            <w:tcW w:w="1335" w:type="dxa"/>
            <w:vAlign w:val="center"/>
          </w:tcPr>
          <w:p w:rsidR="00D10EE1" w:rsidRDefault="0073093D">
            <w:pPr>
              <w:jc w:val="center"/>
              <w:rPr>
                <w:sz w:val="18"/>
                <w:szCs w:val="18"/>
              </w:rPr>
            </w:pPr>
            <w:r>
              <w:rPr>
                <w:sz w:val="18"/>
                <w:szCs w:val="18"/>
              </w:rPr>
              <w:t xml:space="preserve">   Orta</w:t>
            </w:r>
          </w:p>
        </w:tc>
        <w:tc>
          <w:tcPr>
            <w:tcW w:w="1140" w:type="dxa"/>
            <w:vAlign w:val="center"/>
          </w:tcPr>
          <w:p w:rsidR="00D10EE1" w:rsidRDefault="0073093D">
            <w:pPr>
              <w:jc w:val="center"/>
              <w:rPr>
                <w:sz w:val="18"/>
                <w:szCs w:val="18"/>
              </w:rPr>
            </w:pPr>
            <w:r>
              <w:rPr>
                <w:sz w:val="18"/>
                <w:szCs w:val="18"/>
              </w:rPr>
              <w:t xml:space="preserve"> Orta</w:t>
            </w:r>
          </w:p>
        </w:tc>
        <w:tc>
          <w:tcPr>
            <w:tcW w:w="1275" w:type="dxa"/>
            <w:vAlign w:val="center"/>
          </w:tcPr>
          <w:p w:rsidR="00D10EE1" w:rsidRDefault="0073093D">
            <w:pPr>
              <w:jc w:val="center"/>
              <w:rPr>
                <w:sz w:val="18"/>
                <w:szCs w:val="18"/>
              </w:rPr>
            </w:pPr>
            <w:r>
              <w:rPr>
                <w:sz w:val="18"/>
                <w:szCs w:val="18"/>
              </w:rPr>
              <w:t>Yok</w:t>
            </w:r>
          </w:p>
        </w:tc>
      </w:tr>
      <w:tr w:rsidR="00D10EE1">
        <w:trPr>
          <w:jc w:val="center"/>
        </w:trPr>
        <w:tc>
          <w:tcPr>
            <w:tcW w:w="1005" w:type="dxa"/>
            <w:vAlign w:val="center"/>
          </w:tcPr>
          <w:p w:rsidR="00D10EE1" w:rsidRDefault="0073093D">
            <w:pPr>
              <w:jc w:val="center"/>
              <w:rPr>
                <w:sz w:val="18"/>
                <w:szCs w:val="18"/>
              </w:rPr>
            </w:pPr>
            <w:r>
              <w:rPr>
                <w:sz w:val="18"/>
                <w:szCs w:val="18"/>
              </w:rPr>
              <w:t>Aysel Şen</w:t>
            </w:r>
          </w:p>
        </w:tc>
        <w:tc>
          <w:tcPr>
            <w:tcW w:w="1080" w:type="dxa"/>
            <w:vAlign w:val="center"/>
          </w:tcPr>
          <w:p w:rsidR="00D10EE1" w:rsidRDefault="0073093D">
            <w:pPr>
              <w:jc w:val="center"/>
              <w:rPr>
                <w:sz w:val="18"/>
                <w:szCs w:val="18"/>
              </w:rPr>
            </w:pPr>
            <w:r>
              <w:rPr>
                <w:sz w:val="18"/>
                <w:szCs w:val="18"/>
              </w:rPr>
              <w:t>Öğr. Gör</w:t>
            </w:r>
          </w:p>
        </w:tc>
        <w:tc>
          <w:tcPr>
            <w:tcW w:w="945" w:type="dxa"/>
            <w:vAlign w:val="center"/>
          </w:tcPr>
          <w:p w:rsidR="00D10EE1" w:rsidRDefault="0073093D">
            <w:pPr>
              <w:jc w:val="left"/>
              <w:rPr>
                <w:sz w:val="18"/>
                <w:szCs w:val="18"/>
              </w:rPr>
            </w:pPr>
            <w:r>
              <w:rPr>
                <w:sz w:val="18"/>
                <w:szCs w:val="18"/>
              </w:rPr>
              <w:t>Yüksek Lisans</w:t>
            </w:r>
          </w:p>
        </w:tc>
        <w:tc>
          <w:tcPr>
            <w:tcW w:w="780" w:type="dxa"/>
            <w:vAlign w:val="center"/>
          </w:tcPr>
          <w:p w:rsidR="00D10EE1" w:rsidRDefault="0073093D">
            <w:pPr>
              <w:jc w:val="center"/>
              <w:rPr>
                <w:sz w:val="18"/>
                <w:szCs w:val="18"/>
              </w:rPr>
            </w:pPr>
            <w:r>
              <w:rPr>
                <w:sz w:val="18"/>
                <w:szCs w:val="18"/>
              </w:rPr>
              <w:t>Yok</w:t>
            </w:r>
          </w:p>
        </w:tc>
        <w:tc>
          <w:tcPr>
            <w:tcW w:w="990" w:type="dxa"/>
            <w:vAlign w:val="center"/>
          </w:tcPr>
          <w:p w:rsidR="00D10EE1" w:rsidRDefault="0073093D">
            <w:pPr>
              <w:jc w:val="center"/>
              <w:rPr>
                <w:sz w:val="18"/>
                <w:szCs w:val="18"/>
              </w:rPr>
            </w:pPr>
            <w:r>
              <w:rPr>
                <w:sz w:val="18"/>
                <w:szCs w:val="18"/>
              </w:rPr>
              <w:t>1</w:t>
            </w:r>
          </w:p>
        </w:tc>
        <w:tc>
          <w:tcPr>
            <w:tcW w:w="1080" w:type="dxa"/>
            <w:vAlign w:val="center"/>
          </w:tcPr>
          <w:p w:rsidR="00D10EE1" w:rsidRDefault="0073093D">
            <w:pPr>
              <w:jc w:val="center"/>
              <w:rPr>
                <w:sz w:val="18"/>
                <w:szCs w:val="18"/>
              </w:rPr>
            </w:pPr>
            <w:r>
              <w:rPr>
                <w:sz w:val="18"/>
                <w:szCs w:val="18"/>
              </w:rPr>
              <w:t>1</w:t>
            </w:r>
          </w:p>
        </w:tc>
        <w:tc>
          <w:tcPr>
            <w:tcW w:w="1335" w:type="dxa"/>
            <w:vAlign w:val="center"/>
          </w:tcPr>
          <w:p w:rsidR="00D10EE1" w:rsidRDefault="0073093D">
            <w:pPr>
              <w:jc w:val="center"/>
              <w:rPr>
                <w:sz w:val="18"/>
                <w:szCs w:val="18"/>
              </w:rPr>
            </w:pPr>
            <w:r>
              <w:rPr>
                <w:sz w:val="18"/>
                <w:szCs w:val="18"/>
              </w:rPr>
              <w:t xml:space="preserve">  Orta</w:t>
            </w:r>
          </w:p>
        </w:tc>
        <w:tc>
          <w:tcPr>
            <w:tcW w:w="1140" w:type="dxa"/>
            <w:vAlign w:val="center"/>
          </w:tcPr>
          <w:p w:rsidR="00D10EE1" w:rsidRDefault="0073093D">
            <w:pPr>
              <w:jc w:val="center"/>
              <w:rPr>
                <w:sz w:val="18"/>
                <w:szCs w:val="18"/>
              </w:rPr>
            </w:pPr>
            <w:r>
              <w:rPr>
                <w:sz w:val="18"/>
                <w:szCs w:val="18"/>
              </w:rPr>
              <w:t xml:space="preserve">Orta </w:t>
            </w:r>
          </w:p>
        </w:tc>
        <w:tc>
          <w:tcPr>
            <w:tcW w:w="1275" w:type="dxa"/>
            <w:vAlign w:val="center"/>
          </w:tcPr>
          <w:p w:rsidR="00D10EE1" w:rsidRDefault="0073093D">
            <w:pPr>
              <w:jc w:val="center"/>
              <w:rPr>
                <w:sz w:val="18"/>
                <w:szCs w:val="18"/>
              </w:rPr>
            </w:pPr>
            <w:r>
              <w:rPr>
                <w:sz w:val="18"/>
                <w:szCs w:val="18"/>
              </w:rPr>
              <w:t>Yok</w:t>
            </w:r>
          </w:p>
        </w:tc>
      </w:tr>
    </w:tbl>
    <w:p w:rsidR="00D10EE1" w:rsidRDefault="0073093D">
      <w:pPr>
        <w:keepNext/>
        <w:pBdr>
          <w:top w:val="nil"/>
          <w:left w:val="nil"/>
          <w:bottom w:val="nil"/>
          <w:right w:val="nil"/>
          <w:between w:val="nil"/>
        </w:pBdr>
        <w:spacing w:before="360" w:after="120"/>
        <w:jc w:val="center"/>
        <w:rPr>
          <w:b/>
          <w:color w:val="000000"/>
          <w:sz w:val="22"/>
          <w:szCs w:val="22"/>
        </w:rPr>
      </w:pPr>
      <w:bookmarkStart w:id="39" w:name="_heading=h.3fwokq0" w:colFirst="0" w:colLast="0"/>
      <w:bookmarkEnd w:id="39"/>
      <w:r>
        <w:rPr>
          <w:b/>
          <w:color w:val="000000"/>
          <w:sz w:val="22"/>
          <w:szCs w:val="22"/>
        </w:rPr>
        <w:t>Tablo 6.2. Öğretim Kadrosu Yük Özeti</w:t>
      </w:r>
    </w:p>
    <w:p w:rsidR="00D10EE1" w:rsidRDefault="0073093D">
      <w:pPr>
        <w:pBdr>
          <w:top w:val="nil"/>
          <w:left w:val="nil"/>
          <w:bottom w:val="nil"/>
          <w:right w:val="nil"/>
          <w:between w:val="nil"/>
        </w:pBdr>
        <w:jc w:val="center"/>
        <w:rPr>
          <w:color w:val="000000"/>
          <w:sz w:val="22"/>
          <w:szCs w:val="22"/>
        </w:rPr>
      </w:pPr>
      <w:r>
        <w:rPr>
          <w:sz w:val="22"/>
          <w:szCs w:val="22"/>
        </w:rPr>
        <w:t>Yaşlı Bakımı Programı</w:t>
      </w:r>
    </w:p>
    <w:p w:rsidR="00D10EE1" w:rsidRDefault="00D10EE1">
      <w:pPr>
        <w:pBdr>
          <w:top w:val="nil"/>
          <w:left w:val="nil"/>
          <w:bottom w:val="nil"/>
          <w:right w:val="nil"/>
          <w:between w:val="nil"/>
        </w:pBdr>
        <w:jc w:val="center"/>
        <w:rPr>
          <w:i/>
          <w:color w:val="000000"/>
          <w:sz w:val="22"/>
          <w:szCs w:val="22"/>
        </w:rPr>
      </w:pPr>
    </w:p>
    <w:tbl>
      <w:tblPr>
        <w:tblStyle w:val="afffffffffffff6"/>
        <w:tblW w:w="7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5"/>
        <w:gridCol w:w="1817"/>
        <w:gridCol w:w="1559"/>
        <w:gridCol w:w="1417"/>
        <w:gridCol w:w="1160"/>
      </w:tblGrid>
      <w:tr w:rsidR="00D10EE1">
        <w:trPr>
          <w:trHeight w:val="428"/>
          <w:jc w:val="center"/>
        </w:trPr>
        <w:tc>
          <w:tcPr>
            <w:tcW w:w="1395" w:type="dxa"/>
            <w:vMerge w:val="restart"/>
            <w:vAlign w:val="center"/>
          </w:tcPr>
          <w:p w:rsidR="00D10EE1" w:rsidRDefault="0073093D">
            <w:pPr>
              <w:jc w:val="center"/>
              <w:rPr>
                <w:sz w:val="18"/>
                <w:szCs w:val="18"/>
              </w:rPr>
            </w:pPr>
            <w:r>
              <w:rPr>
                <w:sz w:val="18"/>
                <w:szCs w:val="18"/>
              </w:rPr>
              <w:t>Öğretim Elemanının Adı Soyadı (Unvanı)</w:t>
            </w:r>
          </w:p>
        </w:tc>
        <w:tc>
          <w:tcPr>
            <w:tcW w:w="1817" w:type="dxa"/>
            <w:vMerge w:val="restart"/>
            <w:vAlign w:val="center"/>
          </w:tcPr>
          <w:p w:rsidR="00D10EE1" w:rsidRDefault="0073093D">
            <w:pPr>
              <w:jc w:val="center"/>
              <w:rPr>
                <w:sz w:val="18"/>
                <w:szCs w:val="18"/>
              </w:rPr>
            </w:pPr>
            <w:r>
              <w:rPr>
                <w:sz w:val="18"/>
                <w:szCs w:val="18"/>
              </w:rPr>
              <w:t xml:space="preserve">Verdiği Dersler </w:t>
            </w:r>
          </w:p>
          <w:p w:rsidR="00D10EE1" w:rsidRDefault="0073093D">
            <w:pPr>
              <w:jc w:val="center"/>
              <w:rPr>
                <w:sz w:val="18"/>
                <w:szCs w:val="18"/>
              </w:rPr>
            </w:pPr>
            <w:r>
              <w:rPr>
                <w:sz w:val="18"/>
                <w:szCs w:val="18"/>
              </w:rPr>
              <w:t>(Dersin Kodu/ Kredisi/ Dönemi/ Yılı)</w:t>
            </w:r>
            <w:r>
              <w:rPr>
                <w:sz w:val="18"/>
                <w:szCs w:val="18"/>
                <w:vertAlign w:val="superscript"/>
              </w:rPr>
              <w:footnoteReference w:id="11"/>
            </w:r>
          </w:p>
        </w:tc>
        <w:tc>
          <w:tcPr>
            <w:tcW w:w="4136" w:type="dxa"/>
            <w:gridSpan w:val="3"/>
            <w:vAlign w:val="center"/>
          </w:tcPr>
          <w:p w:rsidR="00D10EE1" w:rsidRDefault="0073093D">
            <w:pPr>
              <w:jc w:val="center"/>
              <w:rPr>
                <w:sz w:val="18"/>
                <w:szCs w:val="18"/>
              </w:rPr>
            </w:pPr>
            <w:r>
              <w:rPr>
                <w:sz w:val="18"/>
                <w:szCs w:val="18"/>
              </w:rPr>
              <w:t>Toplam Etkinlik Dağılımı</w:t>
            </w:r>
            <w:r>
              <w:rPr>
                <w:sz w:val="18"/>
                <w:szCs w:val="18"/>
                <w:vertAlign w:val="superscript"/>
              </w:rPr>
              <w:footnoteReference w:id="12"/>
            </w:r>
          </w:p>
        </w:tc>
      </w:tr>
      <w:tr w:rsidR="00D10EE1">
        <w:trPr>
          <w:trHeight w:val="744"/>
          <w:jc w:val="center"/>
        </w:trPr>
        <w:tc>
          <w:tcPr>
            <w:tcW w:w="1395"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817" w:type="dxa"/>
            <w:vMerge/>
            <w:vAlign w:val="center"/>
          </w:tcPr>
          <w:p w:rsidR="00D10EE1" w:rsidRDefault="00D10EE1">
            <w:pPr>
              <w:widowControl w:val="0"/>
              <w:pBdr>
                <w:top w:val="nil"/>
                <w:left w:val="nil"/>
                <w:bottom w:val="nil"/>
                <w:right w:val="nil"/>
                <w:between w:val="nil"/>
              </w:pBdr>
              <w:spacing w:line="276" w:lineRule="auto"/>
              <w:jc w:val="left"/>
              <w:rPr>
                <w:sz w:val="18"/>
                <w:szCs w:val="18"/>
              </w:rPr>
            </w:pPr>
          </w:p>
        </w:tc>
        <w:tc>
          <w:tcPr>
            <w:tcW w:w="1559" w:type="dxa"/>
            <w:vAlign w:val="center"/>
          </w:tcPr>
          <w:p w:rsidR="00D10EE1" w:rsidRDefault="0073093D">
            <w:pPr>
              <w:jc w:val="center"/>
              <w:rPr>
                <w:sz w:val="18"/>
                <w:szCs w:val="18"/>
              </w:rPr>
            </w:pPr>
            <w:r>
              <w:rPr>
                <w:sz w:val="18"/>
                <w:szCs w:val="18"/>
              </w:rPr>
              <w:t>Öğretim</w:t>
            </w:r>
          </w:p>
        </w:tc>
        <w:tc>
          <w:tcPr>
            <w:tcW w:w="1417" w:type="dxa"/>
            <w:vAlign w:val="center"/>
          </w:tcPr>
          <w:p w:rsidR="00D10EE1" w:rsidRDefault="0073093D">
            <w:pPr>
              <w:jc w:val="center"/>
              <w:rPr>
                <w:sz w:val="18"/>
                <w:szCs w:val="18"/>
              </w:rPr>
            </w:pPr>
            <w:r>
              <w:rPr>
                <w:sz w:val="18"/>
                <w:szCs w:val="18"/>
              </w:rPr>
              <w:t>Araştırma</w:t>
            </w:r>
            <w:r>
              <w:rPr>
                <w:sz w:val="18"/>
                <w:szCs w:val="18"/>
                <w:vertAlign w:val="superscript"/>
              </w:rPr>
              <w:footnoteReference w:id="13"/>
            </w:r>
          </w:p>
        </w:tc>
        <w:tc>
          <w:tcPr>
            <w:tcW w:w="1160" w:type="dxa"/>
            <w:vAlign w:val="center"/>
          </w:tcPr>
          <w:p w:rsidR="00D10EE1" w:rsidRDefault="0073093D">
            <w:pPr>
              <w:tabs>
                <w:tab w:val="left" w:pos="24928"/>
              </w:tabs>
              <w:jc w:val="center"/>
              <w:rPr>
                <w:sz w:val="18"/>
                <w:szCs w:val="18"/>
              </w:rPr>
            </w:pPr>
            <w:r>
              <w:rPr>
                <w:sz w:val="18"/>
                <w:szCs w:val="18"/>
              </w:rPr>
              <w:t>Diğer</w:t>
            </w:r>
          </w:p>
        </w:tc>
      </w:tr>
      <w:tr w:rsidR="00D10EE1">
        <w:trPr>
          <w:trHeight w:val="210"/>
          <w:jc w:val="center"/>
        </w:trPr>
        <w:tc>
          <w:tcPr>
            <w:tcW w:w="1395" w:type="dxa"/>
            <w:vAlign w:val="center"/>
          </w:tcPr>
          <w:p w:rsidR="00D10EE1" w:rsidRDefault="0073093D">
            <w:pPr>
              <w:jc w:val="center"/>
              <w:rPr>
                <w:sz w:val="18"/>
                <w:szCs w:val="18"/>
              </w:rPr>
            </w:pPr>
            <w:r>
              <w:rPr>
                <w:sz w:val="18"/>
                <w:szCs w:val="18"/>
              </w:rPr>
              <w:t>Nursel Üstündağ Öcal (Dr.Öğretim Üyesi)</w:t>
            </w:r>
          </w:p>
        </w:tc>
        <w:tc>
          <w:tcPr>
            <w:tcW w:w="1817" w:type="dxa"/>
            <w:vAlign w:val="center"/>
          </w:tcPr>
          <w:p w:rsidR="00D10EE1" w:rsidRDefault="0073093D">
            <w:pPr>
              <w:jc w:val="left"/>
              <w:rPr>
                <w:sz w:val="18"/>
                <w:szCs w:val="18"/>
              </w:rPr>
            </w:pPr>
            <w:r>
              <w:rPr>
                <w:sz w:val="18"/>
                <w:szCs w:val="18"/>
              </w:rPr>
              <w:t>2023-2024 Güz Dönemi</w:t>
            </w:r>
          </w:p>
          <w:p w:rsidR="00D10EE1" w:rsidRDefault="0073093D">
            <w:pPr>
              <w:jc w:val="left"/>
              <w:rPr>
                <w:sz w:val="18"/>
                <w:szCs w:val="18"/>
              </w:rPr>
            </w:pPr>
            <w:r>
              <w:rPr>
                <w:sz w:val="18"/>
                <w:szCs w:val="18"/>
              </w:rPr>
              <w:t xml:space="preserve">BES001.1         </w:t>
            </w:r>
            <w:r>
              <w:rPr>
                <w:sz w:val="18"/>
                <w:szCs w:val="18"/>
              </w:rPr>
              <w:tab/>
              <w:t xml:space="preserve">BESLENME İLKELERİ    </w:t>
            </w:r>
            <w:r>
              <w:rPr>
                <w:sz w:val="18"/>
                <w:szCs w:val="18"/>
              </w:rPr>
              <w:tab/>
              <w:t xml:space="preserve">HSYL517.1       </w:t>
            </w:r>
            <w:r>
              <w:rPr>
                <w:sz w:val="18"/>
                <w:szCs w:val="18"/>
              </w:rPr>
              <w:tab/>
              <w:t xml:space="preserve">YAŞLI SAĞLIĞI  STJ001.2          </w:t>
            </w:r>
            <w:r>
              <w:rPr>
                <w:sz w:val="18"/>
                <w:szCs w:val="18"/>
              </w:rPr>
              <w:tab/>
              <w:t xml:space="preserve">STAJ  </w:t>
            </w:r>
          </w:p>
          <w:p w:rsidR="00D10EE1" w:rsidRDefault="0073093D">
            <w:pPr>
              <w:jc w:val="left"/>
              <w:rPr>
                <w:sz w:val="18"/>
                <w:szCs w:val="18"/>
              </w:rPr>
            </w:pPr>
            <w:r>
              <w:rPr>
                <w:sz w:val="18"/>
                <w:szCs w:val="18"/>
              </w:rPr>
              <w:t xml:space="preserve">YAB111.1         YAŞLI BAKIMI İLKE VE UYGULAMALARI I  </w:t>
            </w:r>
          </w:p>
          <w:p w:rsidR="00D10EE1" w:rsidRDefault="0073093D">
            <w:pPr>
              <w:jc w:val="left"/>
              <w:rPr>
                <w:sz w:val="18"/>
                <w:szCs w:val="18"/>
              </w:rPr>
            </w:pPr>
            <w:r>
              <w:rPr>
                <w:sz w:val="18"/>
                <w:szCs w:val="18"/>
              </w:rPr>
              <w:t xml:space="preserve">2023-2024 Bahar Dönemi </w:t>
            </w:r>
          </w:p>
          <w:p w:rsidR="00D10EE1" w:rsidRDefault="0073093D">
            <w:pPr>
              <w:jc w:val="left"/>
              <w:rPr>
                <w:sz w:val="18"/>
                <w:szCs w:val="18"/>
              </w:rPr>
            </w:pPr>
            <w:r>
              <w:rPr>
                <w:sz w:val="18"/>
                <w:szCs w:val="18"/>
              </w:rPr>
              <w:t xml:space="preserve">HSYL515.1       </w:t>
            </w:r>
            <w:r>
              <w:rPr>
                <w:sz w:val="18"/>
                <w:szCs w:val="18"/>
              </w:rPr>
              <w:tab/>
              <w:t xml:space="preserve">ÇOCUK SAĞLIĞI           </w:t>
            </w:r>
            <w:r>
              <w:rPr>
                <w:sz w:val="18"/>
                <w:szCs w:val="18"/>
              </w:rPr>
              <w:tab/>
              <w:t>LİSANSÜSTÜ EĞİTİM ENSTİTÜSÜ</w:t>
            </w:r>
          </w:p>
          <w:p w:rsidR="00D10EE1" w:rsidRDefault="0073093D">
            <w:pPr>
              <w:jc w:val="left"/>
              <w:rPr>
                <w:sz w:val="18"/>
                <w:szCs w:val="18"/>
              </w:rPr>
            </w:pPr>
            <w:r>
              <w:rPr>
                <w:sz w:val="18"/>
                <w:szCs w:val="18"/>
              </w:rPr>
              <w:t xml:space="preserve">YAB121.1         </w:t>
            </w:r>
            <w:r>
              <w:rPr>
                <w:sz w:val="18"/>
                <w:szCs w:val="18"/>
              </w:rPr>
              <w:tab/>
              <w:t xml:space="preserve">YAŞLI BAKIMI İLKE VE UYGULAMALARI II         </w:t>
            </w:r>
            <w:r>
              <w:rPr>
                <w:sz w:val="18"/>
                <w:szCs w:val="18"/>
              </w:rPr>
              <w:tab/>
            </w:r>
          </w:p>
          <w:p w:rsidR="00D10EE1" w:rsidRDefault="0073093D">
            <w:pPr>
              <w:jc w:val="left"/>
              <w:rPr>
                <w:sz w:val="18"/>
                <w:szCs w:val="18"/>
              </w:rPr>
            </w:pPr>
            <w:r>
              <w:rPr>
                <w:sz w:val="18"/>
                <w:szCs w:val="18"/>
              </w:rPr>
              <w:t xml:space="preserve">YAB124.1         </w:t>
            </w:r>
            <w:r>
              <w:rPr>
                <w:sz w:val="18"/>
                <w:szCs w:val="18"/>
              </w:rPr>
              <w:tab/>
              <w:t xml:space="preserve">GERİATRİK PSİKİYATRİ </w:t>
            </w:r>
          </w:p>
          <w:p w:rsidR="00D10EE1" w:rsidRDefault="0073093D">
            <w:pPr>
              <w:jc w:val="left"/>
              <w:rPr>
                <w:sz w:val="18"/>
                <w:szCs w:val="18"/>
              </w:rPr>
            </w:pPr>
            <w:r>
              <w:rPr>
                <w:sz w:val="18"/>
                <w:szCs w:val="18"/>
              </w:rPr>
              <w:t xml:space="preserve">YAB125.1         </w:t>
            </w:r>
            <w:r>
              <w:rPr>
                <w:sz w:val="18"/>
                <w:szCs w:val="18"/>
              </w:rPr>
              <w:tab/>
              <w:t xml:space="preserve">EVDE BAKIM HİZMETLERİ        </w:t>
            </w:r>
            <w:r>
              <w:rPr>
                <w:sz w:val="18"/>
                <w:szCs w:val="18"/>
              </w:rPr>
              <w:tab/>
            </w:r>
          </w:p>
          <w:p w:rsidR="00D10EE1" w:rsidRDefault="0073093D">
            <w:pPr>
              <w:jc w:val="left"/>
              <w:rPr>
                <w:sz w:val="18"/>
                <w:szCs w:val="18"/>
              </w:rPr>
            </w:pPr>
            <w:r>
              <w:rPr>
                <w:sz w:val="18"/>
                <w:szCs w:val="18"/>
              </w:rPr>
              <w:t xml:space="preserve">YAB710.1         </w:t>
            </w:r>
            <w:r>
              <w:rPr>
                <w:sz w:val="18"/>
                <w:szCs w:val="18"/>
              </w:rPr>
              <w:tab/>
              <w:t>YARA BAKIMI İLKE VE UYGULAMALARI</w:t>
            </w:r>
          </w:p>
        </w:tc>
        <w:tc>
          <w:tcPr>
            <w:tcW w:w="1559" w:type="dxa"/>
            <w:vAlign w:val="center"/>
          </w:tcPr>
          <w:p w:rsidR="00D10EE1" w:rsidRDefault="0073093D">
            <w:pPr>
              <w:jc w:val="center"/>
              <w:rPr>
                <w:sz w:val="18"/>
                <w:szCs w:val="18"/>
              </w:rPr>
            </w:pPr>
            <w:r>
              <w:rPr>
                <w:sz w:val="18"/>
                <w:szCs w:val="18"/>
              </w:rPr>
              <w:t>%100</w:t>
            </w:r>
          </w:p>
        </w:tc>
        <w:tc>
          <w:tcPr>
            <w:tcW w:w="1417" w:type="dxa"/>
            <w:vAlign w:val="center"/>
          </w:tcPr>
          <w:p w:rsidR="00D10EE1" w:rsidRDefault="0073093D">
            <w:pPr>
              <w:jc w:val="center"/>
              <w:rPr>
                <w:sz w:val="18"/>
                <w:szCs w:val="18"/>
              </w:rPr>
            </w:pPr>
            <w:r>
              <w:rPr>
                <w:sz w:val="18"/>
                <w:szCs w:val="18"/>
              </w:rPr>
              <w:t>8</w:t>
            </w:r>
          </w:p>
        </w:tc>
        <w:tc>
          <w:tcPr>
            <w:tcW w:w="1160" w:type="dxa"/>
            <w:vAlign w:val="center"/>
          </w:tcPr>
          <w:p w:rsidR="00D10EE1" w:rsidRDefault="00D10EE1">
            <w:pPr>
              <w:jc w:val="center"/>
              <w:rPr>
                <w:sz w:val="18"/>
                <w:szCs w:val="18"/>
              </w:rPr>
            </w:pPr>
          </w:p>
        </w:tc>
      </w:tr>
      <w:tr w:rsidR="00D10EE1">
        <w:trPr>
          <w:trHeight w:val="503"/>
          <w:jc w:val="center"/>
        </w:trPr>
        <w:tc>
          <w:tcPr>
            <w:tcW w:w="1395" w:type="dxa"/>
            <w:vAlign w:val="center"/>
          </w:tcPr>
          <w:p w:rsidR="00D10EE1" w:rsidRDefault="0073093D">
            <w:pPr>
              <w:jc w:val="center"/>
              <w:rPr>
                <w:sz w:val="18"/>
                <w:szCs w:val="18"/>
              </w:rPr>
            </w:pPr>
            <w:r>
              <w:rPr>
                <w:sz w:val="18"/>
                <w:szCs w:val="18"/>
              </w:rPr>
              <w:t>Deniz Akalın (Öğr. Gör)</w:t>
            </w:r>
          </w:p>
        </w:tc>
        <w:tc>
          <w:tcPr>
            <w:tcW w:w="1817" w:type="dxa"/>
            <w:vAlign w:val="center"/>
          </w:tcPr>
          <w:p w:rsidR="00D10EE1" w:rsidRDefault="0073093D">
            <w:pPr>
              <w:jc w:val="left"/>
              <w:rPr>
                <w:sz w:val="18"/>
                <w:szCs w:val="18"/>
              </w:rPr>
            </w:pPr>
            <w:r>
              <w:rPr>
                <w:sz w:val="18"/>
                <w:szCs w:val="18"/>
              </w:rPr>
              <w:t>İSG001İş Sağlığı ve Güvenliği  2/2023 GÜZ/2023 GÜZ DÖNEMİ</w:t>
            </w:r>
          </w:p>
          <w:p w:rsidR="00D10EE1" w:rsidRDefault="00D10EE1">
            <w:pPr>
              <w:jc w:val="left"/>
              <w:rPr>
                <w:sz w:val="18"/>
                <w:szCs w:val="18"/>
              </w:rPr>
            </w:pPr>
          </w:p>
        </w:tc>
        <w:tc>
          <w:tcPr>
            <w:tcW w:w="1559" w:type="dxa"/>
            <w:vAlign w:val="center"/>
          </w:tcPr>
          <w:p w:rsidR="00D10EE1" w:rsidRDefault="0073093D">
            <w:pPr>
              <w:jc w:val="center"/>
              <w:rPr>
                <w:sz w:val="18"/>
                <w:szCs w:val="18"/>
              </w:rPr>
            </w:pPr>
            <w:r>
              <w:rPr>
                <w:sz w:val="18"/>
                <w:szCs w:val="18"/>
              </w:rPr>
              <w:t>%85</w:t>
            </w:r>
          </w:p>
        </w:tc>
        <w:tc>
          <w:tcPr>
            <w:tcW w:w="1417" w:type="dxa"/>
            <w:vAlign w:val="center"/>
          </w:tcPr>
          <w:p w:rsidR="00D10EE1" w:rsidRDefault="0073093D">
            <w:pPr>
              <w:jc w:val="center"/>
              <w:rPr>
                <w:sz w:val="18"/>
                <w:szCs w:val="18"/>
              </w:rPr>
            </w:pPr>
            <w:r>
              <w:rPr>
                <w:sz w:val="18"/>
                <w:szCs w:val="18"/>
              </w:rPr>
              <w:t>2</w:t>
            </w:r>
          </w:p>
        </w:tc>
        <w:tc>
          <w:tcPr>
            <w:tcW w:w="1160" w:type="dxa"/>
            <w:vAlign w:val="center"/>
          </w:tcPr>
          <w:p w:rsidR="00D10EE1" w:rsidRDefault="00D10EE1">
            <w:pPr>
              <w:jc w:val="center"/>
              <w:rPr>
                <w:sz w:val="18"/>
                <w:szCs w:val="18"/>
              </w:rPr>
            </w:pPr>
          </w:p>
        </w:tc>
      </w:tr>
      <w:tr w:rsidR="00D10EE1">
        <w:trPr>
          <w:trHeight w:val="503"/>
          <w:jc w:val="center"/>
        </w:trPr>
        <w:tc>
          <w:tcPr>
            <w:tcW w:w="1395" w:type="dxa"/>
            <w:vAlign w:val="center"/>
          </w:tcPr>
          <w:p w:rsidR="00D10EE1" w:rsidRDefault="00D10EE1">
            <w:pPr>
              <w:jc w:val="center"/>
              <w:rPr>
                <w:sz w:val="18"/>
                <w:szCs w:val="18"/>
              </w:rPr>
            </w:pPr>
          </w:p>
        </w:tc>
        <w:tc>
          <w:tcPr>
            <w:tcW w:w="1817" w:type="dxa"/>
            <w:vAlign w:val="center"/>
          </w:tcPr>
          <w:p w:rsidR="00D10EE1" w:rsidRDefault="0073093D">
            <w:pPr>
              <w:jc w:val="left"/>
              <w:rPr>
                <w:sz w:val="18"/>
                <w:szCs w:val="18"/>
              </w:rPr>
            </w:pPr>
            <w:r>
              <w:rPr>
                <w:sz w:val="18"/>
                <w:szCs w:val="18"/>
              </w:rPr>
              <w:t>MSE001 MESLEK ETİĞİ 2 /2023-2024 GÜZ DÖNEMİ</w:t>
            </w:r>
          </w:p>
          <w:p w:rsidR="00D10EE1" w:rsidRDefault="0073093D">
            <w:pPr>
              <w:jc w:val="left"/>
              <w:rPr>
                <w:sz w:val="18"/>
                <w:szCs w:val="18"/>
              </w:rPr>
            </w:pPr>
            <w:r>
              <w:rPr>
                <w:sz w:val="18"/>
                <w:szCs w:val="18"/>
              </w:rPr>
              <w:t>YAB112 TEMEL GERONTOLOJİ 2/2023-2024 GÜZ DÖNEMİ</w:t>
            </w:r>
          </w:p>
          <w:p w:rsidR="00D10EE1" w:rsidRDefault="0073093D">
            <w:pPr>
              <w:jc w:val="left"/>
              <w:rPr>
                <w:sz w:val="18"/>
                <w:szCs w:val="18"/>
              </w:rPr>
            </w:pPr>
            <w:r>
              <w:rPr>
                <w:sz w:val="18"/>
                <w:szCs w:val="18"/>
              </w:rPr>
              <w:t>STJ001 STAJ 0 2 /2023-2024 GÜZ DÖNEMİ</w:t>
            </w:r>
          </w:p>
          <w:p w:rsidR="00D10EE1" w:rsidRDefault="0073093D">
            <w:pPr>
              <w:jc w:val="left"/>
              <w:rPr>
                <w:sz w:val="18"/>
                <w:szCs w:val="18"/>
              </w:rPr>
            </w:pPr>
            <w:r>
              <w:rPr>
                <w:sz w:val="18"/>
                <w:szCs w:val="18"/>
              </w:rPr>
              <w:t>ILT001 İLETİŞİM 2 /2023-2024 GÜZ DÖNEMİ</w:t>
            </w:r>
          </w:p>
          <w:p w:rsidR="00D10EE1" w:rsidRDefault="0073093D">
            <w:pPr>
              <w:jc w:val="left"/>
              <w:rPr>
                <w:sz w:val="18"/>
                <w:szCs w:val="18"/>
              </w:rPr>
            </w:pPr>
            <w:r>
              <w:rPr>
                <w:sz w:val="18"/>
                <w:szCs w:val="18"/>
              </w:rPr>
              <w:t>YAB704 SOSYAL HİZMET 2 /2023-2024 GÜZ DÖNEMİ</w:t>
            </w:r>
          </w:p>
          <w:p w:rsidR="00D10EE1" w:rsidRDefault="0073093D">
            <w:pPr>
              <w:jc w:val="left"/>
              <w:rPr>
                <w:sz w:val="18"/>
                <w:szCs w:val="18"/>
              </w:rPr>
            </w:pPr>
            <w:r>
              <w:rPr>
                <w:sz w:val="18"/>
                <w:szCs w:val="18"/>
              </w:rPr>
              <w:t xml:space="preserve"> YAB707 PSİKOLOJİYE GİRİŞ 272023-2024 GÜZ DÖNEMİ</w:t>
            </w:r>
          </w:p>
          <w:p w:rsidR="00D10EE1" w:rsidRDefault="0073093D">
            <w:pPr>
              <w:jc w:val="left"/>
              <w:rPr>
                <w:sz w:val="18"/>
                <w:szCs w:val="18"/>
              </w:rPr>
            </w:pPr>
            <w:r>
              <w:rPr>
                <w:sz w:val="18"/>
                <w:szCs w:val="18"/>
              </w:rPr>
              <w:t>KP001 KARİYER PLANLAMA 2/2023-2024 BAHAR DÖNEMİ</w:t>
            </w:r>
          </w:p>
          <w:p w:rsidR="00D10EE1" w:rsidRDefault="0073093D">
            <w:pPr>
              <w:jc w:val="left"/>
              <w:rPr>
                <w:sz w:val="18"/>
                <w:szCs w:val="18"/>
              </w:rPr>
            </w:pPr>
            <w:r>
              <w:rPr>
                <w:sz w:val="18"/>
                <w:szCs w:val="18"/>
              </w:rPr>
              <w:t>STR001 SAĞLIK TURİZMİ 2 /2023-2024 BAHAR DÖNEMİ</w:t>
            </w:r>
          </w:p>
          <w:p w:rsidR="00D10EE1" w:rsidRDefault="0073093D">
            <w:pPr>
              <w:jc w:val="left"/>
              <w:rPr>
                <w:sz w:val="18"/>
                <w:szCs w:val="18"/>
              </w:rPr>
            </w:pPr>
            <w:r>
              <w:rPr>
                <w:sz w:val="18"/>
                <w:szCs w:val="18"/>
              </w:rPr>
              <w:t>YAB701 AİLE YAPISI VE İLİŞKİLERİ 2 /2023-2024 BAHAR DÖNEMİ</w:t>
            </w:r>
          </w:p>
          <w:p w:rsidR="00D10EE1" w:rsidRDefault="0073093D">
            <w:pPr>
              <w:jc w:val="left"/>
              <w:rPr>
                <w:sz w:val="18"/>
                <w:szCs w:val="18"/>
              </w:rPr>
            </w:pPr>
            <w:r>
              <w:rPr>
                <w:sz w:val="18"/>
                <w:szCs w:val="18"/>
              </w:rPr>
              <w:t>SSO001 SAĞLIK SOSYOLOJİSİ 2/2023-2024 BAHAR DÖNEMİ</w:t>
            </w:r>
          </w:p>
          <w:p w:rsidR="00D10EE1" w:rsidRDefault="0073093D">
            <w:pPr>
              <w:jc w:val="left"/>
              <w:rPr>
                <w:sz w:val="18"/>
                <w:szCs w:val="18"/>
              </w:rPr>
            </w:pPr>
            <w:r>
              <w:rPr>
                <w:sz w:val="18"/>
                <w:szCs w:val="18"/>
              </w:rPr>
              <w:t>YAB708 SAĞLIK YÖNETİMİ 3 /2023-2024 BAHAR DÖNEMİ</w:t>
            </w:r>
          </w:p>
        </w:tc>
        <w:tc>
          <w:tcPr>
            <w:tcW w:w="1559" w:type="dxa"/>
            <w:vAlign w:val="center"/>
          </w:tcPr>
          <w:p w:rsidR="00D10EE1" w:rsidRDefault="00D10EE1">
            <w:pPr>
              <w:jc w:val="center"/>
              <w:rPr>
                <w:sz w:val="18"/>
                <w:szCs w:val="18"/>
              </w:rPr>
            </w:pPr>
          </w:p>
        </w:tc>
        <w:tc>
          <w:tcPr>
            <w:tcW w:w="1417" w:type="dxa"/>
            <w:vAlign w:val="center"/>
          </w:tcPr>
          <w:p w:rsidR="00D10EE1" w:rsidRDefault="00D10EE1">
            <w:pPr>
              <w:jc w:val="center"/>
              <w:rPr>
                <w:sz w:val="18"/>
                <w:szCs w:val="18"/>
              </w:rPr>
            </w:pPr>
          </w:p>
        </w:tc>
        <w:tc>
          <w:tcPr>
            <w:tcW w:w="1160" w:type="dxa"/>
            <w:vAlign w:val="center"/>
          </w:tcPr>
          <w:p w:rsidR="00D10EE1" w:rsidRDefault="00D10EE1">
            <w:pPr>
              <w:jc w:val="center"/>
              <w:rPr>
                <w:sz w:val="18"/>
                <w:szCs w:val="18"/>
              </w:rPr>
            </w:pPr>
          </w:p>
        </w:tc>
      </w:tr>
      <w:tr w:rsidR="00D10EE1">
        <w:trPr>
          <w:trHeight w:val="44"/>
          <w:jc w:val="center"/>
        </w:trPr>
        <w:tc>
          <w:tcPr>
            <w:tcW w:w="1395" w:type="dxa"/>
            <w:vAlign w:val="center"/>
          </w:tcPr>
          <w:p w:rsidR="00D10EE1" w:rsidRDefault="0073093D">
            <w:pPr>
              <w:jc w:val="center"/>
              <w:rPr>
                <w:sz w:val="18"/>
                <w:szCs w:val="18"/>
              </w:rPr>
            </w:pPr>
            <w:r>
              <w:rPr>
                <w:sz w:val="18"/>
                <w:szCs w:val="18"/>
              </w:rPr>
              <w:t>Gizem Gül Turan (Öğr. Gör)</w:t>
            </w:r>
          </w:p>
        </w:tc>
        <w:tc>
          <w:tcPr>
            <w:tcW w:w="1817" w:type="dxa"/>
            <w:vAlign w:val="center"/>
          </w:tcPr>
          <w:p w:rsidR="00D10EE1" w:rsidRDefault="0073093D">
            <w:pPr>
              <w:jc w:val="left"/>
              <w:rPr>
                <w:sz w:val="18"/>
                <w:szCs w:val="18"/>
              </w:rPr>
            </w:pPr>
            <w:r>
              <w:rPr>
                <w:sz w:val="18"/>
                <w:szCs w:val="18"/>
              </w:rPr>
              <w:t>IYR001  İlk Yardım / 2 Kredi / 2023-2024 Bahar Dönemi</w:t>
            </w:r>
          </w:p>
          <w:p w:rsidR="00D10EE1" w:rsidRDefault="0073093D">
            <w:pPr>
              <w:jc w:val="left"/>
              <w:rPr>
                <w:sz w:val="18"/>
                <w:szCs w:val="18"/>
              </w:rPr>
            </w:pPr>
            <w:r>
              <w:rPr>
                <w:sz w:val="18"/>
                <w:szCs w:val="18"/>
              </w:rPr>
              <w:t>YAB122 Yaşlılarda Kronik Hastalıklar / 2 Kredi / 2023-2024 Bahar Dönemi</w:t>
            </w:r>
          </w:p>
          <w:p w:rsidR="00D10EE1" w:rsidRDefault="0073093D">
            <w:pPr>
              <w:jc w:val="left"/>
              <w:rPr>
                <w:sz w:val="18"/>
                <w:szCs w:val="18"/>
              </w:rPr>
            </w:pPr>
            <w:r>
              <w:rPr>
                <w:sz w:val="18"/>
                <w:szCs w:val="18"/>
              </w:rPr>
              <w:t xml:space="preserve">YAB123 Nörolojik Hastalıklar / 2 Kredi / 2023-2024 Bahar Dönemi </w:t>
            </w:r>
          </w:p>
          <w:p w:rsidR="00D10EE1" w:rsidRDefault="0073093D">
            <w:pPr>
              <w:jc w:val="left"/>
              <w:rPr>
                <w:sz w:val="18"/>
                <w:szCs w:val="18"/>
              </w:rPr>
            </w:pPr>
            <w:r>
              <w:rPr>
                <w:sz w:val="18"/>
                <w:szCs w:val="18"/>
              </w:rPr>
              <w:t>ANT001 Anatomi / 2 Kredi / 2024-2025 Güz Dönemi</w:t>
            </w:r>
          </w:p>
          <w:p w:rsidR="00D10EE1" w:rsidRDefault="0073093D">
            <w:pPr>
              <w:jc w:val="left"/>
              <w:rPr>
                <w:sz w:val="18"/>
                <w:szCs w:val="18"/>
              </w:rPr>
            </w:pPr>
            <w:r>
              <w:rPr>
                <w:sz w:val="18"/>
                <w:szCs w:val="18"/>
              </w:rPr>
              <w:t>FZY001 Fizyoloji / 2 Kredi / 2024-2025 Güz Dönemi</w:t>
            </w:r>
          </w:p>
          <w:p w:rsidR="00D10EE1" w:rsidRDefault="0073093D">
            <w:pPr>
              <w:jc w:val="left"/>
              <w:rPr>
                <w:sz w:val="18"/>
                <w:szCs w:val="18"/>
              </w:rPr>
            </w:pPr>
            <w:r>
              <w:rPr>
                <w:sz w:val="18"/>
                <w:szCs w:val="18"/>
              </w:rPr>
              <w:t>YAB705 / Fiziksel ve Sosyal Rehabilitasyon / 2 Kredi / 2024-2025 Güz Dönemi</w:t>
            </w:r>
          </w:p>
          <w:p w:rsidR="00D10EE1" w:rsidRDefault="0073093D">
            <w:pPr>
              <w:jc w:val="left"/>
              <w:rPr>
                <w:sz w:val="18"/>
                <w:szCs w:val="18"/>
              </w:rPr>
            </w:pPr>
            <w:r>
              <w:rPr>
                <w:sz w:val="18"/>
                <w:szCs w:val="18"/>
              </w:rPr>
              <w:t>STJ001 Staj / 0 Kredi / 2024-2025 Güz Dönemi</w:t>
            </w:r>
          </w:p>
          <w:p w:rsidR="00D10EE1" w:rsidRDefault="0073093D">
            <w:pPr>
              <w:jc w:val="left"/>
              <w:rPr>
                <w:sz w:val="18"/>
                <w:szCs w:val="18"/>
              </w:rPr>
            </w:pPr>
            <w:r>
              <w:rPr>
                <w:sz w:val="18"/>
                <w:szCs w:val="18"/>
              </w:rPr>
              <w:t>MU001 Mesleki Uygulama I / 6 Kredi /  2024-2025 Güz Dönemi</w:t>
            </w:r>
          </w:p>
          <w:p w:rsidR="00D10EE1" w:rsidRDefault="0073093D">
            <w:pPr>
              <w:jc w:val="center"/>
              <w:rPr>
                <w:sz w:val="18"/>
                <w:szCs w:val="18"/>
              </w:rPr>
            </w:pPr>
            <w:r>
              <w:rPr>
                <w:sz w:val="18"/>
                <w:szCs w:val="18"/>
              </w:rPr>
              <w:t xml:space="preserve"> </w:t>
            </w:r>
          </w:p>
        </w:tc>
        <w:tc>
          <w:tcPr>
            <w:tcW w:w="1559" w:type="dxa"/>
            <w:vAlign w:val="center"/>
          </w:tcPr>
          <w:p w:rsidR="00D10EE1" w:rsidRDefault="0073093D">
            <w:pPr>
              <w:jc w:val="center"/>
              <w:rPr>
                <w:sz w:val="18"/>
                <w:szCs w:val="18"/>
              </w:rPr>
            </w:pPr>
            <w:r>
              <w:rPr>
                <w:sz w:val="18"/>
                <w:szCs w:val="18"/>
              </w:rPr>
              <w:t>%50</w:t>
            </w:r>
          </w:p>
        </w:tc>
        <w:tc>
          <w:tcPr>
            <w:tcW w:w="1417" w:type="dxa"/>
            <w:vAlign w:val="center"/>
          </w:tcPr>
          <w:p w:rsidR="00D10EE1" w:rsidRDefault="0073093D">
            <w:pPr>
              <w:jc w:val="center"/>
              <w:rPr>
                <w:sz w:val="18"/>
                <w:szCs w:val="18"/>
              </w:rPr>
            </w:pPr>
            <w:r>
              <w:rPr>
                <w:sz w:val="18"/>
                <w:szCs w:val="18"/>
              </w:rPr>
              <w:t>8</w:t>
            </w:r>
          </w:p>
        </w:tc>
        <w:tc>
          <w:tcPr>
            <w:tcW w:w="1160" w:type="dxa"/>
            <w:vAlign w:val="center"/>
          </w:tcPr>
          <w:p w:rsidR="00D10EE1" w:rsidRDefault="0073093D">
            <w:pPr>
              <w:jc w:val="center"/>
              <w:rPr>
                <w:sz w:val="18"/>
                <w:szCs w:val="18"/>
              </w:rPr>
            </w:pPr>
            <w:r>
              <w:rPr>
                <w:sz w:val="18"/>
                <w:szCs w:val="18"/>
              </w:rPr>
              <w:t>-</w:t>
            </w:r>
          </w:p>
        </w:tc>
      </w:tr>
      <w:tr w:rsidR="00D10EE1">
        <w:trPr>
          <w:trHeight w:val="28"/>
          <w:jc w:val="center"/>
        </w:trPr>
        <w:tc>
          <w:tcPr>
            <w:tcW w:w="1395" w:type="dxa"/>
            <w:vAlign w:val="center"/>
          </w:tcPr>
          <w:p w:rsidR="00D10EE1" w:rsidRDefault="0073093D">
            <w:pPr>
              <w:jc w:val="center"/>
              <w:rPr>
                <w:sz w:val="18"/>
                <w:szCs w:val="18"/>
              </w:rPr>
            </w:pPr>
            <w:r>
              <w:rPr>
                <w:sz w:val="18"/>
                <w:szCs w:val="18"/>
              </w:rPr>
              <w:t>Aysel Şen (Öğr. Gör)</w:t>
            </w:r>
          </w:p>
        </w:tc>
        <w:tc>
          <w:tcPr>
            <w:tcW w:w="1817" w:type="dxa"/>
            <w:vAlign w:val="center"/>
          </w:tcPr>
          <w:p w:rsidR="00D10EE1" w:rsidRDefault="0073093D">
            <w:pPr>
              <w:jc w:val="left"/>
              <w:rPr>
                <w:sz w:val="18"/>
                <w:szCs w:val="18"/>
              </w:rPr>
            </w:pPr>
            <w:r>
              <w:rPr>
                <w:sz w:val="18"/>
                <w:szCs w:val="18"/>
              </w:rPr>
              <w:t xml:space="preserve">TTR001 TIBBİ TERMİNOLOJİ/ 2 kredi/ 2023-2024 Bahar Dönemi </w:t>
            </w:r>
          </w:p>
          <w:p w:rsidR="00D10EE1" w:rsidRDefault="0073093D">
            <w:pPr>
              <w:jc w:val="left"/>
              <w:rPr>
                <w:sz w:val="18"/>
                <w:szCs w:val="18"/>
              </w:rPr>
            </w:pPr>
            <w:r>
              <w:rPr>
                <w:sz w:val="18"/>
                <w:szCs w:val="18"/>
              </w:rPr>
              <w:t xml:space="preserve">BKY001 BİYOKİMYA/2 kredi/ 2023-2024 Bahar Dönemi </w:t>
            </w:r>
          </w:p>
          <w:p w:rsidR="00D10EE1" w:rsidRDefault="0073093D">
            <w:pPr>
              <w:jc w:val="left"/>
              <w:rPr>
                <w:sz w:val="18"/>
                <w:szCs w:val="18"/>
              </w:rPr>
            </w:pPr>
            <w:r>
              <w:rPr>
                <w:sz w:val="18"/>
                <w:szCs w:val="18"/>
              </w:rPr>
              <w:t>BES001 BESLENME İLKELERİ/3 kredi/2023-2024 Güz Dönemi</w:t>
            </w:r>
          </w:p>
          <w:p w:rsidR="00D10EE1" w:rsidRDefault="0073093D">
            <w:pPr>
              <w:jc w:val="left"/>
              <w:rPr>
                <w:sz w:val="18"/>
                <w:szCs w:val="18"/>
              </w:rPr>
            </w:pPr>
            <w:r>
              <w:rPr>
                <w:sz w:val="18"/>
                <w:szCs w:val="18"/>
              </w:rPr>
              <w:t xml:space="preserve">TTR001 TIBBİ TERMİNOLOJİ/ 2 kredi/ 2023-2024 Güz  Dönemi </w:t>
            </w:r>
          </w:p>
          <w:p w:rsidR="00D10EE1" w:rsidRDefault="0073093D">
            <w:pPr>
              <w:jc w:val="left"/>
              <w:rPr>
                <w:sz w:val="18"/>
                <w:szCs w:val="18"/>
              </w:rPr>
            </w:pPr>
            <w:r>
              <w:rPr>
                <w:sz w:val="18"/>
                <w:szCs w:val="18"/>
              </w:rPr>
              <w:t xml:space="preserve">BKY001 BİYOKİMYA/2 kredi/ 2023-2024 Güz Dönemi </w:t>
            </w:r>
          </w:p>
          <w:p w:rsidR="00D10EE1" w:rsidRDefault="0073093D">
            <w:pPr>
              <w:jc w:val="left"/>
              <w:rPr>
                <w:sz w:val="18"/>
                <w:szCs w:val="18"/>
              </w:rPr>
            </w:pPr>
            <w:r>
              <w:rPr>
                <w:sz w:val="18"/>
                <w:szCs w:val="18"/>
              </w:rPr>
              <w:t>STJ001 STAJ / 0 Kredi / 2024-2025 Güz Dönemi</w:t>
            </w:r>
          </w:p>
          <w:p w:rsidR="00D10EE1" w:rsidRDefault="0073093D">
            <w:pPr>
              <w:jc w:val="left"/>
              <w:rPr>
                <w:sz w:val="18"/>
                <w:szCs w:val="18"/>
              </w:rPr>
            </w:pPr>
            <w:r>
              <w:rPr>
                <w:sz w:val="18"/>
                <w:szCs w:val="18"/>
              </w:rPr>
              <w:t>MU001 MESLEKİ UYGULAMA I / 6 Kredi /  2024-2025 Güz Dönemi</w:t>
            </w:r>
          </w:p>
          <w:p w:rsidR="00D10EE1" w:rsidRDefault="00D10EE1">
            <w:pPr>
              <w:jc w:val="left"/>
              <w:rPr>
                <w:sz w:val="18"/>
                <w:szCs w:val="18"/>
              </w:rPr>
            </w:pPr>
          </w:p>
        </w:tc>
        <w:tc>
          <w:tcPr>
            <w:tcW w:w="1559" w:type="dxa"/>
            <w:vAlign w:val="center"/>
          </w:tcPr>
          <w:p w:rsidR="00D10EE1" w:rsidRDefault="0073093D">
            <w:pPr>
              <w:jc w:val="center"/>
              <w:rPr>
                <w:sz w:val="18"/>
                <w:szCs w:val="18"/>
              </w:rPr>
            </w:pPr>
            <w:r>
              <w:rPr>
                <w:sz w:val="18"/>
                <w:szCs w:val="18"/>
              </w:rPr>
              <w:t>%100</w:t>
            </w:r>
          </w:p>
        </w:tc>
        <w:tc>
          <w:tcPr>
            <w:tcW w:w="1417" w:type="dxa"/>
            <w:vAlign w:val="center"/>
          </w:tcPr>
          <w:p w:rsidR="00D10EE1" w:rsidRDefault="0073093D">
            <w:pPr>
              <w:jc w:val="center"/>
              <w:rPr>
                <w:sz w:val="18"/>
                <w:szCs w:val="18"/>
              </w:rPr>
            </w:pPr>
            <w:r>
              <w:rPr>
                <w:sz w:val="18"/>
                <w:szCs w:val="18"/>
              </w:rPr>
              <w:t>-</w:t>
            </w:r>
          </w:p>
        </w:tc>
        <w:tc>
          <w:tcPr>
            <w:tcW w:w="1160" w:type="dxa"/>
            <w:vAlign w:val="center"/>
          </w:tcPr>
          <w:p w:rsidR="00D10EE1" w:rsidRDefault="0073093D">
            <w:pPr>
              <w:jc w:val="center"/>
              <w:rPr>
                <w:sz w:val="18"/>
                <w:szCs w:val="18"/>
              </w:rPr>
            </w:pPr>
            <w:r>
              <w:rPr>
                <w:sz w:val="18"/>
                <w:szCs w:val="18"/>
              </w:rPr>
              <w:t>-</w:t>
            </w:r>
          </w:p>
        </w:tc>
      </w:tr>
    </w:tbl>
    <w:p w:rsidR="00D10EE1" w:rsidRDefault="0073093D">
      <w:pPr>
        <w:pStyle w:val="Balk2"/>
        <w:ind w:left="-850" w:firstLine="285"/>
      </w:pPr>
      <w:bookmarkStart w:id="40" w:name="_heading=h.4f1mdlm" w:colFirst="0" w:colLast="0"/>
      <w:bookmarkEnd w:id="40"/>
      <w:r>
        <w:t>Ölçüt 7. Altyapı</w:t>
      </w:r>
    </w:p>
    <w:p w:rsidR="00D10EE1" w:rsidRDefault="0073093D">
      <w:pPr>
        <w:numPr>
          <w:ilvl w:val="2"/>
          <w:numId w:val="18"/>
        </w:numPr>
        <w:pBdr>
          <w:top w:val="nil"/>
          <w:left w:val="nil"/>
          <w:bottom w:val="nil"/>
          <w:right w:val="nil"/>
          <w:between w:val="nil"/>
        </w:pBdr>
        <w:ind w:left="0" w:hanging="570"/>
        <w:rPr>
          <w:b/>
          <w:color w:val="000000"/>
          <w:sz w:val="22"/>
          <w:szCs w:val="22"/>
        </w:rPr>
      </w:pPr>
      <w:r>
        <w:rPr>
          <w:color w:val="000000"/>
          <w:sz w:val="22"/>
          <w:szCs w:val="22"/>
        </w:rPr>
        <w:t xml:space="preserve">Sınıflar, laboratuvarlar ve diğer araç-gereçlerin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 </w:t>
      </w:r>
    </w:p>
    <w:p w:rsidR="00D10EE1" w:rsidRDefault="00D10EE1">
      <w:pPr>
        <w:pBdr>
          <w:top w:val="nil"/>
          <w:left w:val="nil"/>
          <w:bottom w:val="nil"/>
          <w:right w:val="nil"/>
          <w:between w:val="nil"/>
        </w:pBdr>
        <w:ind w:left="720"/>
        <w:rPr>
          <w:sz w:val="22"/>
          <w:szCs w:val="22"/>
        </w:rPr>
      </w:pPr>
    </w:p>
    <w:p w:rsidR="00D10EE1" w:rsidRDefault="0073093D">
      <w:pPr>
        <w:pBdr>
          <w:top w:val="nil"/>
          <w:left w:val="nil"/>
          <w:bottom w:val="nil"/>
          <w:right w:val="nil"/>
          <w:between w:val="nil"/>
        </w:pBdr>
        <w:ind w:left="-566"/>
        <w:rPr>
          <w:sz w:val="22"/>
          <w:szCs w:val="22"/>
        </w:rPr>
      </w:pPr>
      <w:r>
        <w:rPr>
          <w:sz w:val="22"/>
          <w:szCs w:val="22"/>
        </w:rPr>
        <w:t>Yaşlı bakımı programının temel amacı, yaşlı bireylerin fiziksel, ruhsal ve sosyal yönden belirlenen gereksinimleri doğrultusunda bakım işlerini yerine getiren, bakım işlerine yaşlı, aile ve toplumun katılımını sağlayan, evde ya da kurumda sağlık ekibi üyeleriyle işbirliği yaparak yaşlı bireye bakım veren mezunlar yetiştirmektir. Bu amaç doğrultusunda yaşlı bakımı program öğrencilerinin sınıf, laboratuvar ve diğer araç-gereçlerinin yeterli olması elzemdir. Yüksekokul binamız 14 derslik, 15 akademik personel odası, 7 idari personel odası, 1 laboratuvar, 2 uygulama odası ve 1 kantine sahiptir. Yaşlı bakımı programı Z002, Z003 ve 202 numaralı sınıflarda eğitim öğretime devam etmektedir. Toplam 3 adet sınıf; 62 kişi olan 1.sınıf ve 120 kişi olan 2.sınıf öğrencilerine fiziki açıdan yetmektedir.</w:t>
      </w:r>
    </w:p>
    <w:p w:rsidR="00D10EE1" w:rsidRDefault="0073093D">
      <w:pPr>
        <w:ind w:left="-566"/>
        <w:rPr>
          <w:sz w:val="22"/>
          <w:szCs w:val="22"/>
        </w:rPr>
      </w:pPr>
      <w:r>
        <w:rPr>
          <w:sz w:val="22"/>
          <w:szCs w:val="22"/>
        </w:rPr>
        <w:t xml:space="preserve">Pratik derslerde kullanmak üzere 2 adet uygulama odamız mevcuttur. Yaşlı bakımı programı olarak çoğunlukla 205 nolu uygulama odasında pratik dersler yürütülmektedir. Öğrenciler teoriğini öğrendiği bilgileri uygulama odasında pekiştirmektedir. Uygulama odasında teorik derste öğrenmiş oldukları bilgileri maket hasta üzerinde birebir uygulama imkanına sahiptirler. Uygulama odasında oksijen tüpü, tansiyon aleti, oksijen maskesi,katater, nazal kanül, Flowmetre, Humidifer, oksijen bağlantı tüpü vb. araç - gereçler mevcuttur. </w:t>
      </w:r>
    </w:p>
    <w:p w:rsidR="00D10EE1" w:rsidRDefault="0073093D">
      <w:pPr>
        <w:ind w:left="-566"/>
        <w:rPr>
          <w:sz w:val="22"/>
          <w:szCs w:val="22"/>
        </w:rPr>
      </w:pPr>
      <w:r>
        <w:rPr>
          <w:sz w:val="22"/>
          <w:szCs w:val="22"/>
        </w:rPr>
        <w:t>Okulun demirbaşına ait listeler bulunmaktadır. TKYS Taşınır Kayıt Sisteminde mevcuttur. Fiziki olarak dosyalar bulunmaktadır. Sistem sadece Taşınır Kayıt Yetkilisi Tarafından görülmektedir.İstenildiğine Taşınır Kayıt Yetkilisi tarafından gösterilebilir.</w:t>
      </w:r>
    </w:p>
    <w:p w:rsidR="00D10EE1" w:rsidRDefault="0073093D">
      <w:pPr>
        <w:ind w:left="-566"/>
        <w:rPr>
          <w:sz w:val="22"/>
          <w:szCs w:val="22"/>
        </w:rPr>
      </w:pPr>
      <w:r>
        <w:rPr>
          <w:b/>
          <w:sz w:val="22"/>
          <w:szCs w:val="22"/>
        </w:rPr>
        <w:t>Kanıt:</w:t>
      </w:r>
      <w:r>
        <w:rPr>
          <w:sz w:val="22"/>
          <w:szCs w:val="22"/>
        </w:rPr>
        <w:t xml:space="preserve"> Derslik ve Uygulama Odası</w:t>
      </w:r>
    </w:p>
    <w:p w:rsidR="00D10EE1" w:rsidRDefault="00D10EE1">
      <w:pPr>
        <w:ind w:left="-566"/>
        <w:rPr>
          <w:sz w:val="22"/>
          <w:szCs w:val="22"/>
        </w:rPr>
      </w:pPr>
    </w:p>
    <w:p w:rsidR="00D10EE1" w:rsidRDefault="0073093D">
      <w:pPr>
        <w:ind w:left="-566"/>
        <w:rPr>
          <w:b/>
          <w:sz w:val="22"/>
          <w:szCs w:val="22"/>
        </w:rPr>
      </w:pPr>
      <w:r>
        <w:rPr>
          <w:b/>
          <w:noProof/>
          <w:sz w:val="22"/>
          <w:szCs w:val="22"/>
        </w:rPr>
        <w:drawing>
          <wp:inline distT="114300" distB="114300" distL="114300" distR="114300">
            <wp:extent cx="5427663" cy="3952875"/>
            <wp:effectExtent l="0" t="0" r="0" b="0"/>
            <wp:docPr id="18734880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3"/>
                    <a:srcRect/>
                    <a:stretch>
                      <a:fillRect/>
                    </a:stretch>
                  </pic:blipFill>
                  <pic:spPr>
                    <a:xfrm>
                      <a:off x="0" y="0"/>
                      <a:ext cx="5427663" cy="3952875"/>
                    </a:xfrm>
                    <a:prstGeom prst="rect">
                      <a:avLst/>
                    </a:prstGeom>
                    <a:ln/>
                  </pic:spPr>
                </pic:pic>
              </a:graphicData>
            </a:graphic>
          </wp:inline>
        </w:drawing>
      </w:r>
    </w:p>
    <w:p w:rsidR="00D10EE1" w:rsidRDefault="0073093D">
      <w:pPr>
        <w:ind w:left="-566"/>
        <w:rPr>
          <w:b/>
          <w:sz w:val="22"/>
          <w:szCs w:val="22"/>
        </w:rPr>
      </w:pPr>
      <w:r>
        <w:rPr>
          <w:b/>
          <w:noProof/>
          <w:sz w:val="22"/>
          <w:szCs w:val="22"/>
        </w:rPr>
        <w:drawing>
          <wp:inline distT="114300" distB="114300" distL="114300" distR="114300">
            <wp:extent cx="5421313" cy="3086100"/>
            <wp:effectExtent l="0" t="0" r="0" b="0"/>
            <wp:docPr id="18734880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4"/>
                    <a:srcRect/>
                    <a:stretch>
                      <a:fillRect/>
                    </a:stretch>
                  </pic:blipFill>
                  <pic:spPr>
                    <a:xfrm>
                      <a:off x="0" y="0"/>
                      <a:ext cx="5421313" cy="3086100"/>
                    </a:xfrm>
                    <a:prstGeom prst="rect">
                      <a:avLst/>
                    </a:prstGeom>
                    <a:ln/>
                  </pic:spPr>
                </pic:pic>
              </a:graphicData>
            </a:graphic>
          </wp:inline>
        </w:drawing>
      </w:r>
    </w:p>
    <w:p w:rsidR="00D10EE1" w:rsidRDefault="0073093D">
      <w:pPr>
        <w:ind w:left="-566"/>
        <w:rPr>
          <w:sz w:val="22"/>
          <w:szCs w:val="22"/>
        </w:rPr>
      </w:pPr>
      <w:r>
        <w:rPr>
          <w:sz w:val="22"/>
          <w:szCs w:val="22"/>
        </w:rPr>
        <w:t xml:space="preserve">Derslik ve Uygulama Odası </w:t>
      </w:r>
    </w:p>
    <w:p w:rsidR="00D10EE1" w:rsidRDefault="00D10EE1">
      <w:pPr>
        <w:ind w:left="-566"/>
        <w:rPr>
          <w:b/>
          <w:sz w:val="22"/>
          <w:szCs w:val="22"/>
        </w:rPr>
      </w:pPr>
    </w:p>
    <w:p w:rsidR="00D10EE1" w:rsidRDefault="0073093D">
      <w:pPr>
        <w:pBdr>
          <w:top w:val="nil"/>
          <w:left w:val="nil"/>
          <w:bottom w:val="nil"/>
          <w:right w:val="nil"/>
          <w:between w:val="nil"/>
        </w:pBdr>
        <w:ind w:left="720"/>
        <w:rPr>
          <w:sz w:val="22"/>
          <w:szCs w:val="22"/>
        </w:rPr>
      </w:pPr>
      <w:r>
        <w:rPr>
          <w:noProof/>
          <w:sz w:val="22"/>
          <w:szCs w:val="22"/>
        </w:rPr>
        <w:drawing>
          <wp:inline distT="114300" distB="114300" distL="114300" distR="114300">
            <wp:extent cx="4763100" cy="4140200"/>
            <wp:effectExtent l="0" t="0" r="0" b="0"/>
            <wp:docPr id="18734880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4763100" cy="4140200"/>
                    </a:xfrm>
                    <a:prstGeom prst="rect">
                      <a:avLst/>
                    </a:prstGeom>
                    <a:ln/>
                  </pic:spPr>
                </pic:pic>
              </a:graphicData>
            </a:graphic>
          </wp:inline>
        </w:drawing>
      </w:r>
    </w:p>
    <w:p w:rsidR="00D10EE1" w:rsidRDefault="0073093D">
      <w:pPr>
        <w:pBdr>
          <w:top w:val="nil"/>
          <w:left w:val="nil"/>
          <w:bottom w:val="nil"/>
          <w:right w:val="nil"/>
          <w:between w:val="nil"/>
        </w:pBdr>
        <w:ind w:left="720"/>
        <w:rPr>
          <w:sz w:val="22"/>
          <w:szCs w:val="22"/>
        </w:rPr>
      </w:pPr>
      <w:r>
        <w:rPr>
          <w:noProof/>
          <w:sz w:val="22"/>
          <w:szCs w:val="22"/>
        </w:rPr>
        <w:drawing>
          <wp:inline distT="114300" distB="114300" distL="114300" distR="114300">
            <wp:extent cx="3724275" cy="2181225"/>
            <wp:effectExtent l="0" t="0" r="0" b="0"/>
            <wp:docPr id="18734880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6"/>
                    <a:srcRect/>
                    <a:stretch>
                      <a:fillRect/>
                    </a:stretch>
                  </pic:blipFill>
                  <pic:spPr>
                    <a:xfrm>
                      <a:off x="0" y="0"/>
                      <a:ext cx="3724275" cy="2181225"/>
                    </a:xfrm>
                    <a:prstGeom prst="rect">
                      <a:avLst/>
                    </a:prstGeom>
                    <a:ln/>
                  </pic:spPr>
                </pic:pic>
              </a:graphicData>
            </a:graphic>
          </wp:inline>
        </w:drawing>
      </w:r>
    </w:p>
    <w:p w:rsidR="00D10EE1" w:rsidRDefault="00D10EE1">
      <w:pPr>
        <w:pBdr>
          <w:top w:val="nil"/>
          <w:left w:val="nil"/>
          <w:bottom w:val="nil"/>
          <w:right w:val="nil"/>
          <w:between w:val="nil"/>
        </w:pBdr>
        <w:rPr>
          <w:sz w:val="22"/>
          <w:szCs w:val="22"/>
        </w:rPr>
      </w:pPr>
    </w:p>
    <w:p w:rsidR="00D10EE1" w:rsidRDefault="0073093D">
      <w:pPr>
        <w:numPr>
          <w:ilvl w:val="2"/>
          <w:numId w:val="18"/>
        </w:numPr>
        <w:pBdr>
          <w:top w:val="nil"/>
          <w:left w:val="nil"/>
          <w:bottom w:val="nil"/>
          <w:right w:val="nil"/>
          <w:between w:val="nil"/>
        </w:pBdr>
        <w:ind w:left="0" w:hanging="570"/>
        <w:rPr>
          <w:color w:val="000000"/>
          <w:sz w:val="22"/>
          <w:szCs w:val="22"/>
        </w:rPr>
      </w:pPr>
      <w:r>
        <w:rPr>
          <w:color w:val="000000"/>
          <w:sz w:val="22"/>
          <w:szCs w:val="22"/>
        </w:rPr>
        <w:t xml:space="preserve">Önlisans eğitiminde kullanılan başlıca eğitim ve laboratuvar araç-gereçlerini </w:t>
      </w:r>
      <w:r>
        <w:rPr>
          <w:b/>
          <w:color w:val="000000"/>
          <w:sz w:val="22"/>
          <w:szCs w:val="22"/>
        </w:rPr>
        <w:t>Ek I.3</w:t>
      </w:r>
      <w:r>
        <w:rPr>
          <w:color w:val="000000"/>
          <w:sz w:val="22"/>
          <w:szCs w:val="22"/>
        </w:rPr>
        <w:t>’te veriniz ve bu araç-gereçlerin önlisans eğitiminde nasıl kullanıldığını açıklayınız.</w:t>
      </w:r>
    </w:p>
    <w:p w:rsidR="00D10EE1" w:rsidRDefault="0073093D">
      <w:pPr>
        <w:numPr>
          <w:ilvl w:val="1"/>
          <w:numId w:val="18"/>
        </w:numPr>
        <w:pBdr>
          <w:top w:val="nil"/>
          <w:left w:val="nil"/>
          <w:bottom w:val="nil"/>
          <w:right w:val="nil"/>
          <w:between w:val="nil"/>
        </w:pBdr>
        <w:ind w:left="0" w:hanging="570"/>
        <w:rPr>
          <w:color w:val="000000"/>
          <w:sz w:val="22"/>
          <w:szCs w:val="22"/>
        </w:rPr>
      </w:pPr>
      <w:r>
        <w:rPr>
          <w:color w:val="000000"/>
          <w:sz w:val="22"/>
          <w:szCs w:val="22"/>
        </w:rPr>
        <w:t xml:space="preserve">Öğrencilerin ders dışı etkinlik yapmalarına olanak veren alan ve altyapıları kapsamında anlatınız. </w:t>
      </w:r>
    </w:p>
    <w:p w:rsidR="00D10EE1" w:rsidRDefault="0073093D">
      <w:pPr>
        <w:pBdr>
          <w:top w:val="nil"/>
          <w:left w:val="nil"/>
          <w:bottom w:val="nil"/>
          <w:right w:val="nil"/>
          <w:between w:val="nil"/>
        </w:pBdr>
        <w:ind w:left="-566"/>
        <w:rPr>
          <w:b/>
          <w:sz w:val="22"/>
          <w:szCs w:val="22"/>
        </w:rPr>
      </w:pPr>
      <w:r>
        <w:rPr>
          <w:sz w:val="22"/>
          <w:szCs w:val="22"/>
        </w:rPr>
        <w:t xml:space="preserve">Üniversitemiz genelinde öğrencilerin katılabileceği 109 öğrenci topluluğu    bulunmaktadır. Yaşlı programı öğrencilerine ders dışı etkinlik yapmaları için öğrenci toplulukları imkan sunmaktadır </w:t>
      </w:r>
      <w:r>
        <w:rPr>
          <w:b/>
          <w:sz w:val="22"/>
          <w:szCs w:val="22"/>
        </w:rPr>
        <w:t>(Ek 7.2.1).</w:t>
      </w:r>
    </w:p>
    <w:p w:rsidR="00D10EE1" w:rsidRDefault="006F4759">
      <w:pPr>
        <w:pBdr>
          <w:top w:val="nil"/>
          <w:left w:val="nil"/>
          <w:bottom w:val="nil"/>
          <w:right w:val="nil"/>
          <w:between w:val="nil"/>
        </w:pBdr>
        <w:ind w:left="-566"/>
        <w:rPr>
          <w:sz w:val="22"/>
          <w:szCs w:val="22"/>
        </w:rPr>
      </w:pPr>
      <w:hyperlink r:id="rId107">
        <w:r w:rsidR="0073093D">
          <w:rPr>
            <w:color w:val="1155CC"/>
            <w:sz w:val="22"/>
            <w:szCs w:val="22"/>
            <w:u w:val="single"/>
          </w:rPr>
          <w:t>Ek 7.2.1. Öğrenci Toplulukları</w:t>
        </w:r>
      </w:hyperlink>
    </w:p>
    <w:p w:rsidR="00D10EE1" w:rsidRDefault="0073093D">
      <w:pPr>
        <w:pBdr>
          <w:top w:val="nil"/>
          <w:left w:val="nil"/>
          <w:bottom w:val="nil"/>
          <w:right w:val="nil"/>
          <w:between w:val="nil"/>
        </w:pBdr>
        <w:ind w:left="-566"/>
        <w:rPr>
          <w:b/>
          <w:sz w:val="22"/>
          <w:szCs w:val="22"/>
        </w:rPr>
      </w:pPr>
      <w:r>
        <w:rPr>
          <w:sz w:val="22"/>
          <w:szCs w:val="22"/>
        </w:rPr>
        <w:t xml:space="preserve">Ders dışında çalışıp eğitimine destek sağlamak isteyen öğrenciler için kısmi zamanlı öğrenci olarak çalışma fırsatı sunmaktayız </w:t>
      </w:r>
      <w:r>
        <w:rPr>
          <w:b/>
          <w:sz w:val="22"/>
          <w:szCs w:val="22"/>
        </w:rPr>
        <w:t>(Ek 7.2.2).</w:t>
      </w:r>
    </w:p>
    <w:p w:rsidR="00D10EE1" w:rsidRDefault="0073093D">
      <w:pPr>
        <w:pBdr>
          <w:top w:val="nil"/>
          <w:left w:val="nil"/>
          <w:bottom w:val="nil"/>
          <w:right w:val="nil"/>
          <w:between w:val="nil"/>
        </w:pBdr>
        <w:ind w:left="-566"/>
        <w:rPr>
          <w:sz w:val="22"/>
          <w:szCs w:val="22"/>
        </w:rPr>
      </w:pPr>
      <w:r>
        <w:rPr>
          <w:sz w:val="22"/>
          <w:szCs w:val="22"/>
        </w:rPr>
        <w:t xml:space="preserve"> </w:t>
      </w:r>
      <w:hyperlink r:id="rId108">
        <w:r>
          <w:rPr>
            <w:color w:val="1155CC"/>
            <w:sz w:val="22"/>
            <w:szCs w:val="22"/>
            <w:u w:val="single"/>
          </w:rPr>
          <w:t>Ek 7.2.2. Kısmi Zamanlı Öğrenci Olarak Çalışma Fırsatı</w:t>
        </w:r>
      </w:hyperlink>
    </w:p>
    <w:p w:rsidR="00D10EE1" w:rsidRDefault="0073093D">
      <w:pPr>
        <w:pBdr>
          <w:top w:val="nil"/>
          <w:left w:val="nil"/>
          <w:bottom w:val="nil"/>
          <w:right w:val="nil"/>
          <w:between w:val="nil"/>
        </w:pBdr>
        <w:ind w:left="-566"/>
        <w:rPr>
          <w:b/>
          <w:sz w:val="22"/>
          <w:szCs w:val="22"/>
        </w:rPr>
      </w:pPr>
      <w:r>
        <w:rPr>
          <w:sz w:val="22"/>
          <w:szCs w:val="22"/>
        </w:rPr>
        <w:t xml:space="preserve">Üniversitemizde Beden Eğitimi ve Spor Yüksekokulu, Sağlık Kültür ve Spor Daire Başkanlığı işbirliği ile öğrencilerimize spor yapmak için altyapı imkanı sunulmaktadır </w:t>
      </w:r>
      <w:r>
        <w:rPr>
          <w:b/>
          <w:sz w:val="22"/>
          <w:szCs w:val="22"/>
        </w:rPr>
        <w:t>(Ek 7.2.3, Ek 7.2.4)</w:t>
      </w:r>
    </w:p>
    <w:p w:rsidR="00D10EE1" w:rsidRDefault="006F4759">
      <w:pPr>
        <w:pBdr>
          <w:top w:val="nil"/>
          <w:left w:val="nil"/>
          <w:bottom w:val="nil"/>
          <w:right w:val="nil"/>
          <w:between w:val="nil"/>
        </w:pBdr>
        <w:ind w:left="-566"/>
        <w:rPr>
          <w:sz w:val="22"/>
          <w:szCs w:val="22"/>
        </w:rPr>
      </w:pPr>
      <w:hyperlink r:id="rId109">
        <w:r w:rsidR="0073093D">
          <w:rPr>
            <w:color w:val="1155CC"/>
            <w:sz w:val="22"/>
            <w:szCs w:val="22"/>
            <w:u w:val="single"/>
          </w:rPr>
          <w:t>Ek 7.2.3 Sağlık Kültür ve Spor Daire Başkanlığı</w:t>
        </w:r>
      </w:hyperlink>
    </w:p>
    <w:p w:rsidR="00D10EE1" w:rsidRDefault="006F4759">
      <w:pPr>
        <w:pBdr>
          <w:top w:val="nil"/>
          <w:left w:val="nil"/>
          <w:bottom w:val="nil"/>
          <w:right w:val="nil"/>
          <w:between w:val="nil"/>
        </w:pBdr>
        <w:ind w:left="-566"/>
        <w:rPr>
          <w:sz w:val="22"/>
          <w:szCs w:val="22"/>
        </w:rPr>
      </w:pPr>
      <w:hyperlink r:id="rId110">
        <w:r w:rsidR="0073093D">
          <w:rPr>
            <w:color w:val="1155CC"/>
            <w:sz w:val="22"/>
            <w:szCs w:val="22"/>
            <w:u w:val="single"/>
          </w:rPr>
          <w:t xml:space="preserve">Ek 7.2.4 Spor Salonu </w:t>
        </w:r>
      </w:hyperlink>
    </w:p>
    <w:p w:rsidR="00D10EE1" w:rsidRDefault="0073093D">
      <w:pPr>
        <w:pBdr>
          <w:top w:val="nil"/>
          <w:left w:val="nil"/>
          <w:bottom w:val="nil"/>
          <w:right w:val="nil"/>
          <w:between w:val="nil"/>
        </w:pBdr>
        <w:ind w:left="-566"/>
        <w:rPr>
          <w:b/>
          <w:sz w:val="22"/>
          <w:szCs w:val="22"/>
        </w:rPr>
      </w:pPr>
      <w:r>
        <w:rPr>
          <w:sz w:val="22"/>
          <w:szCs w:val="22"/>
        </w:rPr>
        <w:t xml:space="preserve">Yaşlı Bakımı Programı öğrencilerimiz ders dışında sportif faaliyetlerde bulunmaya teşvik edilmektedir. Üniversitemiz tarafından 2024’te düzenlenen 14.Spor Şenlikleri kapsamında Masa Tenisi kadınlar kategorisinde Yaşlı Bakımı Programı öğrencilerimizden Dilan ÇİÇEK birinci, Gamze UNAK üçüncü olmuştur. Masa Tenisi erkekler kategorisinde Yaşlı Bakımı Programı öğrencilerimizden Mehmet UNAK üçüncü olmuştur </w:t>
      </w:r>
      <w:r>
        <w:rPr>
          <w:b/>
          <w:sz w:val="22"/>
          <w:szCs w:val="22"/>
        </w:rPr>
        <w:t>(Ek 7.2.5)</w:t>
      </w:r>
    </w:p>
    <w:p w:rsidR="00D10EE1" w:rsidRDefault="006F4759">
      <w:pPr>
        <w:pBdr>
          <w:top w:val="nil"/>
          <w:left w:val="nil"/>
          <w:bottom w:val="nil"/>
          <w:right w:val="nil"/>
          <w:between w:val="nil"/>
        </w:pBdr>
        <w:ind w:left="-566"/>
        <w:rPr>
          <w:sz w:val="22"/>
          <w:szCs w:val="22"/>
        </w:rPr>
      </w:pPr>
      <w:hyperlink r:id="rId111">
        <w:r w:rsidR="0073093D">
          <w:rPr>
            <w:color w:val="1155CC"/>
            <w:sz w:val="22"/>
            <w:szCs w:val="22"/>
            <w:u w:val="single"/>
          </w:rPr>
          <w:t>Ek 7.2.5 14.Spor Şenlikleri</w:t>
        </w:r>
      </w:hyperlink>
    </w:p>
    <w:p w:rsidR="00D10EE1" w:rsidRDefault="00D10EE1">
      <w:pPr>
        <w:pBdr>
          <w:top w:val="nil"/>
          <w:left w:val="nil"/>
          <w:bottom w:val="nil"/>
          <w:right w:val="nil"/>
          <w:between w:val="nil"/>
        </w:pBdr>
        <w:ind w:left="360"/>
        <w:rPr>
          <w:sz w:val="22"/>
          <w:szCs w:val="22"/>
        </w:rPr>
      </w:pPr>
    </w:p>
    <w:p w:rsidR="00D10EE1" w:rsidRDefault="0073093D">
      <w:pPr>
        <w:numPr>
          <w:ilvl w:val="1"/>
          <w:numId w:val="18"/>
        </w:numPr>
        <w:pBdr>
          <w:top w:val="nil"/>
          <w:left w:val="nil"/>
          <w:bottom w:val="nil"/>
          <w:right w:val="nil"/>
          <w:between w:val="nil"/>
        </w:pBdr>
        <w:ind w:left="0" w:hanging="570"/>
        <w:rPr>
          <w:color w:val="000000"/>
          <w:sz w:val="22"/>
          <w:szCs w:val="22"/>
        </w:rPr>
      </w:pPr>
      <w:r>
        <w:rPr>
          <w:color w:val="000000"/>
          <w:sz w:val="22"/>
          <w:szCs w:val="22"/>
        </w:rPr>
        <w:t>Öğretim ortamında ve öğrenci laboratuvarlarında alınmış olan güvenlik, ilk yardım ve İSG önlemlerini, program türünün gerektirdiği özel önlemleri de belirterek açıklayınız.</w:t>
      </w:r>
    </w:p>
    <w:p w:rsidR="00D10EE1" w:rsidRDefault="0073093D">
      <w:pPr>
        <w:pBdr>
          <w:top w:val="nil"/>
          <w:left w:val="nil"/>
          <w:bottom w:val="nil"/>
          <w:right w:val="nil"/>
          <w:between w:val="nil"/>
        </w:pBdr>
        <w:ind w:left="-566"/>
        <w:rPr>
          <w:sz w:val="22"/>
          <w:szCs w:val="22"/>
        </w:rPr>
      </w:pPr>
      <w:r>
        <w:rPr>
          <w:sz w:val="22"/>
          <w:szCs w:val="22"/>
        </w:rPr>
        <w:t>Yüksekokulumuzda haftanın her günü 24 saat boyunca güvenliği sağlamak amacıyla görevlendirmeye gelen güvenlik görevlileri tarafından nöbet tutulmaktadır. Okul içerisinde ve çevresinde sürekli kayıt halinde kameralar mevcuttur. Öğrenci laboratuvarlarındaki ekipmanlar kilit altında tutulmaktadır.</w:t>
      </w:r>
      <w:r>
        <w:rPr>
          <w:color w:val="FF0000"/>
          <w:sz w:val="22"/>
          <w:szCs w:val="22"/>
        </w:rPr>
        <w:t xml:space="preserve"> </w:t>
      </w:r>
      <w:r>
        <w:rPr>
          <w:sz w:val="22"/>
          <w:szCs w:val="22"/>
        </w:rPr>
        <w:t xml:space="preserve">Öğretim ortamında ve öğrenci laboratuvarlarında alınmış olan güvenlik, ilk yardım ve İSG önlemleri Sağlık Hizmetleri Meslek Yüksek Okulu - Acil Eylem Planında yer almaktadır. Acil Eylem Planının amacı: Yozgat Bozok Üniversitesi Sağlık Hizmetleri Meslek Yüksekokulunun, faaliyette bulunduğu alanlarda, karşılaşılabilecek olayların ve acil durumların meydana gelme olasılığını tahmin etmek, bu durumlarda yapılacakları belirlemek ve bunlardan kaynaklanabilecek muhtemel yaralanma ve hastalıkları, çevresel etkileri önlemek veya azaltmak için planlar ve yöntemler oluşturmak ve bunları sürdürmektir. </w:t>
      </w:r>
    </w:p>
    <w:p w:rsidR="00D10EE1" w:rsidRDefault="0073093D">
      <w:pPr>
        <w:pBdr>
          <w:top w:val="nil"/>
          <w:left w:val="nil"/>
          <w:bottom w:val="nil"/>
          <w:right w:val="nil"/>
          <w:between w:val="nil"/>
        </w:pBdr>
        <w:ind w:left="-566"/>
        <w:rPr>
          <w:b/>
        </w:rPr>
      </w:pPr>
      <w:r>
        <w:rPr>
          <w:sz w:val="22"/>
          <w:szCs w:val="22"/>
        </w:rPr>
        <w:t xml:space="preserve">Yaşlı bakım öğrencileri uygulama odasında maket hastalar üzerinde çalıştıkları için herhangi bir özel önleme gereksinim bulunmamaktadır </w:t>
      </w:r>
      <w:r>
        <w:rPr>
          <w:b/>
          <w:sz w:val="22"/>
          <w:szCs w:val="22"/>
        </w:rPr>
        <w:t>(Ek 7.3.1)</w:t>
      </w:r>
    </w:p>
    <w:p w:rsidR="00D10EE1" w:rsidRDefault="006F4759">
      <w:pPr>
        <w:pBdr>
          <w:top w:val="nil"/>
          <w:left w:val="nil"/>
          <w:bottom w:val="nil"/>
          <w:right w:val="nil"/>
          <w:between w:val="nil"/>
        </w:pBdr>
        <w:ind w:left="-566"/>
        <w:rPr>
          <w:b/>
          <w:color w:val="980000"/>
          <w:sz w:val="22"/>
          <w:szCs w:val="22"/>
        </w:rPr>
      </w:pPr>
      <w:hyperlink r:id="rId112">
        <w:r w:rsidR="0073093D">
          <w:rPr>
            <w:color w:val="1155CC"/>
            <w:sz w:val="22"/>
            <w:szCs w:val="22"/>
            <w:u w:val="single"/>
          </w:rPr>
          <w:t>Ek 7.3.1 Acil Eylem Planı</w:t>
        </w:r>
      </w:hyperlink>
    </w:p>
    <w:p w:rsidR="00D10EE1" w:rsidRDefault="00D10EE1">
      <w:pPr>
        <w:pBdr>
          <w:top w:val="nil"/>
          <w:left w:val="nil"/>
          <w:bottom w:val="nil"/>
          <w:right w:val="nil"/>
          <w:between w:val="nil"/>
        </w:pBdr>
        <w:ind w:left="360"/>
        <w:rPr>
          <w:b/>
          <w:color w:val="980000"/>
        </w:rPr>
      </w:pPr>
    </w:p>
    <w:p w:rsidR="00D10EE1" w:rsidRDefault="0073093D">
      <w:pPr>
        <w:numPr>
          <w:ilvl w:val="1"/>
          <w:numId w:val="18"/>
        </w:numPr>
        <w:pBdr>
          <w:top w:val="nil"/>
          <w:left w:val="nil"/>
          <w:bottom w:val="nil"/>
          <w:right w:val="nil"/>
          <w:between w:val="nil"/>
        </w:pBdr>
        <w:ind w:left="0" w:hanging="570"/>
        <w:rPr>
          <w:color w:val="000000"/>
          <w:sz w:val="22"/>
          <w:szCs w:val="22"/>
        </w:rPr>
      </w:pPr>
      <w:r>
        <w:rPr>
          <w:color w:val="000000"/>
          <w:sz w:val="22"/>
          <w:szCs w:val="22"/>
        </w:rPr>
        <w:t>Öğrencilere alan ile ilgili araçları kullanmayı öğrenmeleri için sağlanan bilgiye erişim olanakları anlatınız.</w:t>
      </w:r>
    </w:p>
    <w:p w:rsidR="00D10EE1" w:rsidRDefault="00D10EE1">
      <w:pPr>
        <w:pBdr>
          <w:top w:val="nil"/>
          <w:left w:val="nil"/>
          <w:bottom w:val="nil"/>
          <w:right w:val="nil"/>
          <w:between w:val="nil"/>
        </w:pBdr>
        <w:ind w:left="360"/>
        <w:rPr>
          <w:sz w:val="22"/>
          <w:szCs w:val="22"/>
        </w:rPr>
      </w:pPr>
    </w:p>
    <w:p w:rsidR="00D10EE1" w:rsidRDefault="0073093D">
      <w:pPr>
        <w:pBdr>
          <w:top w:val="nil"/>
          <w:left w:val="nil"/>
          <w:bottom w:val="nil"/>
          <w:right w:val="nil"/>
          <w:between w:val="nil"/>
        </w:pBdr>
        <w:ind w:left="-566"/>
        <w:rPr>
          <w:sz w:val="22"/>
          <w:szCs w:val="22"/>
        </w:rPr>
      </w:pPr>
      <w:r>
        <w:rPr>
          <w:sz w:val="22"/>
          <w:szCs w:val="22"/>
        </w:rPr>
        <w:t>Öğrencilerimize Yaşlı Bakım İlke ve Uygulamaları I ve II derslerinin teoriğinde klinikte kullanacağı araçlar öğretilmektedir. Örneğin tansiyon aleti kullanımı teorik derste öğretilmekte pratik derste ise nasıl kullanıldığı pratik edilmektedir. Teorik derste öğrendikleri ve uygulama gereken konularda öğrenciler uygulama odasına alınarak tüm uygulamalar maket üzerinde ve laboratuvarda bulunan cihazlarla gösterilip  bilgiye erişimleri sağlanmaktadır.</w:t>
      </w:r>
    </w:p>
    <w:p w:rsidR="00D10EE1" w:rsidRDefault="00D10EE1">
      <w:pPr>
        <w:pBdr>
          <w:top w:val="nil"/>
          <w:left w:val="nil"/>
          <w:bottom w:val="nil"/>
          <w:right w:val="nil"/>
          <w:between w:val="nil"/>
        </w:pBdr>
        <w:ind w:left="360"/>
        <w:rPr>
          <w:b/>
          <w:color w:val="980000"/>
          <w:sz w:val="22"/>
          <w:szCs w:val="22"/>
        </w:rPr>
      </w:pPr>
    </w:p>
    <w:p w:rsidR="00D10EE1" w:rsidRDefault="0073093D">
      <w:pPr>
        <w:numPr>
          <w:ilvl w:val="1"/>
          <w:numId w:val="18"/>
        </w:numPr>
        <w:pBdr>
          <w:top w:val="nil"/>
          <w:left w:val="nil"/>
          <w:bottom w:val="nil"/>
          <w:right w:val="nil"/>
          <w:between w:val="nil"/>
        </w:pBdr>
        <w:ind w:left="0" w:hanging="570"/>
        <w:rPr>
          <w:color w:val="000000"/>
          <w:sz w:val="22"/>
          <w:szCs w:val="22"/>
        </w:rPr>
      </w:pPr>
      <w:r>
        <w:rPr>
          <w:color w:val="000000"/>
          <w:sz w:val="22"/>
          <w:szCs w:val="22"/>
        </w:rPr>
        <w:t>Engelliler için alınmış olan altyapı düzenlemelerini anlatınız.</w:t>
      </w:r>
    </w:p>
    <w:p w:rsidR="00D10EE1" w:rsidRDefault="00D10EE1">
      <w:pPr>
        <w:pBdr>
          <w:top w:val="nil"/>
          <w:left w:val="nil"/>
          <w:bottom w:val="nil"/>
          <w:right w:val="nil"/>
          <w:between w:val="nil"/>
        </w:pBdr>
        <w:ind w:left="360"/>
        <w:rPr>
          <w:sz w:val="22"/>
          <w:szCs w:val="22"/>
        </w:rPr>
      </w:pPr>
    </w:p>
    <w:p w:rsidR="00D10EE1" w:rsidRDefault="0073093D">
      <w:pPr>
        <w:pBdr>
          <w:top w:val="nil"/>
          <w:left w:val="nil"/>
          <w:bottom w:val="nil"/>
          <w:right w:val="nil"/>
          <w:between w:val="nil"/>
        </w:pBdr>
        <w:ind w:left="-566"/>
        <w:rPr>
          <w:sz w:val="28"/>
          <w:szCs w:val="28"/>
        </w:rPr>
      </w:pPr>
      <w:r>
        <w:rPr>
          <w:sz w:val="22"/>
          <w:szCs w:val="22"/>
        </w:rPr>
        <w:t>Meslek Yüksek Okulumuzda engelli öğrencilerin eğitim-öğretim süreçlerine tam katılımlarını sağlamak adına erişimlerini ve eğitim ihtiyaçlarını sağlayabilecekleri akademik düzenlemeler yapılmıştır. Programımızın bulunduğu binalarda, engelli öğrencilerin ve öğretim elemanlarının katlara ulaşmasını sağlayabilecek alt yapı mevcuttur. Bunun yanı sıra binaların çevresindeki kaldırımlarda ve bina girişinde tekerlekli sandalye/araba geçişine olanak sağlayan rampalar bulunmaktadır. Engelli öğrencilerin üniversite yaşamlarını kolaylaştırmaya yönelik meslek yüksekokulu binası içinde hissedilebilir yüzey çalışmaları, sarı şeritler, asansörler ve engelli tuvaleti bulunmaktadır. Mekanda erişilebilirlik için gerekli fiziksel imkanların okulumuzda bulunmaktadır ancak bunlar engelli bir öğrenci için yeterli olmayabilir.</w:t>
      </w:r>
    </w:p>
    <w:p w:rsidR="00D10EE1" w:rsidRDefault="0073093D">
      <w:pPr>
        <w:pBdr>
          <w:top w:val="nil"/>
          <w:left w:val="nil"/>
          <w:bottom w:val="nil"/>
          <w:right w:val="nil"/>
          <w:between w:val="nil"/>
        </w:pBdr>
        <w:ind w:left="-566"/>
        <w:rPr>
          <w:sz w:val="22"/>
          <w:szCs w:val="22"/>
        </w:rPr>
      </w:pPr>
      <w:r>
        <w:rPr>
          <w:sz w:val="22"/>
          <w:szCs w:val="22"/>
        </w:rPr>
        <w:t xml:space="preserve">Ek olarak Yozgat Bozok Üniversitesi Engelli Öğrenci Birimi Yönergesine bağlı olarak Sağlık Hizmetleri Meslek Yüksek Okulu’nda Birim Temsilcisi görevini Öğr. Gör. Öznur PURTAŞ SÖNMEZ yürütmektedir. Birimimizde yer alan engelli öğrencilere yönelik toplumsal farkındalığın artması ve engelli bireylerin hayatlarını kolaylaştıracak yeni adımlar atılmasını amaçlayan çalıştaya katılım sağlandı </w:t>
      </w:r>
      <w:r>
        <w:rPr>
          <w:b/>
          <w:sz w:val="22"/>
          <w:szCs w:val="22"/>
        </w:rPr>
        <w:t>(Ek 7.5.1)</w:t>
      </w:r>
    </w:p>
    <w:p w:rsidR="00D10EE1" w:rsidRDefault="0073093D">
      <w:pPr>
        <w:pBdr>
          <w:top w:val="nil"/>
          <w:left w:val="nil"/>
          <w:bottom w:val="nil"/>
          <w:right w:val="nil"/>
          <w:between w:val="nil"/>
        </w:pBdr>
        <w:ind w:left="-566"/>
        <w:rPr>
          <w:b/>
        </w:rPr>
      </w:pPr>
      <w:r>
        <w:rPr>
          <w:b/>
        </w:rPr>
        <w:t>Kanıtlar:</w:t>
      </w:r>
    </w:p>
    <w:p w:rsidR="00D10EE1" w:rsidRDefault="006F4759">
      <w:pPr>
        <w:ind w:hanging="567"/>
        <w:rPr>
          <w:color w:val="1F497D"/>
        </w:rPr>
      </w:pPr>
      <w:hyperlink r:id="rId113">
        <w:r w:rsidR="0073093D">
          <w:rPr>
            <w:color w:val="1F497D"/>
            <w:sz w:val="22"/>
            <w:szCs w:val="22"/>
            <w:u w:val="single"/>
          </w:rPr>
          <w:t>Ek 7.5.1 Engelli Çalıştayı</w:t>
        </w:r>
      </w:hyperlink>
      <w:r w:rsidR="0073093D">
        <w:rPr>
          <w:color w:val="1F497D"/>
        </w:rPr>
        <w:t xml:space="preserve"> </w:t>
      </w:r>
    </w:p>
    <w:p w:rsidR="00D10EE1" w:rsidRDefault="00D10EE1">
      <w:pPr>
        <w:pBdr>
          <w:top w:val="nil"/>
          <w:left w:val="nil"/>
          <w:bottom w:val="nil"/>
          <w:right w:val="nil"/>
          <w:between w:val="nil"/>
        </w:pBdr>
        <w:ind w:left="-566"/>
        <w:rPr>
          <w:sz w:val="22"/>
          <w:szCs w:val="22"/>
        </w:rPr>
      </w:pPr>
    </w:p>
    <w:p w:rsidR="00D10EE1" w:rsidRDefault="00D10EE1">
      <w:pPr>
        <w:pBdr>
          <w:top w:val="nil"/>
          <w:left w:val="nil"/>
          <w:bottom w:val="nil"/>
          <w:right w:val="nil"/>
          <w:between w:val="nil"/>
        </w:pBdr>
        <w:rPr>
          <w:sz w:val="22"/>
          <w:szCs w:val="22"/>
        </w:rPr>
      </w:pPr>
    </w:p>
    <w:p w:rsidR="00D10EE1" w:rsidRDefault="0073093D">
      <w:pPr>
        <w:numPr>
          <w:ilvl w:val="1"/>
          <w:numId w:val="18"/>
        </w:numPr>
        <w:pBdr>
          <w:top w:val="nil"/>
          <w:left w:val="nil"/>
          <w:bottom w:val="nil"/>
          <w:right w:val="nil"/>
          <w:between w:val="nil"/>
        </w:pBdr>
        <w:ind w:left="0" w:hanging="570"/>
        <w:rPr>
          <w:color w:val="000000"/>
          <w:sz w:val="22"/>
          <w:szCs w:val="22"/>
        </w:rPr>
      </w:pPr>
      <w:r>
        <w:rPr>
          <w:color w:val="000000"/>
          <w:sz w:val="22"/>
          <w:szCs w:val="22"/>
        </w:rPr>
        <w:t xml:space="preserve">Öğrencilerin kullanımına sunulan bilgisayar ve enformatik altyapılarını anlatınız ve bunların yeterliliğini irdeleyiniz. </w:t>
      </w:r>
    </w:p>
    <w:p w:rsidR="00D10EE1" w:rsidRDefault="00D10EE1">
      <w:pPr>
        <w:pBdr>
          <w:top w:val="nil"/>
          <w:left w:val="nil"/>
          <w:bottom w:val="nil"/>
          <w:right w:val="nil"/>
          <w:between w:val="nil"/>
        </w:pBdr>
        <w:ind w:left="360"/>
        <w:rPr>
          <w:sz w:val="22"/>
          <w:szCs w:val="22"/>
        </w:rPr>
      </w:pPr>
    </w:p>
    <w:p w:rsidR="00D10EE1" w:rsidRDefault="0073093D">
      <w:pPr>
        <w:ind w:left="-566"/>
        <w:rPr>
          <w:sz w:val="22"/>
          <w:szCs w:val="22"/>
        </w:rPr>
      </w:pPr>
      <w:r>
        <w:rPr>
          <w:sz w:val="22"/>
          <w:szCs w:val="22"/>
        </w:rPr>
        <w:t>Öğrencilerin bilişim dünyasının vazgeçilmezi olan internetten yeterince faydalanabilmesi için üniversitemizin tüm alanlarından erişim sağlayabileceği bir internet ağı mevcuttur. Elektronik veri tabanları ve çeşitli yazılım programlarına yönelik üniversite bünyesinde yüzyüze ve uzaktan online eğitimler düzenlenmektedir.</w:t>
      </w:r>
    </w:p>
    <w:p w:rsidR="00D10EE1" w:rsidRDefault="0073093D">
      <w:pPr>
        <w:ind w:left="-566"/>
        <w:rPr>
          <w:sz w:val="22"/>
          <w:szCs w:val="22"/>
        </w:rPr>
      </w:pPr>
      <w:r>
        <w:rPr>
          <w:sz w:val="22"/>
          <w:szCs w:val="22"/>
        </w:rPr>
        <w:t>Okulumuz 2. katında bilgisayar laboratuvarlarımız bulunmaktadır. Laboratuvarımızdaki bilgisayarların donanım ve yazılım özellikleri yaşlı bakımı programının ihtiyaçlarını karşılamak için yeterlidir.</w:t>
      </w:r>
    </w:p>
    <w:p w:rsidR="00D10EE1" w:rsidRDefault="00D10EE1">
      <w:pPr>
        <w:pBdr>
          <w:top w:val="nil"/>
          <w:left w:val="nil"/>
          <w:bottom w:val="nil"/>
          <w:right w:val="nil"/>
          <w:between w:val="nil"/>
        </w:pBdr>
        <w:rPr>
          <w:sz w:val="22"/>
          <w:szCs w:val="22"/>
        </w:rPr>
      </w:pPr>
    </w:p>
    <w:p w:rsidR="00D10EE1" w:rsidRDefault="0073093D">
      <w:pPr>
        <w:numPr>
          <w:ilvl w:val="1"/>
          <w:numId w:val="18"/>
        </w:numPr>
        <w:pBdr>
          <w:top w:val="nil"/>
          <w:left w:val="nil"/>
          <w:bottom w:val="nil"/>
          <w:right w:val="nil"/>
          <w:between w:val="nil"/>
        </w:pBdr>
        <w:ind w:left="0" w:hanging="570"/>
        <w:rPr>
          <w:color w:val="000000"/>
          <w:sz w:val="22"/>
          <w:szCs w:val="22"/>
        </w:rPr>
      </w:pPr>
      <w:r>
        <w:rPr>
          <w:sz w:val="22"/>
          <w:szCs w:val="22"/>
        </w:rPr>
        <w:t>Öğretim elemanlarının kullanımına sunulan bilgisayar ve enformatik altyapılarını anlatınız ve bunların yeterliliğini irdeleyiniz.</w:t>
      </w:r>
    </w:p>
    <w:p w:rsidR="00D10EE1" w:rsidRDefault="00D10EE1">
      <w:pPr>
        <w:pBdr>
          <w:top w:val="nil"/>
          <w:left w:val="nil"/>
          <w:bottom w:val="nil"/>
          <w:right w:val="nil"/>
          <w:between w:val="nil"/>
        </w:pBdr>
        <w:rPr>
          <w:sz w:val="22"/>
          <w:szCs w:val="22"/>
        </w:rPr>
      </w:pPr>
    </w:p>
    <w:p w:rsidR="00D10EE1" w:rsidRDefault="0073093D">
      <w:pPr>
        <w:pBdr>
          <w:top w:val="nil"/>
          <w:left w:val="nil"/>
          <w:bottom w:val="nil"/>
          <w:right w:val="nil"/>
          <w:between w:val="nil"/>
        </w:pBdr>
        <w:ind w:left="-566"/>
        <w:rPr>
          <w:sz w:val="22"/>
          <w:szCs w:val="22"/>
        </w:rPr>
      </w:pPr>
      <w:r>
        <w:rPr>
          <w:sz w:val="22"/>
          <w:szCs w:val="22"/>
        </w:rPr>
        <w:t xml:space="preserve">Öğretim elemanlarına verilen bilgisayar sayısının azlığı nedeniyle her öğretim elemanının kendine ait bilgisayarı bulunmamaktadır. Yazıcı sayısında eksiklikler bulunmaktadır. İyileştirilmesi gereken bir alan olarak görülmektedir. </w:t>
      </w:r>
    </w:p>
    <w:p w:rsidR="00D10EE1" w:rsidRDefault="0073093D">
      <w:pPr>
        <w:pStyle w:val="Balk2"/>
        <w:ind w:left="-850" w:firstLine="285"/>
      </w:pPr>
      <w:bookmarkStart w:id="41" w:name="_heading=h.2u6wntf" w:colFirst="0" w:colLast="0"/>
      <w:bookmarkEnd w:id="41"/>
      <w:r>
        <w:t>Ölçüt 8. Yönetim ve İdari Birimlerin Yapısı</w:t>
      </w:r>
    </w:p>
    <w:p w:rsidR="00D10EE1" w:rsidRDefault="0073093D">
      <w:pPr>
        <w:numPr>
          <w:ilvl w:val="1"/>
          <w:numId w:val="7"/>
        </w:numPr>
        <w:pBdr>
          <w:top w:val="nil"/>
          <w:left w:val="nil"/>
          <w:bottom w:val="nil"/>
          <w:right w:val="nil"/>
          <w:between w:val="nil"/>
        </w:pBdr>
        <w:ind w:left="0" w:hanging="570"/>
        <w:rPr>
          <w:color w:val="000000"/>
        </w:rPr>
      </w:pPr>
      <w:r>
        <w:rPr>
          <w:color w:val="000000"/>
        </w:rPr>
        <w:t>Misyon ile uyu</w:t>
      </w:r>
      <w:r>
        <w:rPr>
          <w:color w:val="000000"/>
          <w:sz w:val="22"/>
          <w:szCs w:val="22"/>
        </w:rPr>
        <w:t>mlu ve stratejik amaç ve hedeflerini gerçekleştirmeyi sağlayacak yönetim modeli ve organizasyonel yapılanması ile ilgili süreçleri açıklayınız.</w:t>
      </w:r>
    </w:p>
    <w:p w:rsidR="00D10EE1" w:rsidRDefault="0073093D">
      <w:pPr>
        <w:pBdr>
          <w:top w:val="nil"/>
          <w:left w:val="nil"/>
          <w:bottom w:val="nil"/>
          <w:right w:val="nil"/>
          <w:between w:val="nil"/>
        </w:pBdr>
        <w:ind w:left="-566"/>
        <w:rPr>
          <w:b/>
          <w:sz w:val="22"/>
          <w:szCs w:val="22"/>
          <w:highlight w:val="white"/>
        </w:rPr>
      </w:pPr>
      <w:r>
        <w:rPr>
          <w:b/>
          <w:sz w:val="22"/>
          <w:szCs w:val="22"/>
          <w:highlight w:val="white"/>
        </w:rPr>
        <w:t xml:space="preserve">Program misyonumuz; </w:t>
      </w:r>
      <w:r>
        <w:rPr>
          <w:sz w:val="22"/>
          <w:szCs w:val="22"/>
          <w:highlight w:val="white"/>
        </w:rPr>
        <w:t xml:space="preserve">21. yüzyılın değişen bilimsel ve sosyal koşullarına kolayca adapte olabilen, yaşam boyu öğrenmeyi ve kendini yenilemeyi ilke edinmiş, ülke ve dünya sorunlarına duyarlı, takım çalışmasına ve paylaşım kültürüne yatkın, bilişim ve eğitim teknolojilerini kullanabilen, üst düzey bilgi ve beceri düzeyine sahip, halk sağlığına ve sorumluluklarına duyarlı, mesleğini ulusal ve uluslararası düzeyde yerine getirebilecek inisiyatif sahibi sağlık sektöründe hasta ile hekim arasında görev alacak ara elemanlar yetiştirerek, alanında lider bir eğitim kurumu olmaktır. </w:t>
      </w:r>
      <w:r>
        <w:rPr>
          <w:b/>
          <w:sz w:val="22"/>
          <w:szCs w:val="22"/>
          <w:highlight w:val="white"/>
        </w:rPr>
        <w:t>(Ek 8.1.1)</w:t>
      </w:r>
    </w:p>
    <w:p w:rsidR="00D10EE1" w:rsidRDefault="0073093D">
      <w:pPr>
        <w:pBdr>
          <w:top w:val="nil"/>
          <w:left w:val="nil"/>
          <w:bottom w:val="nil"/>
          <w:right w:val="nil"/>
          <w:between w:val="nil"/>
        </w:pBdr>
        <w:ind w:left="-566"/>
        <w:rPr>
          <w:sz w:val="22"/>
          <w:szCs w:val="22"/>
          <w:highlight w:val="white"/>
        </w:rPr>
      </w:pPr>
      <w:r>
        <w:rPr>
          <w:b/>
          <w:sz w:val="22"/>
          <w:szCs w:val="22"/>
          <w:highlight w:val="white"/>
        </w:rPr>
        <w:t xml:space="preserve">Kanıt: </w:t>
      </w:r>
      <w:hyperlink r:id="rId114">
        <w:r>
          <w:rPr>
            <w:color w:val="1155CC"/>
            <w:sz w:val="22"/>
            <w:szCs w:val="22"/>
            <w:highlight w:val="white"/>
            <w:u w:val="single"/>
          </w:rPr>
          <w:t>Ek 8.1.1. Shmyo Vizyon ve Misyonumuz</w:t>
        </w:r>
      </w:hyperlink>
    </w:p>
    <w:p w:rsidR="00D10EE1" w:rsidRDefault="0073093D">
      <w:pPr>
        <w:pBdr>
          <w:top w:val="nil"/>
          <w:left w:val="nil"/>
          <w:bottom w:val="nil"/>
          <w:right w:val="nil"/>
          <w:between w:val="nil"/>
        </w:pBdr>
        <w:ind w:left="-566"/>
        <w:rPr>
          <w:b/>
          <w:sz w:val="22"/>
          <w:szCs w:val="22"/>
          <w:highlight w:val="white"/>
        </w:rPr>
      </w:pPr>
      <w:r>
        <w:rPr>
          <w:sz w:val="22"/>
          <w:szCs w:val="22"/>
          <w:highlight w:val="white"/>
        </w:rPr>
        <w:t xml:space="preserve">Meslek Yüksekokulumuzda misyon ile uyumlu, stratejik amaç ve hedeflerini gerçekleştirmeyi sağlayan yönetim modeli ve organizasyonel yapılar bulunmaktadır. </w:t>
      </w:r>
      <w:r>
        <w:rPr>
          <w:b/>
          <w:sz w:val="22"/>
          <w:szCs w:val="22"/>
          <w:highlight w:val="white"/>
        </w:rPr>
        <w:t>(Ek 8.1.2, Ek 8.1.3, Ek 8.1.4, Ek 8.1.5)</w:t>
      </w:r>
    </w:p>
    <w:p w:rsidR="00D10EE1" w:rsidRDefault="0073093D">
      <w:pPr>
        <w:pBdr>
          <w:top w:val="nil"/>
          <w:left w:val="nil"/>
          <w:bottom w:val="nil"/>
          <w:right w:val="nil"/>
          <w:between w:val="nil"/>
        </w:pBdr>
        <w:ind w:left="-566"/>
        <w:rPr>
          <w:sz w:val="22"/>
          <w:szCs w:val="22"/>
          <w:highlight w:val="white"/>
        </w:rPr>
      </w:pPr>
      <w:r>
        <w:rPr>
          <w:b/>
          <w:sz w:val="22"/>
          <w:szCs w:val="22"/>
          <w:highlight w:val="white"/>
        </w:rPr>
        <w:t xml:space="preserve">Kanıt: </w:t>
      </w:r>
      <w:hyperlink r:id="rId115">
        <w:r>
          <w:rPr>
            <w:color w:val="1155CC"/>
            <w:sz w:val="22"/>
            <w:szCs w:val="22"/>
            <w:highlight w:val="white"/>
            <w:u w:val="single"/>
          </w:rPr>
          <w:t>Ek 8.1.2. Shmyo yüksekokul kurulu</w:t>
        </w:r>
      </w:hyperlink>
    </w:p>
    <w:p w:rsidR="00D10EE1" w:rsidRDefault="006F4759">
      <w:pPr>
        <w:pBdr>
          <w:top w:val="nil"/>
          <w:left w:val="nil"/>
          <w:bottom w:val="nil"/>
          <w:right w:val="nil"/>
          <w:between w:val="nil"/>
        </w:pBdr>
        <w:ind w:left="-566"/>
        <w:rPr>
          <w:sz w:val="22"/>
          <w:szCs w:val="22"/>
          <w:highlight w:val="white"/>
        </w:rPr>
      </w:pPr>
      <w:hyperlink r:id="rId116">
        <w:r w:rsidR="0073093D">
          <w:rPr>
            <w:color w:val="1155CC"/>
            <w:sz w:val="22"/>
            <w:szCs w:val="22"/>
            <w:highlight w:val="white"/>
            <w:u w:val="single"/>
          </w:rPr>
          <w:t>Ek 8.1.3. Shmyo organizasyon şeması</w:t>
        </w:r>
      </w:hyperlink>
    </w:p>
    <w:p w:rsidR="00D10EE1" w:rsidRDefault="006F4759">
      <w:pPr>
        <w:pBdr>
          <w:top w:val="nil"/>
          <w:left w:val="nil"/>
          <w:bottom w:val="nil"/>
          <w:right w:val="nil"/>
          <w:between w:val="nil"/>
        </w:pBdr>
        <w:ind w:left="-566"/>
        <w:rPr>
          <w:sz w:val="22"/>
          <w:szCs w:val="22"/>
          <w:highlight w:val="white"/>
        </w:rPr>
      </w:pPr>
      <w:hyperlink r:id="rId117">
        <w:r w:rsidR="0073093D">
          <w:rPr>
            <w:color w:val="1155CC"/>
            <w:sz w:val="22"/>
            <w:szCs w:val="22"/>
            <w:highlight w:val="white"/>
            <w:u w:val="single"/>
          </w:rPr>
          <w:t>Ek 8.1.4. Shmyo yüksekokul yönetim kurulu</w:t>
        </w:r>
      </w:hyperlink>
    </w:p>
    <w:p w:rsidR="00D10EE1" w:rsidRDefault="006F4759">
      <w:pPr>
        <w:pBdr>
          <w:top w:val="nil"/>
          <w:left w:val="nil"/>
          <w:bottom w:val="nil"/>
          <w:right w:val="nil"/>
          <w:between w:val="nil"/>
        </w:pBdr>
        <w:ind w:left="-566"/>
        <w:rPr>
          <w:sz w:val="22"/>
          <w:szCs w:val="22"/>
          <w:highlight w:val="white"/>
        </w:rPr>
      </w:pPr>
      <w:hyperlink r:id="rId118">
        <w:r w:rsidR="0073093D">
          <w:rPr>
            <w:color w:val="1155CC"/>
            <w:sz w:val="22"/>
            <w:szCs w:val="22"/>
            <w:highlight w:val="white"/>
            <w:u w:val="single"/>
          </w:rPr>
          <w:t>Ek 8.1.5. Akademik personel</w:t>
        </w:r>
      </w:hyperlink>
    </w:p>
    <w:p w:rsidR="00D10EE1" w:rsidRDefault="0073093D">
      <w:pPr>
        <w:pBdr>
          <w:top w:val="nil"/>
          <w:left w:val="nil"/>
          <w:bottom w:val="nil"/>
          <w:right w:val="nil"/>
          <w:between w:val="nil"/>
        </w:pBdr>
        <w:ind w:left="-566"/>
        <w:rPr>
          <w:b/>
          <w:sz w:val="22"/>
          <w:szCs w:val="22"/>
          <w:highlight w:val="white"/>
        </w:rPr>
      </w:pPr>
      <w:r>
        <w:rPr>
          <w:sz w:val="22"/>
          <w:szCs w:val="22"/>
          <w:highlight w:val="white"/>
        </w:rPr>
        <w:t xml:space="preserve">Misyonumuzu gerçekleştirebilmek için, eğitim kurumu olarak etkin bir yönetim modeli ve uygun bir organizasyonel yapının sağlanması önemlidir. 21. yüzyılın koşullarına uyum sağlamak ve yaşam boyu öğrenmeyi destekleyen bir eğitim yaklaşımını benimseme hedeflenmektedir. Bu hedefleri gerçekleştirebilmek için yönetim modelimiz yaşlı bireylerin bakımını sağlayacak sağlık ekipleri ile işbirliği içinde çalışmayı teşvik eder. Bu kapsamda, yaşlı bireylere yönelik bakım hizmetlerinin sunulması için sosyal içerikli projeler geliştirilmekte ve bu projelerde yaşlılar ve öğrencilerimiz aktif olarak yer almaktadır. Öğrencilerimiz Bozok Üniversitesi Araştırma ve Uygulama hastanesinde Mesleki Uygulama dersi kapsamında uygulama yaparak mesleki becerilerini geliştirmektedir. </w:t>
      </w:r>
      <w:r>
        <w:rPr>
          <w:b/>
          <w:sz w:val="22"/>
          <w:szCs w:val="22"/>
          <w:highlight w:val="white"/>
        </w:rPr>
        <w:t>(Ek 8.1.6, Ek 8.1.7)</w:t>
      </w:r>
    </w:p>
    <w:p w:rsidR="00D10EE1" w:rsidRDefault="0073093D">
      <w:pPr>
        <w:pBdr>
          <w:top w:val="nil"/>
          <w:left w:val="nil"/>
          <w:bottom w:val="nil"/>
          <w:right w:val="nil"/>
          <w:between w:val="nil"/>
        </w:pBdr>
        <w:ind w:left="-566"/>
        <w:rPr>
          <w:sz w:val="22"/>
          <w:szCs w:val="22"/>
          <w:highlight w:val="white"/>
        </w:rPr>
      </w:pPr>
      <w:r>
        <w:rPr>
          <w:b/>
          <w:sz w:val="22"/>
          <w:szCs w:val="22"/>
          <w:highlight w:val="white"/>
        </w:rPr>
        <w:t xml:space="preserve">Kanıt: </w:t>
      </w:r>
      <w:hyperlink r:id="rId119">
        <w:r>
          <w:rPr>
            <w:color w:val="1155CC"/>
            <w:sz w:val="22"/>
            <w:szCs w:val="22"/>
            <w:highlight w:val="white"/>
            <w:u w:val="single"/>
          </w:rPr>
          <w:t>Ek 8.1.6 Sağlık bakım hizmetleri bölümü</w:t>
        </w:r>
      </w:hyperlink>
    </w:p>
    <w:p w:rsidR="00D10EE1" w:rsidRDefault="006F4759">
      <w:pPr>
        <w:pBdr>
          <w:top w:val="nil"/>
          <w:left w:val="nil"/>
          <w:bottom w:val="nil"/>
          <w:right w:val="nil"/>
          <w:between w:val="nil"/>
        </w:pBdr>
        <w:ind w:left="-566"/>
        <w:rPr>
          <w:sz w:val="22"/>
          <w:szCs w:val="22"/>
          <w:highlight w:val="white"/>
        </w:rPr>
      </w:pPr>
      <w:hyperlink r:id="rId120">
        <w:r w:rsidR="0073093D">
          <w:rPr>
            <w:color w:val="1155CC"/>
            <w:sz w:val="22"/>
            <w:szCs w:val="22"/>
            <w:highlight w:val="white"/>
            <w:u w:val="single"/>
          </w:rPr>
          <w:t>Ek 8.1.7 Yaşlı bakımı 2024-2025 güz dönemi ders programı</w:t>
        </w:r>
      </w:hyperlink>
    </w:p>
    <w:p w:rsidR="00D10EE1" w:rsidRDefault="00D10EE1">
      <w:pPr>
        <w:pBdr>
          <w:top w:val="nil"/>
          <w:left w:val="nil"/>
          <w:bottom w:val="nil"/>
          <w:right w:val="nil"/>
          <w:between w:val="nil"/>
        </w:pBdr>
        <w:ind w:left="360"/>
        <w:rPr>
          <w:sz w:val="22"/>
          <w:szCs w:val="22"/>
          <w:highlight w:val="white"/>
        </w:rPr>
      </w:pPr>
    </w:p>
    <w:p w:rsidR="00D10EE1" w:rsidRDefault="0073093D">
      <w:pPr>
        <w:numPr>
          <w:ilvl w:val="1"/>
          <w:numId w:val="7"/>
        </w:numPr>
        <w:pBdr>
          <w:top w:val="nil"/>
          <w:left w:val="nil"/>
          <w:bottom w:val="nil"/>
          <w:right w:val="nil"/>
          <w:between w:val="nil"/>
        </w:pBdr>
        <w:ind w:left="0" w:hanging="570"/>
        <w:rPr>
          <w:color w:val="000000"/>
        </w:rPr>
      </w:pPr>
      <w:r>
        <w:rPr>
          <w:color w:val="000000"/>
        </w:rPr>
        <w:t>İnsan kaynaklarının etkin ve verimli kullandığını güvence altına alan tanımlı politika ve süreçler açıklayınız.</w:t>
      </w:r>
    </w:p>
    <w:p w:rsidR="00D10EE1" w:rsidRDefault="0073093D">
      <w:pPr>
        <w:pBdr>
          <w:top w:val="nil"/>
          <w:left w:val="nil"/>
          <w:bottom w:val="nil"/>
          <w:right w:val="nil"/>
          <w:between w:val="nil"/>
        </w:pBdr>
        <w:ind w:left="-566"/>
        <w:rPr>
          <w:b/>
          <w:sz w:val="22"/>
          <w:szCs w:val="22"/>
        </w:rPr>
      </w:pPr>
      <w:r>
        <w:rPr>
          <w:sz w:val="22"/>
          <w:szCs w:val="22"/>
        </w:rPr>
        <w:t xml:space="preserve">Birimde görev yapan akademik personel ilgili kanunlar çerçevesinde istihdam edilmektedir. Her yıl tespit edilen personel ihtiyaçları Rektörlük Personel Daire Başkanlığına bildirilerek personel planlaması yapılmakta ve bu doğrultuda personel görevlendirme ve atamalar gerçekleştirilmektedir. İdari personeller uzmanlık alanlarına göre görevlendirilmektedir. Yaşlı bakımı programımızda tespit edilen personel ihtiyacı Rektörlük Personel Daire Başkanlığına bildirilmiş ve 2023-2024 güz ve bahar döneminde 2 personel ataması gerçekleştirilmiştir. </w:t>
      </w:r>
      <w:r>
        <w:rPr>
          <w:b/>
          <w:sz w:val="22"/>
          <w:szCs w:val="22"/>
        </w:rPr>
        <w:t>(Ek 8.2.1, Ek 8.2.2, Ek 8.2.3)</w:t>
      </w:r>
    </w:p>
    <w:p w:rsidR="00D10EE1" w:rsidRDefault="0073093D">
      <w:pPr>
        <w:pBdr>
          <w:top w:val="nil"/>
          <w:left w:val="nil"/>
          <w:bottom w:val="nil"/>
          <w:right w:val="nil"/>
          <w:between w:val="nil"/>
        </w:pBdr>
        <w:ind w:left="-566"/>
        <w:rPr>
          <w:b/>
          <w:sz w:val="22"/>
          <w:szCs w:val="22"/>
        </w:rPr>
      </w:pPr>
      <w:r>
        <w:rPr>
          <w:b/>
          <w:sz w:val="22"/>
          <w:szCs w:val="22"/>
        </w:rPr>
        <w:t>Kanıt:</w:t>
      </w:r>
    </w:p>
    <w:p w:rsidR="00D10EE1" w:rsidRDefault="006F4759">
      <w:pPr>
        <w:pBdr>
          <w:top w:val="nil"/>
          <w:left w:val="nil"/>
          <w:bottom w:val="nil"/>
          <w:right w:val="nil"/>
          <w:between w:val="nil"/>
        </w:pBdr>
        <w:ind w:left="-566"/>
        <w:rPr>
          <w:sz w:val="22"/>
          <w:szCs w:val="22"/>
        </w:rPr>
      </w:pPr>
      <w:hyperlink r:id="rId121">
        <w:r w:rsidR="0073093D">
          <w:rPr>
            <w:color w:val="1155CC"/>
            <w:sz w:val="22"/>
            <w:szCs w:val="22"/>
            <w:u w:val="single"/>
          </w:rPr>
          <w:t>Ek 8.2.1. Bozok Üniversitesi İnsan Kaynakları Yönergesi</w:t>
        </w:r>
      </w:hyperlink>
    </w:p>
    <w:p w:rsidR="00D10EE1" w:rsidRDefault="006F4759">
      <w:pPr>
        <w:pBdr>
          <w:top w:val="nil"/>
          <w:left w:val="nil"/>
          <w:bottom w:val="nil"/>
          <w:right w:val="nil"/>
          <w:between w:val="nil"/>
        </w:pBdr>
        <w:ind w:left="-566"/>
        <w:rPr>
          <w:sz w:val="22"/>
          <w:szCs w:val="22"/>
        </w:rPr>
      </w:pPr>
      <w:hyperlink r:id="rId122">
        <w:r w:rsidR="0073093D">
          <w:rPr>
            <w:color w:val="1155CC"/>
            <w:sz w:val="22"/>
            <w:szCs w:val="22"/>
            <w:u w:val="single"/>
          </w:rPr>
          <w:t>Ek 8.2.2 Tebrik</w:t>
        </w:r>
      </w:hyperlink>
    </w:p>
    <w:p w:rsidR="00D10EE1" w:rsidRDefault="006F4759">
      <w:pPr>
        <w:pBdr>
          <w:top w:val="nil"/>
          <w:left w:val="nil"/>
          <w:bottom w:val="nil"/>
          <w:right w:val="nil"/>
          <w:between w:val="nil"/>
        </w:pBdr>
        <w:ind w:left="-566"/>
        <w:rPr>
          <w:sz w:val="22"/>
          <w:szCs w:val="22"/>
        </w:rPr>
      </w:pPr>
      <w:hyperlink r:id="rId123">
        <w:r w:rsidR="0073093D">
          <w:rPr>
            <w:color w:val="1155CC"/>
            <w:sz w:val="22"/>
            <w:szCs w:val="22"/>
            <w:u w:val="single"/>
          </w:rPr>
          <w:t>Ek 8.2.3 Tebrik</w:t>
        </w:r>
      </w:hyperlink>
    </w:p>
    <w:p w:rsidR="00D10EE1" w:rsidRDefault="00D10EE1">
      <w:pPr>
        <w:pBdr>
          <w:top w:val="nil"/>
          <w:left w:val="nil"/>
          <w:bottom w:val="nil"/>
          <w:right w:val="nil"/>
          <w:between w:val="nil"/>
        </w:pBdr>
        <w:rPr>
          <w:sz w:val="22"/>
          <w:szCs w:val="22"/>
        </w:rPr>
      </w:pPr>
    </w:p>
    <w:p w:rsidR="00D10EE1" w:rsidRDefault="0073093D">
      <w:pPr>
        <w:numPr>
          <w:ilvl w:val="1"/>
          <w:numId w:val="7"/>
        </w:numPr>
        <w:pBdr>
          <w:top w:val="nil"/>
          <w:left w:val="nil"/>
          <w:bottom w:val="nil"/>
          <w:right w:val="nil"/>
          <w:between w:val="nil"/>
        </w:pBdr>
        <w:ind w:left="0" w:hanging="570"/>
        <w:rPr>
          <w:color w:val="000000"/>
        </w:rPr>
      </w:pPr>
      <w:r>
        <w:rPr>
          <w:color w:val="000000"/>
        </w:rPr>
        <w:t>Akademik ve idari personele yönelik tanımlı hizmet içi eğitim süreçleri açıklayınız.</w:t>
      </w:r>
      <w:r>
        <w:rPr>
          <w:color w:val="000000"/>
          <w:vertAlign w:val="superscript"/>
        </w:rPr>
        <w:footnoteReference w:id="14"/>
      </w:r>
    </w:p>
    <w:p w:rsidR="00D10EE1" w:rsidRDefault="0073093D">
      <w:pPr>
        <w:pBdr>
          <w:top w:val="nil"/>
          <w:left w:val="nil"/>
          <w:bottom w:val="nil"/>
          <w:right w:val="nil"/>
          <w:between w:val="nil"/>
        </w:pBdr>
        <w:ind w:left="-566"/>
      </w:pPr>
      <w:r>
        <w:t>Meslek Yüksekokulumuzda akademik ve idari personele yönelik hizmet içi eğitimler verilmektedir. Bu eğitimler Hizmet İçi Eğitim Yönergesine uygun olarak düzenlenmektedir.</w:t>
      </w:r>
    </w:p>
    <w:p w:rsidR="00D10EE1" w:rsidRDefault="0073093D">
      <w:pPr>
        <w:pBdr>
          <w:top w:val="nil"/>
          <w:left w:val="nil"/>
          <w:bottom w:val="nil"/>
          <w:right w:val="nil"/>
          <w:between w:val="nil"/>
        </w:pBdr>
        <w:ind w:left="-566"/>
        <w:rPr>
          <w:b/>
        </w:rPr>
      </w:pPr>
      <w:r>
        <w:t>Meslek Yüksekokulumuz ve Personel Daire Başkanlığı bünyesinde gerçekleştirilen hizmet içi eğitimler akademik ve idari personellerin yeterliliklerini artırmayı hedeflemekte ve hizmet kalitesini yükseltmeyi amaçlamaktadır. Hizmet içi eğitimler akademik ve idari personellere EBYS üzerinden duyurulmaktadır.  Personel Daire Başkanlığı bünyesinde gerçekleştirilen hizmet içi eğitimler UZEM üzerinden  yürütülmektedir. UZEM üzerinden gerçekleştirilen Hizmet İçi Eğitimler sisteme kaydedilmektedir bu sayede personellerin tekrardan erişimine olanak sağlanmaktadır.</w:t>
      </w:r>
      <w:r>
        <w:rPr>
          <w:b/>
        </w:rPr>
        <w:t xml:space="preserve"> (Ek 8.3.1, Ek 8.3.2, Ek 8.3.3)</w:t>
      </w:r>
    </w:p>
    <w:p w:rsidR="00D10EE1" w:rsidRDefault="0073093D">
      <w:pPr>
        <w:pBdr>
          <w:top w:val="nil"/>
          <w:left w:val="nil"/>
          <w:bottom w:val="nil"/>
          <w:right w:val="nil"/>
          <w:between w:val="nil"/>
        </w:pBdr>
        <w:ind w:left="-566"/>
      </w:pPr>
      <w:r>
        <w:rPr>
          <w:b/>
        </w:rPr>
        <w:t>Kanıt:</w:t>
      </w:r>
      <w:r>
        <w:t xml:space="preserve"> </w:t>
      </w:r>
      <w:hyperlink r:id="rId124">
        <w:r>
          <w:rPr>
            <w:color w:val="1155CC"/>
            <w:u w:val="single"/>
          </w:rPr>
          <w:t>Ek 8.3.1 Bozok Üniversitesi Hizmetiçi Eğitim Yönergesi</w:t>
        </w:r>
      </w:hyperlink>
    </w:p>
    <w:p w:rsidR="00D10EE1" w:rsidRDefault="006F4759">
      <w:pPr>
        <w:pBdr>
          <w:top w:val="nil"/>
          <w:left w:val="nil"/>
          <w:bottom w:val="nil"/>
          <w:right w:val="nil"/>
          <w:between w:val="nil"/>
        </w:pBdr>
        <w:ind w:left="-566"/>
      </w:pPr>
      <w:hyperlink r:id="rId125">
        <w:r w:rsidR="0073093D">
          <w:rPr>
            <w:color w:val="1155CC"/>
            <w:u w:val="single"/>
          </w:rPr>
          <w:t>Ek 8.3.2 Uzem</w:t>
        </w:r>
      </w:hyperlink>
    </w:p>
    <w:p w:rsidR="00D10EE1" w:rsidRDefault="006F4759">
      <w:pPr>
        <w:pBdr>
          <w:top w:val="nil"/>
          <w:left w:val="nil"/>
          <w:bottom w:val="nil"/>
          <w:right w:val="nil"/>
          <w:between w:val="nil"/>
        </w:pBdr>
        <w:ind w:left="-566"/>
      </w:pPr>
      <w:hyperlink r:id="rId126">
        <w:r w:rsidR="0073093D">
          <w:rPr>
            <w:color w:val="1155CC"/>
            <w:u w:val="single"/>
          </w:rPr>
          <w:t>Ek 8.3.3 Hizmet içi Eğitimler</w:t>
        </w:r>
      </w:hyperlink>
    </w:p>
    <w:p w:rsidR="00D10EE1" w:rsidRDefault="00D10EE1">
      <w:pPr>
        <w:pBdr>
          <w:top w:val="nil"/>
          <w:left w:val="nil"/>
          <w:bottom w:val="nil"/>
          <w:right w:val="nil"/>
          <w:between w:val="nil"/>
        </w:pBdr>
      </w:pPr>
    </w:p>
    <w:p w:rsidR="00D10EE1" w:rsidRDefault="0073093D">
      <w:pPr>
        <w:pBdr>
          <w:top w:val="nil"/>
          <w:left w:val="nil"/>
          <w:bottom w:val="nil"/>
          <w:right w:val="nil"/>
          <w:between w:val="nil"/>
        </w:pBdr>
        <w:ind w:hanging="570"/>
      </w:pPr>
      <w:r>
        <w:rPr>
          <w:color w:val="000000"/>
        </w:rPr>
        <w:t>8.4.</w:t>
      </w:r>
      <w:r>
        <w:rPr>
          <w:color w:val="000000"/>
        </w:rPr>
        <w:tab/>
        <w:t xml:space="preserve">Eğitim öğretim faaliyetlerine ilişkin kamuoyunu bilgilendirmeyi ilkesel olarak benimsemek üzere bir politika tanımlanmış olmalı ve kamuoyunu bilgilendirme yöntem ve süreçlerinin işletildiğine dair kanıtları sunulmalıdır. </w:t>
      </w:r>
    </w:p>
    <w:p w:rsidR="00D10EE1" w:rsidRDefault="0073093D">
      <w:pPr>
        <w:pBdr>
          <w:top w:val="nil"/>
          <w:left w:val="nil"/>
          <w:bottom w:val="nil"/>
          <w:right w:val="nil"/>
          <w:between w:val="nil"/>
        </w:pBdr>
        <w:ind w:left="-566"/>
        <w:rPr>
          <w:b/>
        </w:rPr>
      </w:pPr>
      <w:r>
        <w:rPr>
          <w:color w:val="000000"/>
        </w:rPr>
        <w:t>Meslek Y</w:t>
      </w:r>
      <w:r>
        <w:t>üksekokulumuzda ilgili programlar kamuoyunu bilgilendirmekte ve hesap vermektedir.  Eğitim öğretim faaliyetlerine ilişkin duyurular web sitemizde yer almaktadır. Ayrıca sosyal sorumluluk projesi kapsamında Yaşlı Bakımı Programı akademisyenler ve öğrenciler ile gerçekleştirdiğimiz huzurevi gezileri yerel gazetede haber olmuş ve halkımızın bilgi sahibi olması sağlanmıştır.</w:t>
      </w:r>
      <w:r>
        <w:rPr>
          <w:b/>
        </w:rPr>
        <w:t xml:space="preserve"> (Ek 8.4.1, Ek 8.4.2, Ek 8.4.3)</w:t>
      </w:r>
    </w:p>
    <w:p w:rsidR="00D10EE1" w:rsidRDefault="0073093D">
      <w:pPr>
        <w:pBdr>
          <w:top w:val="nil"/>
          <w:left w:val="nil"/>
          <w:bottom w:val="nil"/>
          <w:right w:val="nil"/>
          <w:between w:val="nil"/>
        </w:pBdr>
        <w:ind w:left="-566"/>
      </w:pPr>
      <w:r>
        <w:rPr>
          <w:b/>
        </w:rPr>
        <w:t>Kanıt:</w:t>
      </w:r>
      <w:r>
        <w:t xml:space="preserve"> </w:t>
      </w:r>
      <w:hyperlink r:id="rId127">
        <w:r>
          <w:rPr>
            <w:color w:val="1155CC"/>
            <w:u w:val="single"/>
          </w:rPr>
          <w:t>Ek 8.4.1 Shmyo duyurular</w:t>
        </w:r>
      </w:hyperlink>
    </w:p>
    <w:p w:rsidR="00D10EE1" w:rsidRDefault="006F4759">
      <w:pPr>
        <w:pBdr>
          <w:top w:val="nil"/>
          <w:left w:val="nil"/>
          <w:bottom w:val="nil"/>
          <w:right w:val="nil"/>
          <w:between w:val="nil"/>
        </w:pBdr>
        <w:ind w:left="-566"/>
      </w:pPr>
      <w:hyperlink r:id="rId128">
        <w:r w:rsidR="0073093D">
          <w:rPr>
            <w:color w:val="1155CC"/>
            <w:u w:val="single"/>
          </w:rPr>
          <w:t>Ek 8.4.2 Shmyo duyurular</w:t>
        </w:r>
      </w:hyperlink>
    </w:p>
    <w:p w:rsidR="00D10EE1" w:rsidRDefault="006F4759">
      <w:pPr>
        <w:pBdr>
          <w:top w:val="nil"/>
          <w:left w:val="nil"/>
          <w:bottom w:val="nil"/>
          <w:right w:val="nil"/>
          <w:between w:val="nil"/>
        </w:pBdr>
        <w:ind w:left="-566"/>
      </w:pPr>
      <w:hyperlink r:id="rId129">
        <w:r w:rsidR="0073093D">
          <w:rPr>
            <w:color w:val="1155CC"/>
            <w:u w:val="single"/>
          </w:rPr>
          <w:t>Ek 8.4.3 Huzurevi ziyaretleri haberi</w:t>
        </w:r>
      </w:hyperlink>
    </w:p>
    <w:p w:rsidR="00D10EE1" w:rsidRDefault="0073093D">
      <w:pPr>
        <w:pStyle w:val="Balk2"/>
        <w:ind w:left="-850" w:firstLine="285"/>
      </w:pPr>
      <w:bookmarkStart w:id="42" w:name="_heading=h.3tbugp1" w:colFirst="0" w:colLast="0"/>
      <w:bookmarkEnd w:id="42"/>
      <w:r>
        <w:t>Ölçüt 9. Disipline Özgü Ölçütler</w:t>
      </w:r>
    </w:p>
    <w:p w:rsidR="00D10EE1" w:rsidRDefault="0073093D">
      <w:pPr>
        <w:pBdr>
          <w:top w:val="nil"/>
          <w:left w:val="nil"/>
          <w:bottom w:val="nil"/>
          <w:right w:val="nil"/>
          <w:between w:val="nil"/>
        </w:pBdr>
        <w:ind w:hanging="570"/>
        <w:rPr>
          <w:color w:val="000000"/>
        </w:rPr>
      </w:pPr>
      <w:bookmarkStart w:id="43" w:name="_heading=h.28h4qwu" w:colFirst="0" w:colLast="0"/>
      <w:bookmarkEnd w:id="43"/>
      <w:r>
        <w:rPr>
          <w:color w:val="000000"/>
        </w:rPr>
        <w:t>9.1.</w:t>
      </w:r>
      <w:r>
        <w:t xml:space="preserve"> </w:t>
      </w:r>
      <w:r>
        <w:rPr>
          <w:color w:val="000000"/>
        </w:rPr>
        <w:t>Program eğitim planı, dersler, ölçme-değerlendirme yöntemleri aracılığıyla programa özgü ölçütlerin nasıl sağlandığını anlatınız.</w:t>
      </w:r>
    </w:p>
    <w:p w:rsidR="00D10EE1" w:rsidRDefault="0073093D">
      <w:pPr>
        <w:pBdr>
          <w:top w:val="nil"/>
          <w:left w:val="nil"/>
          <w:bottom w:val="nil"/>
          <w:right w:val="nil"/>
          <w:between w:val="nil"/>
        </w:pBdr>
        <w:ind w:left="-566" w:hanging="569"/>
        <w:rPr>
          <w:b/>
          <w:sz w:val="22"/>
          <w:szCs w:val="22"/>
        </w:rPr>
      </w:pPr>
      <w:bookmarkStart w:id="44" w:name="_heading=h.zdvh04cmlnbx" w:colFirst="0" w:colLast="0"/>
      <w:bookmarkEnd w:id="44"/>
      <w:r>
        <w:rPr>
          <w:sz w:val="22"/>
          <w:szCs w:val="22"/>
        </w:rPr>
        <w:t xml:space="preserve">         </w:t>
      </w:r>
      <w:r>
        <w:rPr>
          <w:sz w:val="22"/>
          <w:szCs w:val="22"/>
          <w:highlight w:val="white"/>
        </w:rPr>
        <w:t xml:space="preserve">Yaşlı Bakımı Programının temel amacı, yaşlı bireyin fiziksel, ruhsal ve sosyal yönden belirlenen gereksinimleri doğrultusunda bakım işlerini yerine getiren, bakım işlerine yaşlı, aile ve toplumun katılımını sağlayan, evde ya da kurumda sağlık ekibi üyeleri ile işbirliği yaparak, yaşlı bireye bakım veren mezunlar yetiştirmektir. Programda mevcut olan (toplam 120 AKTS karşılığı) derslerin tümünü başarıyla tamamlamak mezuniyet için ön koşuldur. Programda yer alan derslerdeki başarı Ara Sınav, Quiz, Ödev, Final Sınavı gibi ölçme değerlendirme yöntemleri ile ölçülmektedir. </w:t>
      </w:r>
      <w:r>
        <w:rPr>
          <w:sz w:val="22"/>
          <w:szCs w:val="22"/>
        </w:rPr>
        <w:t>Mesleki yeterlilik, İletişim becerileri, Uygulama deneyimi, Değerlendirme ve Geri bildirim gibi ölçütler öğrencilerin mezuniyet sonrası yaşlı bakım alanında etkili birer profesyonel olmalarını hedeflemektedir. Meslek Yüksekokulumuzda ilgili programlarda yer alan dersler, programa özgü ölçütleri sağlamaktadır.</w:t>
      </w:r>
      <w:r>
        <w:rPr>
          <w:b/>
          <w:sz w:val="22"/>
          <w:szCs w:val="22"/>
        </w:rPr>
        <w:t xml:space="preserve"> (Ek 9.1.1, Ek 9.1.2)</w:t>
      </w:r>
    </w:p>
    <w:p w:rsidR="00D10EE1" w:rsidRDefault="0073093D">
      <w:pPr>
        <w:pBdr>
          <w:top w:val="nil"/>
          <w:left w:val="nil"/>
          <w:bottom w:val="nil"/>
          <w:right w:val="nil"/>
          <w:between w:val="nil"/>
        </w:pBdr>
        <w:ind w:left="-566"/>
        <w:rPr>
          <w:sz w:val="22"/>
          <w:szCs w:val="22"/>
        </w:rPr>
      </w:pPr>
      <w:bookmarkStart w:id="45" w:name="_heading=h.wc7698g7x3xh" w:colFirst="0" w:colLast="0"/>
      <w:bookmarkEnd w:id="45"/>
      <w:r>
        <w:rPr>
          <w:b/>
          <w:sz w:val="22"/>
          <w:szCs w:val="22"/>
        </w:rPr>
        <w:t xml:space="preserve">Kanıt: </w:t>
      </w:r>
      <w:hyperlink r:id="rId130">
        <w:r>
          <w:rPr>
            <w:color w:val="1155CC"/>
            <w:sz w:val="22"/>
            <w:szCs w:val="22"/>
            <w:u w:val="single"/>
          </w:rPr>
          <w:t>Ek 9.1.1 Güncel müfredat</w:t>
        </w:r>
      </w:hyperlink>
    </w:p>
    <w:p w:rsidR="00D10EE1" w:rsidRDefault="0073093D">
      <w:pPr>
        <w:pBdr>
          <w:top w:val="nil"/>
          <w:left w:val="nil"/>
          <w:bottom w:val="nil"/>
          <w:right w:val="nil"/>
          <w:between w:val="nil"/>
        </w:pBdr>
        <w:ind w:left="-566" w:hanging="569"/>
        <w:rPr>
          <w:sz w:val="22"/>
          <w:szCs w:val="22"/>
        </w:rPr>
      </w:pPr>
      <w:bookmarkStart w:id="46" w:name="_heading=h.9i84blhqna03" w:colFirst="0" w:colLast="0"/>
      <w:bookmarkEnd w:id="46"/>
      <w:r>
        <w:rPr>
          <w:sz w:val="22"/>
          <w:szCs w:val="22"/>
        </w:rPr>
        <w:t xml:space="preserve">           </w:t>
      </w:r>
      <w:hyperlink r:id="rId131">
        <w:r>
          <w:rPr>
            <w:color w:val="1155CC"/>
            <w:sz w:val="22"/>
            <w:szCs w:val="22"/>
            <w:u w:val="single"/>
          </w:rPr>
          <w:t>Ek 9.1.2 Program detayı</w:t>
        </w:r>
      </w:hyperlink>
    </w:p>
    <w:p w:rsidR="00D10EE1" w:rsidRDefault="00D10EE1">
      <w:pPr>
        <w:pBdr>
          <w:top w:val="nil"/>
          <w:left w:val="nil"/>
          <w:bottom w:val="nil"/>
          <w:right w:val="nil"/>
          <w:between w:val="nil"/>
        </w:pBdr>
        <w:ind w:left="141" w:hanging="570"/>
        <w:rPr>
          <w:sz w:val="22"/>
          <w:szCs w:val="22"/>
        </w:rPr>
      </w:pPr>
      <w:bookmarkStart w:id="47" w:name="_heading=h.hzkdijmmyk2o" w:colFirst="0" w:colLast="0"/>
      <w:bookmarkEnd w:id="47"/>
    </w:p>
    <w:p w:rsidR="00D10EE1" w:rsidRDefault="00D10EE1">
      <w:pPr>
        <w:pBdr>
          <w:top w:val="nil"/>
          <w:left w:val="nil"/>
          <w:bottom w:val="nil"/>
          <w:right w:val="nil"/>
          <w:between w:val="nil"/>
        </w:pBdr>
        <w:ind w:left="141" w:hanging="570"/>
        <w:rPr>
          <w:sz w:val="22"/>
          <w:szCs w:val="22"/>
        </w:rPr>
      </w:pPr>
      <w:bookmarkStart w:id="48" w:name="_heading=h.mhohbsazltc7" w:colFirst="0" w:colLast="0"/>
      <w:bookmarkEnd w:id="48"/>
    </w:p>
    <w:p w:rsidR="00D10EE1" w:rsidRDefault="00D10EE1">
      <w:pPr>
        <w:rPr>
          <w:b/>
          <w:sz w:val="22"/>
          <w:szCs w:val="22"/>
        </w:rPr>
      </w:pPr>
      <w:bookmarkStart w:id="49" w:name="_heading=h.nmf14n" w:colFirst="0" w:colLast="0"/>
      <w:bookmarkEnd w:id="49"/>
    </w:p>
    <w:p w:rsidR="00D10EE1" w:rsidRDefault="0073093D">
      <w:pPr>
        <w:pBdr>
          <w:top w:val="nil"/>
          <w:left w:val="nil"/>
          <w:bottom w:val="nil"/>
          <w:right w:val="nil"/>
          <w:between w:val="nil"/>
        </w:pBdr>
        <w:jc w:val="center"/>
        <w:rPr>
          <w:b/>
          <w:sz w:val="22"/>
          <w:szCs w:val="22"/>
        </w:rPr>
      </w:pPr>
      <w:r>
        <w:rPr>
          <w:b/>
          <w:sz w:val="22"/>
          <w:szCs w:val="22"/>
        </w:rPr>
        <w:t>EK I – PROGRAMA İLİŞKİN EK BİLGİLER</w:t>
      </w:r>
    </w:p>
    <w:p w:rsidR="00D10EE1" w:rsidRDefault="0073093D">
      <w:pPr>
        <w:pBdr>
          <w:top w:val="nil"/>
          <w:left w:val="nil"/>
          <w:bottom w:val="nil"/>
          <w:right w:val="nil"/>
          <w:between w:val="nil"/>
        </w:pBdr>
        <w:spacing w:before="240"/>
        <w:jc w:val="left"/>
        <w:rPr>
          <w:b/>
          <w:color w:val="000000"/>
          <w:sz w:val="22"/>
          <w:szCs w:val="22"/>
        </w:rPr>
      </w:pPr>
      <w:bookmarkStart w:id="50" w:name="_heading=h.37m2jsg" w:colFirst="0" w:colLast="0"/>
      <w:bookmarkEnd w:id="50"/>
      <w:r>
        <w:rPr>
          <w:b/>
          <w:color w:val="000000"/>
          <w:sz w:val="22"/>
          <w:szCs w:val="22"/>
        </w:rPr>
        <w:t>I.1 Ders İzlenceleri</w:t>
      </w:r>
      <w:r>
        <w:rPr>
          <w:color w:val="000000"/>
          <w:sz w:val="22"/>
          <w:szCs w:val="22"/>
          <w:vertAlign w:val="superscript"/>
        </w:rPr>
        <w:footnoteReference w:id="15"/>
      </w:r>
    </w:p>
    <w:p w:rsidR="00D10EE1" w:rsidRDefault="0073093D">
      <w:pPr>
        <w:pBdr>
          <w:top w:val="nil"/>
          <w:left w:val="nil"/>
          <w:bottom w:val="nil"/>
          <w:right w:val="nil"/>
          <w:between w:val="nil"/>
        </w:pBdr>
        <w:ind w:firstLine="709"/>
        <w:rPr>
          <w:color w:val="000000"/>
          <w:sz w:val="22"/>
          <w:szCs w:val="22"/>
        </w:rPr>
      </w:pPr>
      <w:r>
        <w:rPr>
          <w:color w:val="000000"/>
          <w:sz w:val="22"/>
          <w:szCs w:val="22"/>
        </w:rPr>
        <w:t>Ders izlencelerini burada veriniz. Ders izlenceleri için kullanılacak format her ders için aynı olmalı, verilen bilgi ders başına iki sayfayı geçmemeli ve aşağıdaki hususları içermelidir:</w:t>
      </w:r>
    </w:p>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DERS İZLENCESİ</w:t>
      </w:r>
    </w:p>
    <w:tbl>
      <w:tblPr>
        <w:tblStyle w:val="afffffffffffff7"/>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ANATOMİ</w:t>
            </w:r>
          </w:p>
        </w:tc>
        <w:tc>
          <w:tcPr>
            <w:tcW w:w="856" w:type="dxa"/>
          </w:tcPr>
          <w:p w:rsidR="00D10EE1" w:rsidRDefault="0073093D">
            <w:pPr>
              <w:rPr>
                <w:sz w:val="18"/>
                <w:szCs w:val="18"/>
              </w:rPr>
            </w:pPr>
            <w:r>
              <w:rPr>
                <w:sz w:val="18"/>
                <w:szCs w:val="18"/>
              </w:rPr>
              <w:t>ANT001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3</w:t>
            </w:r>
          </w:p>
        </w:tc>
        <w:tc>
          <w:tcPr>
            <w:tcW w:w="1276" w:type="dxa"/>
          </w:tcPr>
          <w:p w:rsidR="00D10EE1" w:rsidRDefault="0073093D">
            <w:pPr>
              <w:rPr>
                <w:sz w:val="18"/>
                <w:szCs w:val="18"/>
              </w:rPr>
            </w:pPr>
            <w:r>
              <w:rPr>
                <w:sz w:val="18"/>
                <w:szCs w:val="18"/>
              </w:rPr>
              <w:t>2</w:t>
            </w: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pBdr>
          <w:top w:val="nil"/>
          <w:left w:val="nil"/>
          <w:bottom w:val="nil"/>
          <w:right w:val="nil"/>
          <w:between w:val="nil"/>
        </w:pBdr>
        <w:tabs>
          <w:tab w:val="left" w:pos="284"/>
        </w:tabs>
        <w:spacing w:before="120"/>
        <w:ind w:left="0" w:firstLine="0"/>
        <w:rPr>
          <w:color w:val="000000"/>
          <w:sz w:val="22"/>
          <w:szCs w:val="22"/>
        </w:rPr>
      </w:pPr>
      <w:r>
        <w:rPr>
          <w:color w:val="000000"/>
          <w:sz w:val="22"/>
          <w:szCs w:val="22"/>
        </w:rPr>
        <w:t>Yüz yüze/Uzaktan: Yüz yüze</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 xml:space="preserve">Ders Yürütücüsü: Öğr. Gör. </w:t>
      </w:r>
      <w:r>
        <w:rPr>
          <w:sz w:val="22"/>
          <w:szCs w:val="22"/>
        </w:rPr>
        <w:t>Gizem Gül Turan</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 xml:space="preserve">Ders Koordinatörü: Yaşlı </w:t>
      </w:r>
      <w:r>
        <w:rPr>
          <w:sz w:val="22"/>
          <w:szCs w:val="22"/>
        </w:rPr>
        <w:t>Bakımı Öğretim Elemanları</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Dersin Amacı: İnsan anatomisi konusunda bilgi ve beceri sahibi olma</w:t>
      </w:r>
      <w:r>
        <w:rPr>
          <w:sz w:val="22"/>
          <w:szCs w:val="22"/>
        </w:rPr>
        <w:t>ktır.</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Dersin Hedefi: Anatomi</w:t>
      </w:r>
      <w:r>
        <w:rPr>
          <w:sz w:val="22"/>
          <w:szCs w:val="22"/>
        </w:rPr>
        <w:t xml:space="preserve">nin </w:t>
      </w:r>
      <w:r>
        <w:rPr>
          <w:color w:val="000000"/>
          <w:sz w:val="22"/>
          <w:szCs w:val="22"/>
        </w:rPr>
        <w:t xml:space="preserve">hedefi, insanın organlarını ve sistemlerini detaylı bir şekilde öğrenilmesi ve öğretilmesidir. </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Dersin İçeriği: Anatominin genel dili olan Latincenin temel anatomik yapılardaki karşılığının öğretilmesini takiben, insan vücudunu oluşturan organların yerlerini, komşuluklarını, damar ve sinirlerini ve birbirleri ile ilişkilerini maketler üzerinde anlatmak ve öğretmek.</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Dersin Öğrenim Çıktıları</w:t>
      </w:r>
      <w:r>
        <w:rPr>
          <w:sz w:val="22"/>
          <w:szCs w:val="22"/>
        </w:rPr>
        <w:t>: Anatominin tanımını, genel bölümlerini ve temel Latince kavramları tanımlar, Hücrenin iç yapısını ve iskelet sistemini tanımlar, İnsan vücudunun iskelet sistemini kavrar, İnsan vücudunun eklemlerini, çeşitlerini, çalışmalarını tanımlar, İnsan vücudunun sistemlerini öğrenir.</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Dersin mesleğe katkısı (bilgi, beceri ve yetkinlik): Vücut yapıları ve organ sistemleri hakkında bilgi edinebilmeleri, yaşlıların sağlık durumlarını anlamalarına yardımcı olur.</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Öğretim yöntem ve teknikleri: Soru-Cevap</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 xml:space="preserve">Ölçme Değerlendirme: Ara </w:t>
      </w:r>
      <w:r>
        <w:rPr>
          <w:sz w:val="22"/>
          <w:szCs w:val="22"/>
        </w:rPr>
        <w:t>Sınav, Quiz ve Final Sınavı</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Kaynaklar (Yazılı, görsel vs.)</w:t>
      </w:r>
      <w:r>
        <w:rPr>
          <w:sz w:val="22"/>
          <w:szCs w:val="22"/>
        </w:rPr>
        <w:t xml:space="preserve">: </w:t>
      </w:r>
      <w:r>
        <w:rPr>
          <w:color w:val="000000"/>
          <w:sz w:val="22"/>
          <w:szCs w:val="22"/>
        </w:rPr>
        <w:t>1.Süzen Bikem L. Görsellerle Zenginleştirilmiş İnsan Anatomisine Giriş SHMYO ve SYO İçin (2021) 2.Süzen Bikem L. İnsan Anatomisi ve Fizyolojisine Giriş (2020) 3. Yıldırım M. İnsan Anatomisi (2019) 4. Yıldırım M. Sağlık Bilimlerinde Anatomi Atlası (2021)</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Ön koşul dersler ve Koşullar: Öğrencinin bu dersi alabilmesi için ön koşulu olan bir ders almasına gerek yoktur.</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 xml:space="preserve">Dersin öğrenim çıktılarının program çıktıları ile olan ilişkileri: </w:t>
      </w:r>
      <w:r>
        <w:rPr>
          <w:sz w:val="22"/>
          <w:szCs w:val="22"/>
        </w:rPr>
        <w:t>İnsan vücudunu oluşturan hücre, doku, organ ve sistemlerin yapı ve fonksiyonlarını bilir ve bu sistemlerin birbirleriyle olan ilişkilerine ait temel bilimsel bilgileri mesleki uygulamalarında kullanır.</w:t>
      </w:r>
    </w:p>
    <w:p w:rsidR="00D10EE1" w:rsidRDefault="0073093D">
      <w:pPr>
        <w:numPr>
          <w:ilvl w:val="0"/>
          <w:numId w:val="6"/>
        </w:numPr>
        <w:pBdr>
          <w:top w:val="nil"/>
          <w:left w:val="nil"/>
          <w:bottom w:val="nil"/>
          <w:right w:val="nil"/>
          <w:between w:val="nil"/>
        </w:pBdr>
        <w:tabs>
          <w:tab w:val="left" w:pos="284"/>
        </w:tabs>
        <w:ind w:left="0" w:firstLine="0"/>
        <w:rPr>
          <w:color w:val="000000"/>
          <w:sz w:val="22"/>
          <w:szCs w:val="22"/>
        </w:rPr>
      </w:pPr>
      <w:r>
        <w:rPr>
          <w:color w:val="000000"/>
          <w:sz w:val="22"/>
          <w:szCs w:val="22"/>
        </w:rPr>
        <w:t>Güncelleme Tarihi</w:t>
      </w:r>
      <w:r>
        <w:rPr>
          <w:sz w:val="22"/>
          <w:szCs w:val="22"/>
        </w:rPr>
        <w:t>: 2024-2025 Güz Dönemi</w:t>
      </w:r>
    </w:p>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Haftalık İşlenen Konular (14 Hafta)</w:t>
      </w:r>
    </w:p>
    <w:tbl>
      <w:tblPr>
        <w:tblStyle w:val="afffffffffffff8"/>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0"/>
        <w:gridCol w:w="2865"/>
        <w:gridCol w:w="1005"/>
        <w:gridCol w:w="765"/>
        <w:gridCol w:w="1080"/>
      </w:tblGrid>
      <w:tr w:rsidR="00D10EE1">
        <w:trPr>
          <w:jc w:val="center"/>
        </w:trPr>
        <w:tc>
          <w:tcPr>
            <w:tcW w:w="510" w:type="dxa"/>
          </w:tcPr>
          <w:p w:rsidR="00D10EE1" w:rsidRDefault="0073093D">
            <w:pPr>
              <w:rPr>
                <w:sz w:val="18"/>
                <w:szCs w:val="18"/>
              </w:rPr>
            </w:pPr>
            <w:r>
              <w:rPr>
                <w:sz w:val="18"/>
                <w:szCs w:val="18"/>
              </w:rPr>
              <w:t>Hafta</w:t>
            </w:r>
          </w:p>
        </w:tc>
        <w:tc>
          <w:tcPr>
            <w:tcW w:w="2865" w:type="dxa"/>
          </w:tcPr>
          <w:p w:rsidR="00D10EE1" w:rsidRDefault="0073093D">
            <w:pPr>
              <w:rPr>
                <w:sz w:val="18"/>
                <w:szCs w:val="18"/>
              </w:rPr>
            </w:pPr>
            <w:r>
              <w:rPr>
                <w:sz w:val="18"/>
                <w:szCs w:val="18"/>
              </w:rPr>
              <w:t>Başlık</w:t>
            </w:r>
          </w:p>
        </w:tc>
        <w:tc>
          <w:tcPr>
            <w:tcW w:w="1005" w:type="dxa"/>
          </w:tcPr>
          <w:p w:rsidR="00D10EE1" w:rsidRDefault="0073093D">
            <w:pPr>
              <w:rPr>
                <w:sz w:val="18"/>
                <w:szCs w:val="18"/>
              </w:rPr>
            </w:pPr>
            <w:r>
              <w:rPr>
                <w:sz w:val="18"/>
                <w:szCs w:val="18"/>
              </w:rPr>
              <w:t>E-Doküman</w:t>
            </w:r>
          </w:p>
        </w:tc>
        <w:tc>
          <w:tcPr>
            <w:tcW w:w="765" w:type="dxa"/>
          </w:tcPr>
          <w:p w:rsidR="00D10EE1" w:rsidRDefault="0073093D">
            <w:pPr>
              <w:rPr>
                <w:sz w:val="18"/>
                <w:szCs w:val="18"/>
              </w:rPr>
            </w:pPr>
            <w:r>
              <w:rPr>
                <w:sz w:val="18"/>
                <w:szCs w:val="18"/>
              </w:rPr>
              <w:t>Video</w:t>
            </w:r>
          </w:p>
        </w:tc>
        <w:tc>
          <w:tcPr>
            <w:tcW w:w="1080" w:type="dxa"/>
          </w:tcPr>
          <w:p w:rsidR="00D10EE1" w:rsidRDefault="0073093D">
            <w:pPr>
              <w:rPr>
                <w:sz w:val="18"/>
                <w:szCs w:val="18"/>
              </w:rPr>
            </w:pPr>
            <w:r>
              <w:rPr>
                <w:sz w:val="18"/>
                <w:szCs w:val="18"/>
              </w:rPr>
              <w:t>Kısa Ses Dosyaları</w:t>
            </w:r>
          </w:p>
        </w:tc>
      </w:tr>
      <w:tr w:rsidR="00D10EE1">
        <w:trPr>
          <w:jc w:val="center"/>
        </w:trPr>
        <w:tc>
          <w:tcPr>
            <w:tcW w:w="510" w:type="dxa"/>
          </w:tcPr>
          <w:p w:rsidR="00D10EE1" w:rsidRDefault="0073093D">
            <w:pPr>
              <w:rPr>
                <w:sz w:val="18"/>
                <w:szCs w:val="18"/>
              </w:rPr>
            </w:pPr>
            <w:r>
              <w:rPr>
                <w:sz w:val="18"/>
                <w:szCs w:val="18"/>
              </w:rPr>
              <w:t xml:space="preserve">1 </w:t>
            </w:r>
          </w:p>
        </w:tc>
        <w:tc>
          <w:tcPr>
            <w:tcW w:w="2865" w:type="dxa"/>
          </w:tcPr>
          <w:p w:rsidR="00D10EE1" w:rsidRDefault="0073093D">
            <w:pPr>
              <w:rPr>
                <w:sz w:val="18"/>
                <w:szCs w:val="18"/>
              </w:rPr>
            </w:pPr>
            <w:r>
              <w:rPr>
                <w:sz w:val="18"/>
                <w:szCs w:val="18"/>
              </w:rPr>
              <w:t>Anatominin tanımı, genel bölümler, temel Latince kavramlar - Öğrencilerin hedeflerini betimleme</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2</w:t>
            </w:r>
          </w:p>
        </w:tc>
        <w:tc>
          <w:tcPr>
            <w:tcW w:w="2865" w:type="dxa"/>
          </w:tcPr>
          <w:p w:rsidR="00D10EE1" w:rsidRDefault="0073093D">
            <w:pPr>
              <w:rPr>
                <w:sz w:val="18"/>
                <w:szCs w:val="18"/>
              </w:rPr>
            </w:pPr>
            <w:r>
              <w:rPr>
                <w:sz w:val="18"/>
                <w:szCs w:val="18"/>
              </w:rPr>
              <w:t>Hücre, doku, organ ve sistemler, insan vücudunun anatomik bölümleri ve bölgeleri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3</w:t>
            </w:r>
          </w:p>
        </w:tc>
        <w:tc>
          <w:tcPr>
            <w:tcW w:w="2865" w:type="dxa"/>
          </w:tcPr>
          <w:p w:rsidR="00D10EE1" w:rsidRDefault="0073093D">
            <w:pPr>
              <w:rPr>
                <w:sz w:val="18"/>
                <w:szCs w:val="18"/>
              </w:rPr>
            </w:pPr>
            <w:r>
              <w:rPr>
                <w:sz w:val="18"/>
                <w:szCs w:val="18"/>
              </w:rPr>
              <w:t>Hücre, doku, organ ve sistemler, insan vücudunun anatomik bölümleri ve bölgeleri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4</w:t>
            </w:r>
          </w:p>
        </w:tc>
        <w:tc>
          <w:tcPr>
            <w:tcW w:w="2865" w:type="dxa"/>
          </w:tcPr>
          <w:p w:rsidR="00D10EE1" w:rsidRDefault="0073093D">
            <w:pPr>
              <w:rPr>
                <w:sz w:val="18"/>
                <w:szCs w:val="18"/>
              </w:rPr>
            </w:pPr>
            <w:r>
              <w:rPr>
                <w:sz w:val="18"/>
                <w:szCs w:val="18"/>
              </w:rPr>
              <w:t>Eklemler ve kaslar</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5</w:t>
            </w:r>
          </w:p>
        </w:tc>
        <w:tc>
          <w:tcPr>
            <w:tcW w:w="2865" w:type="dxa"/>
          </w:tcPr>
          <w:p w:rsidR="00D10EE1" w:rsidRDefault="0073093D">
            <w:pPr>
              <w:rPr>
                <w:sz w:val="18"/>
                <w:szCs w:val="18"/>
              </w:rPr>
            </w:pPr>
            <w:r>
              <w:rPr>
                <w:sz w:val="18"/>
                <w:szCs w:val="18"/>
              </w:rPr>
              <w:t>Dolaşım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6</w:t>
            </w:r>
          </w:p>
        </w:tc>
        <w:tc>
          <w:tcPr>
            <w:tcW w:w="2865" w:type="dxa"/>
          </w:tcPr>
          <w:p w:rsidR="00D10EE1" w:rsidRDefault="0073093D">
            <w:pPr>
              <w:rPr>
                <w:sz w:val="18"/>
                <w:szCs w:val="18"/>
              </w:rPr>
            </w:pPr>
            <w:r>
              <w:rPr>
                <w:sz w:val="18"/>
                <w:szCs w:val="18"/>
              </w:rPr>
              <w:t>Sindirim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7</w:t>
            </w:r>
          </w:p>
        </w:tc>
        <w:tc>
          <w:tcPr>
            <w:tcW w:w="2865" w:type="dxa"/>
          </w:tcPr>
          <w:p w:rsidR="00D10EE1" w:rsidRDefault="0073093D">
            <w:pPr>
              <w:rPr>
                <w:sz w:val="18"/>
                <w:szCs w:val="18"/>
              </w:rPr>
            </w:pPr>
            <w:r>
              <w:rPr>
                <w:sz w:val="18"/>
                <w:szCs w:val="18"/>
              </w:rPr>
              <w:t>Solunum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8</w:t>
            </w:r>
          </w:p>
        </w:tc>
        <w:tc>
          <w:tcPr>
            <w:tcW w:w="2865" w:type="dxa"/>
          </w:tcPr>
          <w:p w:rsidR="00D10EE1" w:rsidRDefault="0073093D">
            <w:pPr>
              <w:rPr>
                <w:sz w:val="18"/>
                <w:szCs w:val="18"/>
              </w:rPr>
            </w:pPr>
            <w:r>
              <w:rPr>
                <w:sz w:val="18"/>
                <w:szCs w:val="18"/>
              </w:rPr>
              <w:t>Solunum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9</w:t>
            </w:r>
          </w:p>
        </w:tc>
        <w:tc>
          <w:tcPr>
            <w:tcW w:w="2865" w:type="dxa"/>
          </w:tcPr>
          <w:p w:rsidR="00D10EE1" w:rsidRDefault="0073093D">
            <w:pPr>
              <w:rPr>
                <w:sz w:val="18"/>
                <w:szCs w:val="18"/>
              </w:rPr>
            </w:pPr>
            <w:r>
              <w:rPr>
                <w:sz w:val="18"/>
                <w:szCs w:val="18"/>
              </w:rPr>
              <w:t>Endokrin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10</w:t>
            </w:r>
          </w:p>
        </w:tc>
        <w:tc>
          <w:tcPr>
            <w:tcW w:w="2865" w:type="dxa"/>
          </w:tcPr>
          <w:p w:rsidR="00D10EE1" w:rsidRDefault="0073093D">
            <w:pPr>
              <w:rPr>
                <w:sz w:val="18"/>
                <w:szCs w:val="18"/>
              </w:rPr>
            </w:pPr>
            <w:r>
              <w:rPr>
                <w:sz w:val="18"/>
                <w:szCs w:val="18"/>
              </w:rPr>
              <w:t>Endokrin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11</w:t>
            </w:r>
          </w:p>
        </w:tc>
        <w:tc>
          <w:tcPr>
            <w:tcW w:w="2865" w:type="dxa"/>
          </w:tcPr>
          <w:p w:rsidR="00D10EE1" w:rsidRDefault="0073093D">
            <w:pPr>
              <w:rPr>
                <w:sz w:val="18"/>
                <w:szCs w:val="18"/>
              </w:rPr>
            </w:pPr>
            <w:r>
              <w:rPr>
                <w:sz w:val="18"/>
                <w:szCs w:val="18"/>
              </w:rPr>
              <w:t>Ürogenital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12</w:t>
            </w:r>
          </w:p>
        </w:tc>
        <w:tc>
          <w:tcPr>
            <w:tcW w:w="2865" w:type="dxa"/>
          </w:tcPr>
          <w:p w:rsidR="00D10EE1" w:rsidRDefault="0073093D">
            <w:pPr>
              <w:rPr>
                <w:sz w:val="18"/>
                <w:szCs w:val="18"/>
              </w:rPr>
            </w:pPr>
            <w:r>
              <w:rPr>
                <w:sz w:val="18"/>
                <w:szCs w:val="18"/>
              </w:rPr>
              <w:t>Ürogenital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13</w:t>
            </w:r>
          </w:p>
        </w:tc>
        <w:tc>
          <w:tcPr>
            <w:tcW w:w="2865" w:type="dxa"/>
          </w:tcPr>
          <w:p w:rsidR="00D10EE1" w:rsidRDefault="0073093D">
            <w:pPr>
              <w:rPr>
                <w:sz w:val="18"/>
                <w:szCs w:val="18"/>
              </w:rPr>
            </w:pPr>
            <w:r>
              <w:rPr>
                <w:sz w:val="18"/>
                <w:szCs w:val="18"/>
              </w:rPr>
              <w:t>Sinir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r w:rsidR="00D10EE1">
        <w:trPr>
          <w:jc w:val="center"/>
        </w:trPr>
        <w:tc>
          <w:tcPr>
            <w:tcW w:w="510" w:type="dxa"/>
          </w:tcPr>
          <w:p w:rsidR="00D10EE1" w:rsidRDefault="0073093D">
            <w:pPr>
              <w:rPr>
                <w:sz w:val="18"/>
                <w:szCs w:val="18"/>
              </w:rPr>
            </w:pPr>
            <w:r>
              <w:rPr>
                <w:sz w:val="18"/>
                <w:szCs w:val="18"/>
              </w:rPr>
              <w:t>14</w:t>
            </w:r>
          </w:p>
        </w:tc>
        <w:tc>
          <w:tcPr>
            <w:tcW w:w="2865" w:type="dxa"/>
          </w:tcPr>
          <w:p w:rsidR="00D10EE1" w:rsidRDefault="0073093D">
            <w:pPr>
              <w:rPr>
                <w:sz w:val="18"/>
                <w:szCs w:val="18"/>
              </w:rPr>
            </w:pPr>
            <w:r>
              <w:rPr>
                <w:sz w:val="18"/>
                <w:szCs w:val="18"/>
              </w:rPr>
              <w:t>Sinir sistemi anatomisi</w:t>
            </w:r>
          </w:p>
        </w:tc>
        <w:tc>
          <w:tcPr>
            <w:tcW w:w="1005" w:type="dxa"/>
          </w:tcPr>
          <w:p w:rsidR="00D10EE1" w:rsidRDefault="00D10EE1">
            <w:pPr>
              <w:rPr>
                <w:sz w:val="18"/>
                <w:szCs w:val="18"/>
              </w:rPr>
            </w:pPr>
          </w:p>
        </w:tc>
        <w:tc>
          <w:tcPr>
            <w:tcW w:w="765" w:type="dxa"/>
          </w:tcPr>
          <w:p w:rsidR="00D10EE1" w:rsidRDefault="00D10EE1">
            <w:pPr>
              <w:rPr>
                <w:sz w:val="18"/>
                <w:szCs w:val="18"/>
              </w:rPr>
            </w:pPr>
          </w:p>
        </w:tc>
        <w:tc>
          <w:tcPr>
            <w:tcW w:w="1080" w:type="dxa"/>
          </w:tcPr>
          <w:p w:rsidR="00D10EE1" w:rsidRDefault="00D10EE1">
            <w:pPr>
              <w:rPr>
                <w:sz w:val="18"/>
                <w:szCs w:val="18"/>
              </w:rPr>
            </w:pPr>
          </w:p>
        </w:tc>
      </w:tr>
    </w:tbl>
    <w:p w:rsidR="00D10EE1" w:rsidRDefault="00D10EE1">
      <w:pPr>
        <w:rPr>
          <w:strike/>
          <w:color w:val="FF0000"/>
          <w:sz w:val="22"/>
          <w:szCs w:val="22"/>
        </w:rPr>
      </w:pPr>
    </w:p>
    <w:tbl>
      <w:tblPr>
        <w:tblStyle w:val="afffffffffffff9"/>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2">
              <w:r w:rsidR="0073093D">
                <w:rPr>
                  <w:color w:val="0000FF"/>
                  <w:sz w:val="18"/>
                  <w:szCs w:val="18"/>
                  <w:u w:val="single"/>
                </w:rPr>
                <w:t>abcdef@....................edu.tr</w:t>
              </w:r>
            </w:hyperlink>
            <w:r w:rsidR="0073093D">
              <w:rPr>
                <w:sz w:val="18"/>
                <w:szCs w:val="18"/>
              </w:rPr>
              <w:t xml:space="preserve"> </w:t>
            </w:r>
          </w:p>
        </w:tc>
      </w:tr>
    </w:tbl>
    <w:p w:rsidR="00D10EE1" w:rsidRDefault="00D10EE1">
      <w:pPr>
        <w:keepNext/>
        <w:spacing w:before="360" w:after="120"/>
        <w:jc w:val="left"/>
        <w:rPr>
          <w:b/>
          <w:sz w:val="22"/>
          <w:szCs w:val="22"/>
        </w:rPr>
      </w:pPr>
      <w:bookmarkStart w:id="51" w:name="_heading=h.ly571xexbcxs" w:colFirst="0" w:colLast="0"/>
      <w:bookmarkEnd w:id="51"/>
    </w:p>
    <w:p w:rsidR="00D10EE1" w:rsidRDefault="0073093D">
      <w:pPr>
        <w:keepNext/>
        <w:spacing w:before="360" w:after="120"/>
        <w:jc w:val="center"/>
        <w:rPr>
          <w:b/>
          <w:sz w:val="22"/>
          <w:szCs w:val="22"/>
        </w:rPr>
      </w:pPr>
      <w:r>
        <w:rPr>
          <w:b/>
          <w:sz w:val="22"/>
          <w:szCs w:val="22"/>
        </w:rPr>
        <w:t>DERS İZLENCESİ</w:t>
      </w:r>
    </w:p>
    <w:tbl>
      <w:tblPr>
        <w:tblStyle w:val="afffffffffffffa"/>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Beslenme İlkeleri </w:t>
            </w:r>
          </w:p>
        </w:tc>
        <w:tc>
          <w:tcPr>
            <w:tcW w:w="856" w:type="dxa"/>
          </w:tcPr>
          <w:p w:rsidR="00D10EE1" w:rsidRDefault="0073093D">
            <w:pPr>
              <w:rPr>
                <w:sz w:val="18"/>
                <w:szCs w:val="18"/>
              </w:rPr>
            </w:pPr>
            <w:r>
              <w:rPr>
                <w:sz w:val="18"/>
                <w:szCs w:val="18"/>
              </w:rPr>
              <w:t>BES001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1</w:t>
            </w:r>
          </w:p>
        </w:tc>
      </w:tr>
    </w:tbl>
    <w:p w:rsidR="00D10EE1" w:rsidRDefault="0073093D">
      <w:pPr>
        <w:numPr>
          <w:ilvl w:val="0"/>
          <w:numId w:val="6"/>
        </w:numPr>
        <w:tabs>
          <w:tab w:val="left" w:pos="284"/>
        </w:tabs>
        <w:spacing w:before="120"/>
        <w:jc w:val="left"/>
        <w:rPr>
          <w:sz w:val="22"/>
          <w:szCs w:val="22"/>
        </w:rPr>
      </w:pPr>
      <w:r>
        <w:rPr>
          <w:sz w:val="22"/>
          <w:szCs w:val="22"/>
        </w:rPr>
        <w:t>Yüz yüze/Uzaktan:Yüz yüze</w:t>
      </w:r>
    </w:p>
    <w:p w:rsidR="00D10EE1" w:rsidRDefault="0073093D">
      <w:pPr>
        <w:numPr>
          <w:ilvl w:val="0"/>
          <w:numId w:val="6"/>
        </w:numPr>
        <w:tabs>
          <w:tab w:val="left" w:pos="284"/>
        </w:tabs>
        <w:jc w:val="left"/>
        <w:rPr>
          <w:sz w:val="22"/>
          <w:szCs w:val="22"/>
        </w:rPr>
      </w:pPr>
      <w:r>
        <w:rPr>
          <w:sz w:val="22"/>
          <w:szCs w:val="22"/>
        </w:rPr>
        <w:t>Ders Yürütücüsü: Öğr. Gör. Aysel ŞEN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Temel Beslenme ilkeleri ve yaşlıda beslenme ile ilgili bilgilerin kazandırmak.</w:t>
      </w:r>
    </w:p>
    <w:p w:rsidR="00D10EE1" w:rsidRDefault="0073093D">
      <w:pPr>
        <w:numPr>
          <w:ilvl w:val="0"/>
          <w:numId w:val="6"/>
        </w:numPr>
        <w:tabs>
          <w:tab w:val="left" w:pos="284"/>
        </w:tabs>
        <w:rPr>
          <w:sz w:val="22"/>
          <w:szCs w:val="22"/>
        </w:rPr>
      </w:pPr>
      <w:r>
        <w:rPr>
          <w:sz w:val="22"/>
          <w:szCs w:val="22"/>
        </w:rPr>
        <w:t>Dersin Hedefi:  Besin öğelerinin neler olduğunu ve önemini öğrenmek, hastalıklarda beslenme konusunda neler yapılmasını kavratmaktır.</w:t>
      </w:r>
    </w:p>
    <w:p w:rsidR="00D10EE1" w:rsidRDefault="0073093D">
      <w:pPr>
        <w:numPr>
          <w:ilvl w:val="0"/>
          <w:numId w:val="6"/>
        </w:numPr>
        <w:tabs>
          <w:tab w:val="left" w:pos="284"/>
        </w:tabs>
        <w:rPr>
          <w:sz w:val="22"/>
          <w:szCs w:val="22"/>
        </w:rPr>
      </w:pPr>
      <w:r>
        <w:rPr>
          <w:sz w:val="22"/>
          <w:szCs w:val="22"/>
        </w:rPr>
        <w:t>Dersin İçeriği: Beslenme ve sağlık, Besin öğeleri, Enerji metabolizması, Besin grupları, Yaşlılık ve beslenme , Şeker hastalığı ve beslenme, Hastalıklar durumunda beslenme, Besin ilaç etkileşimleri</w:t>
      </w:r>
    </w:p>
    <w:p w:rsidR="00D10EE1" w:rsidRDefault="0073093D">
      <w:pPr>
        <w:numPr>
          <w:ilvl w:val="0"/>
          <w:numId w:val="6"/>
        </w:numPr>
        <w:tabs>
          <w:tab w:val="left" w:pos="284"/>
        </w:tabs>
        <w:rPr>
          <w:sz w:val="22"/>
          <w:szCs w:val="22"/>
        </w:rPr>
      </w:pPr>
      <w:r>
        <w:rPr>
          <w:sz w:val="22"/>
          <w:szCs w:val="22"/>
        </w:rPr>
        <w:t>Dersin Öğrenim Çıktıları: Dersin mesleğe katkısı (bilgi, beceri ve yetkinlik): 1- Temel Beslenme ilkelerini ve sağlık ile ilişkisini bilmek 2- Gıda organizasyonu ve saritasyon hakkında bilgi sahibi olmak 3- Yaşlılıkta beslenme ilkelerini bilmek 4- Hastalıklar durumunda beslenme ilkelerini bilmek 5- Besin ilaç etkileşimlerini bilmek</w:t>
      </w:r>
    </w:p>
    <w:p w:rsidR="00D10EE1" w:rsidRDefault="0073093D">
      <w:pPr>
        <w:numPr>
          <w:ilvl w:val="0"/>
          <w:numId w:val="6"/>
        </w:numPr>
        <w:tabs>
          <w:tab w:val="left" w:pos="284"/>
        </w:tabs>
        <w:rPr>
          <w:sz w:val="22"/>
          <w:szCs w:val="22"/>
        </w:rPr>
      </w:pPr>
      <w:r>
        <w:rPr>
          <w:sz w:val="22"/>
          <w:szCs w:val="22"/>
        </w:rPr>
        <w:t>Öğretim yöntem ve teknikleri: Düz anlatım yöntemi, Soru- cevap</w:t>
      </w:r>
    </w:p>
    <w:p w:rsidR="00D10EE1" w:rsidRDefault="0073093D">
      <w:pPr>
        <w:numPr>
          <w:ilvl w:val="0"/>
          <w:numId w:val="6"/>
        </w:numPr>
        <w:tabs>
          <w:tab w:val="left" w:pos="284"/>
        </w:tabs>
        <w:rPr>
          <w:sz w:val="22"/>
          <w:szCs w:val="22"/>
        </w:rPr>
      </w:pPr>
      <w:r>
        <w:rPr>
          <w:sz w:val="22"/>
          <w:szCs w:val="22"/>
        </w:rPr>
        <w:t>Ölçme Değerlendirme: Quiz, Ara Sınav, Final Sınavı</w:t>
      </w:r>
    </w:p>
    <w:p w:rsidR="00D10EE1" w:rsidRDefault="0073093D">
      <w:pPr>
        <w:numPr>
          <w:ilvl w:val="0"/>
          <w:numId w:val="6"/>
        </w:numPr>
        <w:tabs>
          <w:tab w:val="left" w:pos="284"/>
        </w:tabs>
        <w:rPr>
          <w:sz w:val="22"/>
          <w:szCs w:val="22"/>
        </w:rPr>
      </w:pPr>
      <w:r>
        <w:rPr>
          <w:sz w:val="22"/>
          <w:szCs w:val="22"/>
        </w:rPr>
        <w:t>Kaynaklar (Yazılı, görsel vs.):  Ankara Nobel Tıp Kitabevleri</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alanındaki güncel bilgileri içeren ders kitapları, uygulama araç-gereçleri ve diğer kaynaklarla desteklenen temel düzeydeki kuramsal ve uygulamalı bilgilere sahip olur.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b"/>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5"/>
        <w:gridCol w:w="2160"/>
        <w:gridCol w:w="1215"/>
        <w:gridCol w:w="855"/>
        <w:gridCol w:w="1290"/>
      </w:tblGrid>
      <w:tr w:rsidR="00D10EE1">
        <w:trPr>
          <w:jc w:val="center"/>
        </w:trPr>
        <w:tc>
          <w:tcPr>
            <w:tcW w:w="705" w:type="dxa"/>
          </w:tcPr>
          <w:p w:rsidR="00D10EE1" w:rsidRDefault="0073093D">
            <w:pPr>
              <w:jc w:val="left"/>
              <w:rPr>
                <w:sz w:val="18"/>
                <w:szCs w:val="18"/>
              </w:rPr>
            </w:pPr>
            <w:r>
              <w:rPr>
                <w:sz w:val="18"/>
                <w:szCs w:val="18"/>
              </w:rPr>
              <w:t>Hafta</w:t>
            </w:r>
          </w:p>
        </w:tc>
        <w:tc>
          <w:tcPr>
            <w:tcW w:w="2160" w:type="dxa"/>
          </w:tcPr>
          <w:p w:rsidR="00D10EE1" w:rsidRDefault="0073093D">
            <w:pPr>
              <w:jc w:val="left"/>
              <w:rPr>
                <w:sz w:val="18"/>
                <w:szCs w:val="18"/>
              </w:rPr>
            </w:pPr>
            <w:r>
              <w:rPr>
                <w:sz w:val="18"/>
                <w:szCs w:val="18"/>
              </w:rPr>
              <w:t>Başlık</w:t>
            </w:r>
          </w:p>
        </w:tc>
        <w:tc>
          <w:tcPr>
            <w:tcW w:w="1215" w:type="dxa"/>
          </w:tcPr>
          <w:p w:rsidR="00D10EE1" w:rsidRDefault="0073093D">
            <w:pPr>
              <w:jc w:val="left"/>
              <w:rPr>
                <w:sz w:val="18"/>
                <w:szCs w:val="18"/>
              </w:rPr>
            </w:pPr>
            <w:r>
              <w:rPr>
                <w:sz w:val="18"/>
                <w:szCs w:val="18"/>
              </w:rPr>
              <w:t>E-Doküman</w:t>
            </w:r>
          </w:p>
        </w:tc>
        <w:tc>
          <w:tcPr>
            <w:tcW w:w="855" w:type="dxa"/>
          </w:tcPr>
          <w:p w:rsidR="00D10EE1" w:rsidRDefault="0073093D">
            <w:pPr>
              <w:jc w:val="left"/>
              <w:rPr>
                <w:sz w:val="18"/>
                <w:szCs w:val="18"/>
              </w:rPr>
            </w:pPr>
            <w:r>
              <w:rPr>
                <w:sz w:val="18"/>
                <w:szCs w:val="18"/>
              </w:rPr>
              <w:t>Video</w:t>
            </w:r>
          </w:p>
        </w:tc>
        <w:tc>
          <w:tcPr>
            <w:tcW w:w="1290" w:type="dxa"/>
          </w:tcPr>
          <w:p w:rsidR="00D10EE1" w:rsidRDefault="0073093D">
            <w:pPr>
              <w:jc w:val="left"/>
              <w:rPr>
                <w:sz w:val="18"/>
                <w:szCs w:val="18"/>
              </w:rPr>
            </w:pPr>
            <w:r>
              <w:rPr>
                <w:sz w:val="18"/>
                <w:szCs w:val="18"/>
              </w:rPr>
              <w:t>Kısa Ses Dosyaları</w:t>
            </w:r>
          </w:p>
        </w:tc>
      </w:tr>
      <w:tr w:rsidR="00D10EE1">
        <w:trPr>
          <w:jc w:val="center"/>
        </w:trPr>
        <w:tc>
          <w:tcPr>
            <w:tcW w:w="705" w:type="dxa"/>
          </w:tcPr>
          <w:p w:rsidR="00D10EE1" w:rsidRDefault="0073093D">
            <w:pPr>
              <w:rPr>
                <w:sz w:val="18"/>
                <w:szCs w:val="18"/>
              </w:rPr>
            </w:pPr>
            <w:r>
              <w:rPr>
                <w:sz w:val="18"/>
                <w:szCs w:val="18"/>
              </w:rPr>
              <w:t xml:space="preserve">1 </w:t>
            </w:r>
          </w:p>
        </w:tc>
        <w:tc>
          <w:tcPr>
            <w:tcW w:w="2160" w:type="dxa"/>
          </w:tcPr>
          <w:p w:rsidR="00D10EE1" w:rsidRDefault="0073093D">
            <w:pPr>
              <w:jc w:val="left"/>
              <w:rPr>
                <w:sz w:val="18"/>
                <w:szCs w:val="18"/>
              </w:rPr>
            </w:pPr>
            <w:r>
              <w:rPr>
                <w:sz w:val="18"/>
                <w:szCs w:val="18"/>
              </w:rPr>
              <w:t>Beslenme ve sağlık</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2</w:t>
            </w:r>
          </w:p>
        </w:tc>
        <w:tc>
          <w:tcPr>
            <w:tcW w:w="2160" w:type="dxa"/>
          </w:tcPr>
          <w:p w:rsidR="00D10EE1" w:rsidRDefault="0073093D">
            <w:pPr>
              <w:jc w:val="left"/>
              <w:rPr>
                <w:sz w:val="18"/>
                <w:szCs w:val="18"/>
              </w:rPr>
            </w:pPr>
            <w:r>
              <w:rPr>
                <w:sz w:val="18"/>
                <w:szCs w:val="18"/>
              </w:rPr>
              <w:t>Besin öğeleri</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3</w:t>
            </w:r>
          </w:p>
        </w:tc>
        <w:tc>
          <w:tcPr>
            <w:tcW w:w="2160" w:type="dxa"/>
          </w:tcPr>
          <w:p w:rsidR="00D10EE1" w:rsidRDefault="0073093D">
            <w:pPr>
              <w:jc w:val="left"/>
              <w:rPr>
                <w:sz w:val="18"/>
                <w:szCs w:val="18"/>
              </w:rPr>
            </w:pPr>
            <w:r>
              <w:rPr>
                <w:sz w:val="18"/>
                <w:szCs w:val="18"/>
              </w:rPr>
              <w:t>Besin Öğeleri</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4</w:t>
            </w:r>
          </w:p>
        </w:tc>
        <w:tc>
          <w:tcPr>
            <w:tcW w:w="2160" w:type="dxa"/>
          </w:tcPr>
          <w:p w:rsidR="00D10EE1" w:rsidRDefault="0073093D">
            <w:pPr>
              <w:jc w:val="left"/>
              <w:rPr>
                <w:sz w:val="18"/>
                <w:szCs w:val="18"/>
              </w:rPr>
            </w:pPr>
            <w:r>
              <w:rPr>
                <w:sz w:val="18"/>
                <w:szCs w:val="18"/>
              </w:rPr>
              <w:t>Enerji metabolizması</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5</w:t>
            </w:r>
          </w:p>
        </w:tc>
        <w:tc>
          <w:tcPr>
            <w:tcW w:w="2160" w:type="dxa"/>
          </w:tcPr>
          <w:p w:rsidR="00D10EE1" w:rsidRDefault="0073093D">
            <w:pPr>
              <w:jc w:val="left"/>
              <w:rPr>
                <w:sz w:val="18"/>
                <w:szCs w:val="18"/>
              </w:rPr>
            </w:pPr>
            <w:r>
              <w:rPr>
                <w:sz w:val="18"/>
                <w:szCs w:val="18"/>
              </w:rPr>
              <w:t>Besin grupları</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6</w:t>
            </w:r>
          </w:p>
        </w:tc>
        <w:tc>
          <w:tcPr>
            <w:tcW w:w="2160" w:type="dxa"/>
          </w:tcPr>
          <w:p w:rsidR="00D10EE1" w:rsidRDefault="0073093D">
            <w:pPr>
              <w:jc w:val="left"/>
              <w:rPr>
                <w:sz w:val="18"/>
                <w:szCs w:val="18"/>
              </w:rPr>
            </w:pPr>
            <w:r>
              <w:rPr>
                <w:sz w:val="18"/>
                <w:szCs w:val="18"/>
              </w:rPr>
              <w:t>Yaşlılık ve beslenme-</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7</w:t>
            </w:r>
          </w:p>
        </w:tc>
        <w:tc>
          <w:tcPr>
            <w:tcW w:w="2160" w:type="dxa"/>
          </w:tcPr>
          <w:p w:rsidR="00D10EE1" w:rsidRDefault="0073093D">
            <w:pPr>
              <w:jc w:val="left"/>
              <w:rPr>
                <w:sz w:val="18"/>
                <w:szCs w:val="18"/>
              </w:rPr>
            </w:pPr>
            <w:r>
              <w:rPr>
                <w:sz w:val="18"/>
                <w:szCs w:val="18"/>
              </w:rPr>
              <w:t>Yaşlılık ve beslenme</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8</w:t>
            </w:r>
          </w:p>
        </w:tc>
        <w:tc>
          <w:tcPr>
            <w:tcW w:w="2160" w:type="dxa"/>
          </w:tcPr>
          <w:p w:rsidR="00D10EE1" w:rsidRDefault="0073093D">
            <w:pPr>
              <w:jc w:val="left"/>
              <w:rPr>
                <w:sz w:val="18"/>
                <w:szCs w:val="18"/>
              </w:rPr>
            </w:pPr>
            <w:r>
              <w:rPr>
                <w:sz w:val="18"/>
                <w:szCs w:val="18"/>
              </w:rPr>
              <w:t>Yaşlılık ve beslenme</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9</w:t>
            </w:r>
          </w:p>
        </w:tc>
        <w:tc>
          <w:tcPr>
            <w:tcW w:w="2160" w:type="dxa"/>
          </w:tcPr>
          <w:p w:rsidR="00D10EE1" w:rsidRDefault="0073093D">
            <w:pPr>
              <w:jc w:val="left"/>
              <w:rPr>
                <w:sz w:val="18"/>
                <w:szCs w:val="18"/>
              </w:rPr>
            </w:pPr>
            <w:r>
              <w:rPr>
                <w:sz w:val="18"/>
                <w:szCs w:val="18"/>
              </w:rPr>
              <w:t>Hastalıklar durumunda beslenme</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10</w:t>
            </w:r>
          </w:p>
        </w:tc>
        <w:tc>
          <w:tcPr>
            <w:tcW w:w="2160" w:type="dxa"/>
          </w:tcPr>
          <w:p w:rsidR="00D10EE1" w:rsidRDefault="0073093D">
            <w:pPr>
              <w:jc w:val="left"/>
              <w:rPr>
                <w:sz w:val="18"/>
                <w:szCs w:val="18"/>
              </w:rPr>
            </w:pPr>
            <w:r>
              <w:rPr>
                <w:sz w:val="18"/>
                <w:szCs w:val="18"/>
              </w:rPr>
              <w:t>Besin-ilaç etkileşimleri</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11</w:t>
            </w:r>
          </w:p>
        </w:tc>
        <w:tc>
          <w:tcPr>
            <w:tcW w:w="2160" w:type="dxa"/>
          </w:tcPr>
          <w:p w:rsidR="00D10EE1" w:rsidRDefault="0073093D">
            <w:pPr>
              <w:jc w:val="left"/>
              <w:rPr>
                <w:sz w:val="18"/>
                <w:szCs w:val="18"/>
              </w:rPr>
            </w:pPr>
            <w:r>
              <w:rPr>
                <w:sz w:val="18"/>
                <w:szCs w:val="18"/>
              </w:rPr>
              <w:t>Besin-ilaç etkileşimleri</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12</w:t>
            </w:r>
          </w:p>
        </w:tc>
        <w:tc>
          <w:tcPr>
            <w:tcW w:w="2160" w:type="dxa"/>
          </w:tcPr>
          <w:p w:rsidR="00D10EE1" w:rsidRDefault="0073093D">
            <w:pPr>
              <w:jc w:val="left"/>
              <w:rPr>
                <w:sz w:val="18"/>
                <w:szCs w:val="18"/>
              </w:rPr>
            </w:pPr>
            <w:r>
              <w:rPr>
                <w:sz w:val="18"/>
                <w:szCs w:val="18"/>
              </w:rPr>
              <w:t>Protein Enerji Malnütrisyonu</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13</w:t>
            </w:r>
          </w:p>
        </w:tc>
        <w:tc>
          <w:tcPr>
            <w:tcW w:w="2160" w:type="dxa"/>
          </w:tcPr>
          <w:p w:rsidR="00D10EE1" w:rsidRDefault="0073093D">
            <w:pPr>
              <w:jc w:val="left"/>
              <w:rPr>
                <w:sz w:val="18"/>
                <w:szCs w:val="18"/>
              </w:rPr>
            </w:pPr>
            <w:r>
              <w:rPr>
                <w:sz w:val="18"/>
                <w:szCs w:val="18"/>
              </w:rPr>
              <w:t>Protein Enerji Malnütrisyonu</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14</w:t>
            </w:r>
          </w:p>
        </w:tc>
        <w:tc>
          <w:tcPr>
            <w:tcW w:w="2160" w:type="dxa"/>
          </w:tcPr>
          <w:p w:rsidR="00D10EE1" w:rsidRDefault="0073093D">
            <w:pPr>
              <w:jc w:val="left"/>
              <w:rPr>
                <w:sz w:val="18"/>
                <w:szCs w:val="18"/>
              </w:rPr>
            </w:pPr>
            <w:r>
              <w:rPr>
                <w:sz w:val="18"/>
                <w:szCs w:val="18"/>
              </w:rPr>
              <w:t>Protein Enerji Malnütrisyonu</w:t>
            </w:r>
          </w:p>
        </w:tc>
        <w:tc>
          <w:tcPr>
            <w:tcW w:w="1215" w:type="dxa"/>
          </w:tcPr>
          <w:p w:rsidR="00D10EE1" w:rsidRDefault="00D10EE1">
            <w:pPr>
              <w:rPr>
                <w:sz w:val="18"/>
                <w:szCs w:val="18"/>
              </w:rPr>
            </w:pPr>
          </w:p>
        </w:tc>
        <w:tc>
          <w:tcPr>
            <w:tcW w:w="855" w:type="dxa"/>
          </w:tcPr>
          <w:p w:rsidR="00D10EE1" w:rsidRDefault="00D10EE1">
            <w:pPr>
              <w:rPr>
                <w:sz w:val="18"/>
                <w:szCs w:val="18"/>
              </w:rPr>
            </w:pPr>
          </w:p>
        </w:tc>
        <w:tc>
          <w:tcPr>
            <w:tcW w:w="1290" w:type="dxa"/>
          </w:tcPr>
          <w:p w:rsidR="00D10EE1" w:rsidRDefault="00D10EE1">
            <w:pPr>
              <w:rPr>
                <w:sz w:val="18"/>
                <w:szCs w:val="18"/>
              </w:rPr>
            </w:pPr>
          </w:p>
        </w:tc>
      </w:tr>
    </w:tbl>
    <w:p w:rsidR="00D10EE1" w:rsidRDefault="00D10EE1">
      <w:pPr>
        <w:rPr>
          <w:strike/>
          <w:color w:val="FF0000"/>
          <w:sz w:val="22"/>
          <w:szCs w:val="22"/>
        </w:rPr>
      </w:pPr>
    </w:p>
    <w:tbl>
      <w:tblPr>
        <w:tblStyle w:val="afffffffffffffc"/>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3">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d"/>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Fizyoloji</w:t>
            </w:r>
          </w:p>
        </w:tc>
        <w:tc>
          <w:tcPr>
            <w:tcW w:w="856" w:type="dxa"/>
          </w:tcPr>
          <w:p w:rsidR="00D10EE1" w:rsidRDefault="0073093D">
            <w:pPr>
              <w:rPr>
                <w:sz w:val="18"/>
                <w:szCs w:val="18"/>
              </w:rPr>
            </w:pPr>
            <w:r>
              <w:rPr>
                <w:sz w:val="18"/>
                <w:szCs w:val="18"/>
              </w:rPr>
              <w:t>FZY001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 Gör. Gizem Gül TURAN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Fizyoloji dersinin amacı, sağlıklı insan organizmasında canlılığın sürdürebilmesi için çeşitli hücre, doku, ve organ sistemlerinde cereyan eden doğal biyolojik ve metabolik olayların oluş biçimini, işleyiş mekanizmasını açıklamaktır.</w:t>
      </w:r>
    </w:p>
    <w:p w:rsidR="00D10EE1" w:rsidRDefault="0073093D">
      <w:pPr>
        <w:numPr>
          <w:ilvl w:val="0"/>
          <w:numId w:val="6"/>
        </w:numPr>
        <w:tabs>
          <w:tab w:val="left" w:pos="284"/>
        </w:tabs>
        <w:rPr>
          <w:sz w:val="22"/>
          <w:szCs w:val="22"/>
        </w:rPr>
      </w:pPr>
      <w:r>
        <w:rPr>
          <w:sz w:val="22"/>
          <w:szCs w:val="22"/>
        </w:rPr>
        <w:t>Dersin Hedefi: Yaşlanma sürecinin anlaşılması ve yaşlıların yaşadığı değişimlerini değerlendirilmesi</w:t>
      </w:r>
    </w:p>
    <w:p w:rsidR="00D10EE1" w:rsidRDefault="0073093D">
      <w:pPr>
        <w:numPr>
          <w:ilvl w:val="0"/>
          <w:numId w:val="6"/>
        </w:numPr>
        <w:tabs>
          <w:tab w:val="left" w:pos="284"/>
        </w:tabs>
        <w:rPr>
          <w:sz w:val="22"/>
          <w:szCs w:val="22"/>
        </w:rPr>
      </w:pPr>
      <w:r>
        <w:rPr>
          <w:sz w:val="22"/>
          <w:szCs w:val="22"/>
        </w:rPr>
        <w:t>Dersin İçeriği: İnsan fizyolojisi, homeostaz, hücre fizyolojisi, sistemlerin işlev ve mekanizmaarı (sinir sistemi fizyolojisi, kan ve immün sistem fizyolojisi, kas fizyolojisi , solunum sistemi fizyolojisi, metabolizma ve vücut ısısının düzenlenmesi, sıvı-elektrolit fizyolojisi, üriner sistem fizyolojisi, sindirim sistemi fizyolojisi) gibi temel konuları içerir.</w:t>
      </w:r>
    </w:p>
    <w:p w:rsidR="00D10EE1" w:rsidRDefault="0073093D">
      <w:pPr>
        <w:numPr>
          <w:ilvl w:val="0"/>
          <w:numId w:val="6"/>
        </w:numPr>
        <w:tabs>
          <w:tab w:val="left" w:pos="284"/>
        </w:tabs>
        <w:rPr>
          <w:sz w:val="22"/>
          <w:szCs w:val="22"/>
        </w:rPr>
      </w:pPr>
      <w:r>
        <w:rPr>
          <w:sz w:val="22"/>
          <w:szCs w:val="22"/>
        </w:rPr>
        <w:t>Dersin Öğrenim Çıktıları: 1.Fizyolojide temel kavram ve terimleri açıklar. 2.Hücrenin görevlerini açıklar. 3.Solunum ve dolaşım sistemlerinin işleyiş mekanizmasını açıklar. 4.Sinir sistemini ve duyu organlarını işleyiş mekanizmasını açıklar. 5.Sindirim ve boşaltım sistemlerinin işleyiş mekanizmalarını açıklar.</w:t>
      </w:r>
    </w:p>
    <w:p w:rsidR="00D10EE1" w:rsidRDefault="0073093D">
      <w:pPr>
        <w:numPr>
          <w:ilvl w:val="0"/>
          <w:numId w:val="6"/>
        </w:numPr>
        <w:tabs>
          <w:tab w:val="left" w:pos="284"/>
        </w:tabs>
        <w:rPr>
          <w:sz w:val="22"/>
          <w:szCs w:val="22"/>
        </w:rPr>
      </w:pPr>
      <w:r>
        <w:rPr>
          <w:sz w:val="22"/>
          <w:szCs w:val="22"/>
        </w:rPr>
        <w:t>Dersin mesleğe katkısı (bilgi, beceri ve yetkinlik): Yaşlanma sürecinin anlaşılmasında ve yaşlıların yaşadığı değişimlerini değerlendirilmesinde katkı sağlar.</w:t>
      </w:r>
    </w:p>
    <w:p w:rsidR="00D10EE1" w:rsidRDefault="0073093D">
      <w:pPr>
        <w:numPr>
          <w:ilvl w:val="0"/>
          <w:numId w:val="6"/>
        </w:numPr>
        <w:tabs>
          <w:tab w:val="left" w:pos="284"/>
        </w:tabs>
        <w:rPr>
          <w:sz w:val="22"/>
          <w:szCs w:val="22"/>
        </w:rPr>
      </w:pPr>
      <w:r>
        <w:rPr>
          <w:sz w:val="22"/>
          <w:szCs w:val="22"/>
        </w:rPr>
        <w:t>Öğretim yöntem ve teknikleri: Düz anlatım yöntemi, Soru- cevap</w:t>
      </w:r>
    </w:p>
    <w:p w:rsidR="00D10EE1" w:rsidRDefault="0073093D">
      <w:pPr>
        <w:numPr>
          <w:ilvl w:val="0"/>
          <w:numId w:val="6"/>
        </w:numPr>
        <w:tabs>
          <w:tab w:val="left" w:pos="284"/>
        </w:tabs>
        <w:rPr>
          <w:sz w:val="22"/>
          <w:szCs w:val="22"/>
        </w:rPr>
      </w:pPr>
      <w:r>
        <w:rPr>
          <w:sz w:val="22"/>
          <w:szCs w:val="22"/>
        </w:rPr>
        <w:t>Ölçme Değerlendirme: Quiz, Ara Sınav, Final Sınavı</w:t>
      </w:r>
    </w:p>
    <w:p w:rsidR="00D10EE1" w:rsidRDefault="0073093D">
      <w:pPr>
        <w:numPr>
          <w:ilvl w:val="0"/>
          <w:numId w:val="6"/>
        </w:numPr>
        <w:tabs>
          <w:tab w:val="left" w:pos="284"/>
        </w:tabs>
        <w:rPr>
          <w:sz w:val="22"/>
          <w:szCs w:val="22"/>
        </w:rPr>
      </w:pPr>
      <w:r>
        <w:rPr>
          <w:sz w:val="22"/>
          <w:szCs w:val="22"/>
        </w:rPr>
        <w:t>Kaynaklar (Yazılı, görsel vs.): Fizyoloji; Prof.Dr. Şehvar ÇAĞLAYAN M.D. Florance Nightingale Yayın</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İnsan vücudunu oluşturan hücre, doku, organ ve sistemlerin yapı ve fonksiyonlarını bilir ve bu sistemlerin birbirleriyle olan ilişkilerine ait temel bilimsel bilgileri mesleki uygulamalarında kullanır.</w:t>
      </w:r>
    </w:p>
    <w:p w:rsidR="00D10EE1" w:rsidRDefault="0073093D">
      <w:pPr>
        <w:numPr>
          <w:ilvl w:val="0"/>
          <w:numId w:val="6"/>
        </w:numPr>
        <w:tabs>
          <w:tab w:val="left" w:pos="284"/>
        </w:tabs>
        <w:jc w:val="left"/>
        <w:rPr>
          <w:sz w:val="22"/>
          <w:szCs w:val="22"/>
        </w:rPr>
      </w:pPr>
      <w:r>
        <w:rPr>
          <w:sz w:val="22"/>
          <w:szCs w:val="22"/>
        </w:rPr>
        <w:t xml:space="preserve">Güncelleme Tarihi: 2024- 2025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e"/>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75"/>
        <w:gridCol w:w="2640"/>
        <w:gridCol w:w="1230"/>
        <w:gridCol w:w="705"/>
        <w:gridCol w:w="975"/>
      </w:tblGrid>
      <w:tr w:rsidR="00D10EE1">
        <w:trPr>
          <w:jc w:val="center"/>
        </w:trPr>
        <w:tc>
          <w:tcPr>
            <w:tcW w:w="675" w:type="dxa"/>
          </w:tcPr>
          <w:p w:rsidR="00D10EE1" w:rsidRDefault="0073093D">
            <w:pPr>
              <w:rPr>
                <w:sz w:val="18"/>
                <w:szCs w:val="18"/>
              </w:rPr>
            </w:pPr>
            <w:r>
              <w:rPr>
                <w:sz w:val="18"/>
                <w:szCs w:val="18"/>
              </w:rPr>
              <w:t>Hafta</w:t>
            </w:r>
          </w:p>
        </w:tc>
        <w:tc>
          <w:tcPr>
            <w:tcW w:w="2640" w:type="dxa"/>
          </w:tcPr>
          <w:p w:rsidR="00D10EE1" w:rsidRDefault="0073093D">
            <w:pPr>
              <w:rPr>
                <w:sz w:val="18"/>
                <w:szCs w:val="18"/>
              </w:rPr>
            </w:pPr>
            <w:r>
              <w:rPr>
                <w:sz w:val="18"/>
                <w:szCs w:val="18"/>
              </w:rPr>
              <w:t>Başlık</w:t>
            </w:r>
          </w:p>
        </w:tc>
        <w:tc>
          <w:tcPr>
            <w:tcW w:w="1230" w:type="dxa"/>
          </w:tcPr>
          <w:p w:rsidR="00D10EE1" w:rsidRDefault="0073093D">
            <w:pPr>
              <w:rPr>
                <w:sz w:val="18"/>
                <w:szCs w:val="18"/>
              </w:rPr>
            </w:pPr>
            <w:r>
              <w:rPr>
                <w:sz w:val="18"/>
                <w:szCs w:val="18"/>
              </w:rPr>
              <w:t>E-Doküman</w:t>
            </w:r>
          </w:p>
        </w:tc>
        <w:tc>
          <w:tcPr>
            <w:tcW w:w="705" w:type="dxa"/>
          </w:tcPr>
          <w:p w:rsidR="00D10EE1" w:rsidRDefault="0073093D">
            <w:pPr>
              <w:rPr>
                <w:sz w:val="18"/>
                <w:szCs w:val="18"/>
              </w:rPr>
            </w:pPr>
            <w:r>
              <w:rPr>
                <w:sz w:val="18"/>
                <w:szCs w:val="18"/>
              </w:rPr>
              <w:t>Video</w:t>
            </w:r>
          </w:p>
        </w:tc>
        <w:tc>
          <w:tcPr>
            <w:tcW w:w="975" w:type="dxa"/>
          </w:tcPr>
          <w:p w:rsidR="00D10EE1" w:rsidRDefault="0073093D">
            <w:pPr>
              <w:rPr>
                <w:sz w:val="18"/>
                <w:szCs w:val="18"/>
              </w:rPr>
            </w:pPr>
            <w:r>
              <w:rPr>
                <w:sz w:val="18"/>
                <w:szCs w:val="18"/>
              </w:rPr>
              <w:t>Kısa Ses Dosyaları</w:t>
            </w:r>
          </w:p>
        </w:tc>
      </w:tr>
      <w:tr w:rsidR="00D10EE1">
        <w:trPr>
          <w:jc w:val="center"/>
        </w:trPr>
        <w:tc>
          <w:tcPr>
            <w:tcW w:w="675" w:type="dxa"/>
          </w:tcPr>
          <w:p w:rsidR="00D10EE1" w:rsidRDefault="0073093D">
            <w:pPr>
              <w:rPr>
                <w:sz w:val="18"/>
                <w:szCs w:val="18"/>
              </w:rPr>
            </w:pPr>
            <w:r>
              <w:rPr>
                <w:sz w:val="18"/>
                <w:szCs w:val="18"/>
              </w:rPr>
              <w:t xml:space="preserve">1 </w:t>
            </w:r>
          </w:p>
        </w:tc>
        <w:tc>
          <w:tcPr>
            <w:tcW w:w="2640" w:type="dxa"/>
          </w:tcPr>
          <w:p w:rsidR="00D10EE1" w:rsidRDefault="0073093D">
            <w:pPr>
              <w:jc w:val="left"/>
              <w:rPr>
                <w:sz w:val="18"/>
                <w:szCs w:val="18"/>
              </w:rPr>
            </w:pPr>
            <w:r>
              <w:rPr>
                <w:sz w:val="18"/>
                <w:szCs w:val="18"/>
              </w:rPr>
              <w:t>İnsan Fizyolojisine Giriş</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2</w:t>
            </w:r>
          </w:p>
        </w:tc>
        <w:tc>
          <w:tcPr>
            <w:tcW w:w="2640" w:type="dxa"/>
          </w:tcPr>
          <w:p w:rsidR="00D10EE1" w:rsidRDefault="0073093D">
            <w:pPr>
              <w:jc w:val="left"/>
              <w:rPr>
                <w:sz w:val="18"/>
                <w:szCs w:val="18"/>
              </w:rPr>
            </w:pPr>
            <w:r>
              <w:rPr>
                <w:sz w:val="18"/>
                <w:szCs w:val="18"/>
              </w:rPr>
              <w:t>Hücre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3</w:t>
            </w:r>
          </w:p>
        </w:tc>
        <w:tc>
          <w:tcPr>
            <w:tcW w:w="2640" w:type="dxa"/>
          </w:tcPr>
          <w:p w:rsidR="00D10EE1" w:rsidRDefault="0073093D">
            <w:pPr>
              <w:jc w:val="left"/>
              <w:rPr>
                <w:sz w:val="18"/>
                <w:szCs w:val="18"/>
              </w:rPr>
            </w:pPr>
            <w:r>
              <w:rPr>
                <w:sz w:val="18"/>
                <w:szCs w:val="18"/>
              </w:rPr>
              <w:t>Sinir Sistemi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4</w:t>
            </w:r>
          </w:p>
        </w:tc>
        <w:tc>
          <w:tcPr>
            <w:tcW w:w="2640" w:type="dxa"/>
          </w:tcPr>
          <w:p w:rsidR="00D10EE1" w:rsidRDefault="0073093D">
            <w:pPr>
              <w:jc w:val="left"/>
              <w:rPr>
                <w:sz w:val="18"/>
                <w:szCs w:val="18"/>
              </w:rPr>
            </w:pPr>
            <w:r>
              <w:rPr>
                <w:sz w:val="18"/>
                <w:szCs w:val="18"/>
              </w:rPr>
              <w:t>Kan ve İmmün Sistem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5</w:t>
            </w:r>
          </w:p>
        </w:tc>
        <w:tc>
          <w:tcPr>
            <w:tcW w:w="2640" w:type="dxa"/>
          </w:tcPr>
          <w:p w:rsidR="00D10EE1" w:rsidRDefault="0073093D">
            <w:pPr>
              <w:jc w:val="left"/>
              <w:rPr>
                <w:sz w:val="18"/>
                <w:szCs w:val="18"/>
              </w:rPr>
            </w:pPr>
            <w:r>
              <w:rPr>
                <w:sz w:val="18"/>
                <w:szCs w:val="18"/>
              </w:rPr>
              <w:t>Kas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6</w:t>
            </w:r>
          </w:p>
        </w:tc>
        <w:tc>
          <w:tcPr>
            <w:tcW w:w="2640" w:type="dxa"/>
          </w:tcPr>
          <w:p w:rsidR="00D10EE1" w:rsidRDefault="0073093D">
            <w:pPr>
              <w:jc w:val="left"/>
              <w:rPr>
                <w:sz w:val="18"/>
                <w:szCs w:val="18"/>
              </w:rPr>
            </w:pPr>
            <w:r>
              <w:rPr>
                <w:sz w:val="18"/>
                <w:szCs w:val="18"/>
              </w:rPr>
              <w:t>Dolaşım Sistemi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7</w:t>
            </w:r>
          </w:p>
        </w:tc>
        <w:tc>
          <w:tcPr>
            <w:tcW w:w="2640" w:type="dxa"/>
          </w:tcPr>
          <w:p w:rsidR="00D10EE1" w:rsidRDefault="0073093D">
            <w:pPr>
              <w:jc w:val="left"/>
              <w:rPr>
                <w:sz w:val="18"/>
                <w:szCs w:val="18"/>
              </w:rPr>
            </w:pPr>
            <w:r>
              <w:rPr>
                <w:sz w:val="18"/>
                <w:szCs w:val="18"/>
              </w:rPr>
              <w:t>Solunum Sistemi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8</w:t>
            </w:r>
          </w:p>
        </w:tc>
        <w:tc>
          <w:tcPr>
            <w:tcW w:w="2640" w:type="dxa"/>
          </w:tcPr>
          <w:p w:rsidR="00D10EE1" w:rsidRDefault="0073093D">
            <w:pPr>
              <w:jc w:val="left"/>
              <w:rPr>
                <w:sz w:val="18"/>
                <w:szCs w:val="18"/>
              </w:rPr>
            </w:pPr>
            <w:r>
              <w:rPr>
                <w:sz w:val="18"/>
                <w:szCs w:val="18"/>
              </w:rPr>
              <w:t>Sıvı-Elektrolit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9</w:t>
            </w:r>
          </w:p>
        </w:tc>
        <w:tc>
          <w:tcPr>
            <w:tcW w:w="2640" w:type="dxa"/>
          </w:tcPr>
          <w:p w:rsidR="00D10EE1" w:rsidRDefault="0073093D">
            <w:pPr>
              <w:jc w:val="left"/>
              <w:rPr>
                <w:sz w:val="18"/>
                <w:szCs w:val="18"/>
              </w:rPr>
            </w:pPr>
            <w:r>
              <w:rPr>
                <w:sz w:val="18"/>
                <w:szCs w:val="18"/>
              </w:rPr>
              <w:t>Endokrin Sistem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10</w:t>
            </w:r>
          </w:p>
        </w:tc>
        <w:tc>
          <w:tcPr>
            <w:tcW w:w="2640" w:type="dxa"/>
          </w:tcPr>
          <w:p w:rsidR="00D10EE1" w:rsidRDefault="0073093D">
            <w:pPr>
              <w:jc w:val="left"/>
              <w:rPr>
                <w:sz w:val="18"/>
                <w:szCs w:val="18"/>
              </w:rPr>
            </w:pPr>
            <w:r>
              <w:rPr>
                <w:sz w:val="18"/>
                <w:szCs w:val="18"/>
              </w:rPr>
              <w:t>Endokrin Sistem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11</w:t>
            </w:r>
          </w:p>
        </w:tc>
        <w:tc>
          <w:tcPr>
            <w:tcW w:w="2640" w:type="dxa"/>
          </w:tcPr>
          <w:p w:rsidR="00D10EE1" w:rsidRDefault="0073093D">
            <w:pPr>
              <w:jc w:val="left"/>
              <w:rPr>
                <w:sz w:val="18"/>
                <w:szCs w:val="18"/>
              </w:rPr>
            </w:pPr>
            <w:r>
              <w:rPr>
                <w:sz w:val="18"/>
                <w:szCs w:val="18"/>
              </w:rPr>
              <w:t>Üriner Sistem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12</w:t>
            </w:r>
          </w:p>
        </w:tc>
        <w:tc>
          <w:tcPr>
            <w:tcW w:w="2640" w:type="dxa"/>
          </w:tcPr>
          <w:p w:rsidR="00D10EE1" w:rsidRDefault="0073093D">
            <w:pPr>
              <w:jc w:val="left"/>
              <w:rPr>
                <w:sz w:val="18"/>
                <w:szCs w:val="18"/>
              </w:rPr>
            </w:pPr>
            <w:r>
              <w:rPr>
                <w:sz w:val="18"/>
                <w:szCs w:val="18"/>
              </w:rPr>
              <w:t>Sindirim Sistemi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13</w:t>
            </w:r>
          </w:p>
        </w:tc>
        <w:tc>
          <w:tcPr>
            <w:tcW w:w="2640" w:type="dxa"/>
          </w:tcPr>
          <w:p w:rsidR="00D10EE1" w:rsidRDefault="0073093D">
            <w:pPr>
              <w:jc w:val="left"/>
              <w:rPr>
                <w:sz w:val="18"/>
                <w:szCs w:val="18"/>
              </w:rPr>
            </w:pPr>
            <w:r>
              <w:rPr>
                <w:sz w:val="18"/>
                <w:szCs w:val="18"/>
              </w:rPr>
              <w:t>Beş Duyu Fizyolojisi</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r w:rsidR="00D10EE1">
        <w:trPr>
          <w:trHeight w:val="191"/>
          <w:jc w:val="center"/>
        </w:trPr>
        <w:tc>
          <w:tcPr>
            <w:tcW w:w="675" w:type="dxa"/>
          </w:tcPr>
          <w:p w:rsidR="00D10EE1" w:rsidRDefault="0073093D">
            <w:pPr>
              <w:rPr>
                <w:sz w:val="18"/>
                <w:szCs w:val="18"/>
              </w:rPr>
            </w:pPr>
            <w:r>
              <w:rPr>
                <w:sz w:val="18"/>
                <w:szCs w:val="18"/>
              </w:rPr>
              <w:t>14</w:t>
            </w:r>
          </w:p>
        </w:tc>
        <w:tc>
          <w:tcPr>
            <w:tcW w:w="2640" w:type="dxa"/>
          </w:tcPr>
          <w:p w:rsidR="00D10EE1" w:rsidRDefault="0073093D">
            <w:pPr>
              <w:jc w:val="left"/>
              <w:rPr>
                <w:sz w:val="18"/>
                <w:szCs w:val="18"/>
              </w:rPr>
            </w:pPr>
            <w:r>
              <w:rPr>
                <w:sz w:val="18"/>
                <w:szCs w:val="18"/>
              </w:rPr>
              <w:t>Vücut Isısı</w:t>
            </w:r>
          </w:p>
        </w:tc>
        <w:tc>
          <w:tcPr>
            <w:tcW w:w="1230" w:type="dxa"/>
          </w:tcPr>
          <w:p w:rsidR="00D10EE1" w:rsidRDefault="00D10EE1">
            <w:pPr>
              <w:rPr>
                <w:sz w:val="18"/>
                <w:szCs w:val="18"/>
              </w:rPr>
            </w:pPr>
          </w:p>
        </w:tc>
        <w:tc>
          <w:tcPr>
            <w:tcW w:w="705" w:type="dxa"/>
          </w:tcPr>
          <w:p w:rsidR="00D10EE1" w:rsidRDefault="00D10EE1">
            <w:pPr>
              <w:rPr>
                <w:sz w:val="18"/>
                <w:szCs w:val="18"/>
              </w:rPr>
            </w:pPr>
          </w:p>
        </w:tc>
        <w:tc>
          <w:tcPr>
            <w:tcW w:w="975" w:type="dxa"/>
          </w:tcPr>
          <w:p w:rsidR="00D10EE1" w:rsidRDefault="00D10EE1">
            <w:pPr>
              <w:rPr>
                <w:sz w:val="18"/>
                <w:szCs w:val="18"/>
              </w:rPr>
            </w:pPr>
          </w:p>
        </w:tc>
      </w:tr>
    </w:tbl>
    <w:p w:rsidR="00D10EE1" w:rsidRDefault="00D10EE1">
      <w:pPr>
        <w:rPr>
          <w:strike/>
          <w:color w:val="FF0000"/>
          <w:sz w:val="22"/>
          <w:szCs w:val="22"/>
        </w:rPr>
      </w:pPr>
    </w:p>
    <w:tbl>
      <w:tblPr>
        <w:tblStyle w:val="affffffffffffff"/>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4">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0"/>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trHeight w:val="176"/>
          <w:jc w:val="center"/>
        </w:trPr>
        <w:tc>
          <w:tcPr>
            <w:tcW w:w="3828" w:type="dxa"/>
          </w:tcPr>
          <w:p w:rsidR="00D10EE1" w:rsidRDefault="0073093D">
            <w:pPr>
              <w:rPr>
                <w:sz w:val="18"/>
                <w:szCs w:val="18"/>
              </w:rPr>
            </w:pPr>
            <w:r>
              <w:rPr>
                <w:sz w:val="18"/>
                <w:szCs w:val="18"/>
              </w:rPr>
              <w:t xml:space="preserve">İŞ SAĞLIĞI VE GÜVENLİĞİ </w:t>
            </w:r>
          </w:p>
        </w:tc>
        <w:tc>
          <w:tcPr>
            <w:tcW w:w="856" w:type="dxa"/>
          </w:tcPr>
          <w:p w:rsidR="00D10EE1" w:rsidRDefault="0073093D">
            <w:pPr>
              <w:rPr>
                <w:sz w:val="18"/>
                <w:szCs w:val="18"/>
              </w:rPr>
            </w:pPr>
            <w:r>
              <w:rPr>
                <w:sz w:val="18"/>
                <w:szCs w:val="18"/>
              </w:rPr>
              <w:t>ISG001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D10EE1">
            <w:pPr>
              <w:rPr>
                <w:sz w:val="18"/>
                <w:szCs w:val="18"/>
              </w:rPr>
            </w:pPr>
          </w:p>
        </w:tc>
      </w:tr>
    </w:tbl>
    <w:p w:rsidR="00D10EE1" w:rsidRDefault="0073093D">
      <w:pPr>
        <w:numPr>
          <w:ilvl w:val="0"/>
          <w:numId w:val="6"/>
        </w:numPr>
        <w:tabs>
          <w:tab w:val="left" w:pos="284"/>
        </w:tabs>
        <w:spacing w:before="120"/>
        <w:rPr>
          <w:sz w:val="22"/>
          <w:szCs w:val="22"/>
        </w:rPr>
      </w:pPr>
      <w:r>
        <w:rPr>
          <w:sz w:val="22"/>
          <w:szCs w:val="22"/>
        </w:rPr>
        <w:t xml:space="preserve">Yüz yüze/Uzaktan: Yüz Yüze </w:t>
      </w:r>
    </w:p>
    <w:p w:rsidR="00D10EE1" w:rsidRDefault="0073093D">
      <w:pPr>
        <w:numPr>
          <w:ilvl w:val="0"/>
          <w:numId w:val="6"/>
        </w:numPr>
        <w:tabs>
          <w:tab w:val="left" w:pos="284"/>
        </w:tabs>
        <w:rPr>
          <w:sz w:val="22"/>
          <w:szCs w:val="22"/>
        </w:rPr>
      </w:pPr>
      <w:r>
        <w:rPr>
          <w:sz w:val="22"/>
          <w:szCs w:val="22"/>
        </w:rPr>
        <w:t>Ders Yürütücüsü: Deniz AKALIN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İşçi Sağlığı ve İş Güvenliği alanına yönelik gerekli her türlü uygulama ve faaliyetleri analitik düşünerek, belirlenmiş kalite kriterleri doğrultusunda yapabilecek sorumluluğu alabilen, sosyal anlamda kendini geliştirerek çevresinin, ülkesinin ve dünyanın farkında olan, etkili iletişim becerilerini kazarak çevresiyle yapıcı ve doğru bir iletişim kurabilen, yaşam boyu öğrenme vizyonunu gerçek anlamda kavrayarak öğrenmeyi öğrenme yetkinliğini kazanmış, bireyler yetiştirmektir.</w:t>
      </w:r>
    </w:p>
    <w:p w:rsidR="00D10EE1" w:rsidRDefault="0073093D">
      <w:pPr>
        <w:numPr>
          <w:ilvl w:val="0"/>
          <w:numId w:val="6"/>
        </w:numPr>
        <w:tabs>
          <w:tab w:val="left" w:pos="284"/>
        </w:tabs>
        <w:rPr>
          <w:sz w:val="22"/>
          <w:szCs w:val="22"/>
        </w:rPr>
      </w:pPr>
      <w:r>
        <w:rPr>
          <w:sz w:val="22"/>
          <w:szCs w:val="22"/>
        </w:rPr>
        <w:t>Dersin Hedefi: Yaşlı bakım alanında güvenli ve sağlıklı bir çalışma ortamı oluşturmak için gerekli bilgi ve edinimi edinmek.</w:t>
      </w:r>
    </w:p>
    <w:p w:rsidR="00D10EE1" w:rsidRDefault="0073093D">
      <w:pPr>
        <w:numPr>
          <w:ilvl w:val="0"/>
          <w:numId w:val="6"/>
        </w:numPr>
        <w:tabs>
          <w:tab w:val="left" w:pos="284"/>
        </w:tabs>
        <w:rPr>
          <w:sz w:val="22"/>
          <w:szCs w:val="22"/>
        </w:rPr>
      </w:pPr>
      <w:r>
        <w:rPr>
          <w:sz w:val="22"/>
          <w:szCs w:val="22"/>
        </w:rPr>
        <w:t>Dersin İçeriği: İş sağlığı ve güvenliği alanında genel tanımlar ve uygulamaların yanında mesleki pratikte de karşılaşılabilecek iş sağlığı ve konularını spesifik olarak içerir.</w:t>
      </w:r>
    </w:p>
    <w:p w:rsidR="00D10EE1" w:rsidRDefault="0073093D">
      <w:pPr>
        <w:numPr>
          <w:ilvl w:val="0"/>
          <w:numId w:val="6"/>
        </w:numPr>
        <w:tabs>
          <w:tab w:val="left" w:pos="284"/>
        </w:tabs>
        <w:rPr>
          <w:sz w:val="22"/>
          <w:szCs w:val="22"/>
        </w:rPr>
      </w:pPr>
      <w:r>
        <w:rPr>
          <w:sz w:val="22"/>
          <w:szCs w:val="22"/>
        </w:rPr>
        <w:t>Dersin Öğrenim Çıktıları: 1.İşçi Sağlığı ve İş Güvenliği Programında edindiği teorik bilgileri de kullanarak alan ile ilgili yasa ve yönetmeliklere uygunluğu sağlayarak kalite standartlarına uygun çalışır. 2. Mesleğinde iş ahlak ve etik kurallara gereken özeni göstererek yapar. 3. Mesleğini icra ederken çevre faktörlerinin farkında olarak yapar. 4. Risk analizi yapabilmek ve ölçüm metotlarını yetkin bir şekilde kullanarak işletme içerisinde yapılması gerekli olan ölçümleri temel düzeyde yapabilmek. 5. Risk analizi yapabilmek ve ölçüm metotlarını yetkin bir şekilde kullanarak işletme içerisinde yapılması gerekli olan ölçümleri ilgili kuruluşlara yaptırabilir.</w:t>
      </w:r>
    </w:p>
    <w:p w:rsidR="00D10EE1" w:rsidRDefault="0073093D">
      <w:pPr>
        <w:numPr>
          <w:ilvl w:val="0"/>
          <w:numId w:val="6"/>
        </w:numPr>
        <w:tabs>
          <w:tab w:val="left" w:pos="284"/>
        </w:tabs>
        <w:rPr>
          <w:sz w:val="22"/>
          <w:szCs w:val="22"/>
        </w:rPr>
      </w:pPr>
      <w:r>
        <w:rPr>
          <w:sz w:val="22"/>
          <w:szCs w:val="22"/>
        </w:rPr>
        <w:t>Dersin mesleğe katkısı (bilgi, beceri ve yetkinlik): Yaşlı bireyin bakım alanında güvenli ve sağlıklı bir çalışma ortamı oluşturmak için gerekli bilgi ve edinimi bilir ve uygular.</w:t>
      </w:r>
    </w:p>
    <w:p w:rsidR="00D10EE1" w:rsidRDefault="0073093D">
      <w:pPr>
        <w:numPr>
          <w:ilvl w:val="0"/>
          <w:numId w:val="6"/>
        </w:numPr>
        <w:tabs>
          <w:tab w:val="left" w:pos="284"/>
        </w:tabs>
        <w:rPr>
          <w:sz w:val="22"/>
          <w:szCs w:val="22"/>
        </w:rPr>
      </w:pPr>
      <w:r>
        <w:rPr>
          <w:sz w:val="22"/>
          <w:szCs w:val="22"/>
        </w:rPr>
        <w:t>Öğretim yöntem ve teknikleri: Soru- Cevap</w:t>
      </w:r>
    </w:p>
    <w:p w:rsidR="00D10EE1" w:rsidRDefault="0073093D">
      <w:pPr>
        <w:numPr>
          <w:ilvl w:val="0"/>
          <w:numId w:val="6"/>
        </w:numPr>
        <w:tabs>
          <w:tab w:val="left" w:pos="284"/>
        </w:tabs>
        <w:rPr>
          <w:sz w:val="22"/>
          <w:szCs w:val="22"/>
        </w:rPr>
      </w:pPr>
      <w:r>
        <w:rPr>
          <w:sz w:val="22"/>
          <w:szCs w:val="22"/>
        </w:rPr>
        <w:t>Ölçme Değerlendirme: Ödev, Ara Sınav, Final Sınavı</w:t>
      </w:r>
    </w:p>
    <w:p w:rsidR="00D10EE1" w:rsidRDefault="0073093D">
      <w:pPr>
        <w:numPr>
          <w:ilvl w:val="0"/>
          <w:numId w:val="6"/>
        </w:numPr>
        <w:tabs>
          <w:tab w:val="left" w:pos="284"/>
        </w:tabs>
        <w:rPr>
          <w:sz w:val="22"/>
          <w:szCs w:val="22"/>
        </w:rPr>
      </w:pPr>
      <w:r>
        <w:rPr>
          <w:sz w:val="22"/>
          <w:szCs w:val="22"/>
        </w:rPr>
        <w:t>Kaynaklar (Yazılı, görsel vs.): İş Sağlığı ve Güvenliğine Giriş Temel Bilgiler</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w:t>
      </w:r>
      <w:r>
        <w:rPr>
          <w:sz w:val="22"/>
          <w:szCs w:val="22"/>
          <w:highlight w:val="white"/>
        </w:rPr>
        <w:t>Kişiler arası iletişim yöntem ve becerilerini kullanır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1"/>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2175"/>
        <w:gridCol w:w="1350"/>
        <w:gridCol w:w="735"/>
        <w:gridCol w:w="975"/>
      </w:tblGrid>
      <w:tr w:rsidR="00D10EE1">
        <w:trPr>
          <w:jc w:val="center"/>
        </w:trPr>
        <w:tc>
          <w:tcPr>
            <w:tcW w:w="990" w:type="dxa"/>
          </w:tcPr>
          <w:p w:rsidR="00D10EE1" w:rsidRDefault="0073093D">
            <w:pPr>
              <w:rPr>
                <w:sz w:val="18"/>
                <w:szCs w:val="18"/>
              </w:rPr>
            </w:pPr>
            <w:r>
              <w:rPr>
                <w:sz w:val="18"/>
                <w:szCs w:val="18"/>
              </w:rPr>
              <w:t>Hafta</w:t>
            </w:r>
          </w:p>
        </w:tc>
        <w:tc>
          <w:tcPr>
            <w:tcW w:w="2175" w:type="dxa"/>
          </w:tcPr>
          <w:p w:rsidR="00D10EE1" w:rsidRDefault="0073093D">
            <w:pPr>
              <w:rPr>
                <w:sz w:val="18"/>
                <w:szCs w:val="18"/>
              </w:rPr>
            </w:pPr>
            <w:r>
              <w:rPr>
                <w:sz w:val="18"/>
                <w:szCs w:val="18"/>
              </w:rPr>
              <w:t>Başlık</w:t>
            </w:r>
          </w:p>
        </w:tc>
        <w:tc>
          <w:tcPr>
            <w:tcW w:w="1350"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97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jc w:val="left"/>
              <w:rPr>
                <w:sz w:val="18"/>
                <w:szCs w:val="18"/>
              </w:rPr>
            </w:pPr>
            <w:r>
              <w:rPr>
                <w:sz w:val="18"/>
                <w:szCs w:val="18"/>
              </w:rPr>
              <w:t xml:space="preserve">1 </w:t>
            </w:r>
          </w:p>
        </w:tc>
        <w:tc>
          <w:tcPr>
            <w:tcW w:w="2175" w:type="dxa"/>
          </w:tcPr>
          <w:p w:rsidR="00D10EE1" w:rsidRDefault="0073093D">
            <w:pPr>
              <w:jc w:val="left"/>
              <w:rPr>
                <w:sz w:val="18"/>
                <w:szCs w:val="18"/>
              </w:rPr>
            </w:pPr>
            <w:r>
              <w:rPr>
                <w:sz w:val="18"/>
                <w:szCs w:val="18"/>
              </w:rPr>
              <w:t>İş Güvenliği tanımı ve mevzuatı</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2</w:t>
            </w:r>
          </w:p>
        </w:tc>
        <w:tc>
          <w:tcPr>
            <w:tcW w:w="2175" w:type="dxa"/>
          </w:tcPr>
          <w:p w:rsidR="00D10EE1" w:rsidRDefault="0073093D">
            <w:pPr>
              <w:jc w:val="left"/>
              <w:rPr>
                <w:sz w:val="18"/>
                <w:szCs w:val="18"/>
              </w:rPr>
            </w:pPr>
            <w:r>
              <w:rPr>
                <w:sz w:val="18"/>
                <w:szCs w:val="18"/>
              </w:rPr>
              <w:t>Meslek hastalıkları</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trHeight w:val="221"/>
          <w:jc w:val="center"/>
        </w:trPr>
        <w:tc>
          <w:tcPr>
            <w:tcW w:w="990" w:type="dxa"/>
          </w:tcPr>
          <w:p w:rsidR="00D10EE1" w:rsidRDefault="0073093D">
            <w:pPr>
              <w:jc w:val="left"/>
              <w:rPr>
                <w:sz w:val="18"/>
                <w:szCs w:val="18"/>
              </w:rPr>
            </w:pPr>
            <w:r>
              <w:rPr>
                <w:sz w:val="18"/>
                <w:szCs w:val="18"/>
              </w:rPr>
              <w:t>3</w:t>
            </w:r>
          </w:p>
        </w:tc>
        <w:tc>
          <w:tcPr>
            <w:tcW w:w="2175" w:type="dxa"/>
          </w:tcPr>
          <w:p w:rsidR="00D10EE1" w:rsidRDefault="0073093D">
            <w:pPr>
              <w:jc w:val="left"/>
              <w:rPr>
                <w:sz w:val="18"/>
                <w:szCs w:val="18"/>
              </w:rPr>
            </w:pPr>
            <w:r>
              <w:rPr>
                <w:sz w:val="18"/>
                <w:szCs w:val="18"/>
              </w:rPr>
              <w:t>Koruyucu ve önleyici tedbirler</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4</w:t>
            </w:r>
          </w:p>
        </w:tc>
        <w:tc>
          <w:tcPr>
            <w:tcW w:w="2175" w:type="dxa"/>
          </w:tcPr>
          <w:p w:rsidR="00D10EE1" w:rsidRDefault="0073093D">
            <w:pPr>
              <w:jc w:val="left"/>
              <w:rPr>
                <w:sz w:val="18"/>
                <w:szCs w:val="18"/>
              </w:rPr>
            </w:pPr>
            <w:r>
              <w:rPr>
                <w:sz w:val="18"/>
                <w:szCs w:val="18"/>
              </w:rPr>
              <w:t>Emisyonlar, çevre kirliliği ve zararlı gazlarla ilgili mezzuat</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5</w:t>
            </w:r>
          </w:p>
        </w:tc>
        <w:tc>
          <w:tcPr>
            <w:tcW w:w="2175" w:type="dxa"/>
          </w:tcPr>
          <w:p w:rsidR="00D10EE1" w:rsidRDefault="0073093D">
            <w:pPr>
              <w:jc w:val="left"/>
              <w:rPr>
                <w:sz w:val="18"/>
                <w:szCs w:val="18"/>
              </w:rPr>
            </w:pPr>
            <w:r>
              <w:rPr>
                <w:sz w:val="18"/>
                <w:szCs w:val="18"/>
              </w:rPr>
              <w:t>İş güvenliği ve iş güvenliği ekipmanları</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6</w:t>
            </w:r>
          </w:p>
        </w:tc>
        <w:tc>
          <w:tcPr>
            <w:tcW w:w="2175" w:type="dxa"/>
          </w:tcPr>
          <w:p w:rsidR="00D10EE1" w:rsidRDefault="0073093D">
            <w:pPr>
              <w:jc w:val="left"/>
              <w:rPr>
                <w:sz w:val="18"/>
                <w:szCs w:val="18"/>
              </w:rPr>
            </w:pPr>
            <w:r>
              <w:rPr>
                <w:sz w:val="18"/>
                <w:szCs w:val="18"/>
              </w:rPr>
              <w:t>Koruyucu ve önleyici tedbirler</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7</w:t>
            </w:r>
          </w:p>
        </w:tc>
        <w:tc>
          <w:tcPr>
            <w:tcW w:w="2175" w:type="dxa"/>
          </w:tcPr>
          <w:p w:rsidR="00D10EE1" w:rsidRDefault="0073093D">
            <w:pPr>
              <w:jc w:val="left"/>
              <w:rPr>
                <w:sz w:val="18"/>
                <w:szCs w:val="18"/>
              </w:rPr>
            </w:pPr>
            <w:r>
              <w:rPr>
                <w:sz w:val="18"/>
                <w:szCs w:val="18"/>
              </w:rPr>
              <w:t>İç ortam hava kalitesi</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8</w:t>
            </w:r>
          </w:p>
        </w:tc>
        <w:tc>
          <w:tcPr>
            <w:tcW w:w="2175" w:type="dxa"/>
          </w:tcPr>
          <w:p w:rsidR="00D10EE1" w:rsidRDefault="0073093D">
            <w:pPr>
              <w:jc w:val="left"/>
              <w:rPr>
                <w:sz w:val="18"/>
                <w:szCs w:val="18"/>
              </w:rPr>
            </w:pPr>
            <w:r>
              <w:rPr>
                <w:sz w:val="18"/>
                <w:szCs w:val="18"/>
              </w:rPr>
              <w:t>İç ortam hava kalitesi</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9</w:t>
            </w:r>
          </w:p>
        </w:tc>
        <w:tc>
          <w:tcPr>
            <w:tcW w:w="2175" w:type="dxa"/>
          </w:tcPr>
          <w:p w:rsidR="00D10EE1" w:rsidRDefault="0073093D">
            <w:pPr>
              <w:jc w:val="left"/>
              <w:rPr>
                <w:sz w:val="18"/>
                <w:szCs w:val="18"/>
              </w:rPr>
            </w:pPr>
            <w:r>
              <w:rPr>
                <w:sz w:val="18"/>
                <w:szCs w:val="18"/>
              </w:rPr>
              <w:t>Ameliyathane ortamında kullanılan koruyucu ekipmanlar</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10</w:t>
            </w:r>
          </w:p>
        </w:tc>
        <w:tc>
          <w:tcPr>
            <w:tcW w:w="2175" w:type="dxa"/>
          </w:tcPr>
          <w:p w:rsidR="00D10EE1" w:rsidRDefault="0073093D">
            <w:pPr>
              <w:jc w:val="left"/>
              <w:rPr>
                <w:sz w:val="18"/>
                <w:szCs w:val="18"/>
              </w:rPr>
            </w:pPr>
            <w:r>
              <w:rPr>
                <w:sz w:val="18"/>
                <w:szCs w:val="18"/>
              </w:rPr>
              <w:t>İş Kazası sonucu Maddi Tazminatın Hesabı</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11</w:t>
            </w:r>
          </w:p>
        </w:tc>
        <w:tc>
          <w:tcPr>
            <w:tcW w:w="2175" w:type="dxa"/>
          </w:tcPr>
          <w:p w:rsidR="00D10EE1" w:rsidRDefault="0073093D">
            <w:pPr>
              <w:jc w:val="left"/>
              <w:rPr>
                <w:sz w:val="18"/>
                <w:szCs w:val="18"/>
              </w:rPr>
            </w:pPr>
            <w:r>
              <w:rPr>
                <w:sz w:val="18"/>
                <w:szCs w:val="18"/>
              </w:rPr>
              <w:t>İş Sağlığı ve Güvenliği Önlemlerini Almayan İşverenlere Uygulanacak Kamu Hukuku Yaptırımları</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12</w:t>
            </w:r>
          </w:p>
        </w:tc>
        <w:tc>
          <w:tcPr>
            <w:tcW w:w="2175" w:type="dxa"/>
          </w:tcPr>
          <w:p w:rsidR="00D10EE1" w:rsidRDefault="0073093D">
            <w:pPr>
              <w:jc w:val="left"/>
              <w:rPr>
                <w:sz w:val="18"/>
                <w:szCs w:val="18"/>
              </w:rPr>
            </w:pPr>
            <w:r>
              <w:rPr>
                <w:sz w:val="18"/>
                <w:szCs w:val="18"/>
              </w:rPr>
              <w:t>İş Sağlığında İdari Yaptırımlar</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trHeight w:val="1049"/>
          <w:jc w:val="center"/>
        </w:trPr>
        <w:tc>
          <w:tcPr>
            <w:tcW w:w="990" w:type="dxa"/>
          </w:tcPr>
          <w:p w:rsidR="00D10EE1" w:rsidRDefault="0073093D">
            <w:pPr>
              <w:jc w:val="left"/>
              <w:rPr>
                <w:sz w:val="18"/>
                <w:szCs w:val="18"/>
              </w:rPr>
            </w:pPr>
            <w:r>
              <w:rPr>
                <w:sz w:val="18"/>
                <w:szCs w:val="18"/>
              </w:rPr>
              <w:t>13</w:t>
            </w:r>
          </w:p>
        </w:tc>
        <w:tc>
          <w:tcPr>
            <w:tcW w:w="2175" w:type="dxa"/>
          </w:tcPr>
          <w:p w:rsidR="00D10EE1" w:rsidRDefault="0073093D">
            <w:pPr>
              <w:jc w:val="left"/>
              <w:rPr>
                <w:sz w:val="18"/>
                <w:szCs w:val="18"/>
              </w:rPr>
            </w:pPr>
            <w:r>
              <w:rPr>
                <w:sz w:val="18"/>
                <w:szCs w:val="18"/>
              </w:rPr>
              <w:t>İş ilişkisinin kurulması, devamı ve sona ermesi özelinde çalışma hayatında karşılaşılan sorunlar</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r w:rsidR="00D10EE1">
        <w:trPr>
          <w:jc w:val="center"/>
        </w:trPr>
        <w:tc>
          <w:tcPr>
            <w:tcW w:w="990" w:type="dxa"/>
          </w:tcPr>
          <w:p w:rsidR="00D10EE1" w:rsidRDefault="0073093D">
            <w:pPr>
              <w:jc w:val="left"/>
              <w:rPr>
                <w:sz w:val="18"/>
                <w:szCs w:val="18"/>
              </w:rPr>
            </w:pPr>
            <w:r>
              <w:rPr>
                <w:sz w:val="18"/>
                <w:szCs w:val="18"/>
              </w:rPr>
              <w:t>14</w:t>
            </w:r>
          </w:p>
        </w:tc>
        <w:tc>
          <w:tcPr>
            <w:tcW w:w="2175" w:type="dxa"/>
          </w:tcPr>
          <w:p w:rsidR="00D10EE1" w:rsidRDefault="0073093D">
            <w:pPr>
              <w:jc w:val="left"/>
              <w:rPr>
                <w:sz w:val="18"/>
                <w:szCs w:val="18"/>
              </w:rPr>
            </w:pPr>
            <w:r>
              <w:rPr>
                <w:sz w:val="18"/>
                <w:szCs w:val="18"/>
              </w:rPr>
              <w:t>İş ilişkisinin kurulması, devamı ve sona ermesi özelinde çalışma hayatında karşılaşılan sorunlar</w:t>
            </w:r>
          </w:p>
        </w:tc>
        <w:tc>
          <w:tcPr>
            <w:tcW w:w="1350" w:type="dxa"/>
          </w:tcPr>
          <w:p w:rsidR="00D10EE1" w:rsidRDefault="00D10EE1">
            <w:pPr>
              <w:rPr>
                <w:sz w:val="18"/>
                <w:szCs w:val="18"/>
              </w:rPr>
            </w:pPr>
          </w:p>
        </w:tc>
        <w:tc>
          <w:tcPr>
            <w:tcW w:w="735" w:type="dxa"/>
          </w:tcPr>
          <w:p w:rsidR="00D10EE1" w:rsidRDefault="00D10EE1">
            <w:pPr>
              <w:rPr>
                <w:sz w:val="18"/>
                <w:szCs w:val="18"/>
              </w:rPr>
            </w:pPr>
          </w:p>
        </w:tc>
        <w:tc>
          <w:tcPr>
            <w:tcW w:w="975" w:type="dxa"/>
          </w:tcPr>
          <w:p w:rsidR="00D10EE1" w:rsidRDefault="00D10EE1">
            <w:pPr>
              <w:rPr>
                <w:sz w:val="18"/>
                <w:szCs w:val="18"/>
              </w:rPr>
            </w:pPr>
          </w:p>
        </w:tc>
      </w:tr>
    </w:tbl>
    <w:p w:rsidR="00D10EE1" w:rsidRDefault="00D10EE1">
      <w:pPr>
        <w:rPr>
          <w:strike/>
          <w:color w:val="FF0000"/>
          <w:sz w:val="22"/>
          <w:szCs w:val="22"/>
        </w:rPr>
      </w:pPr>
    </w:p>
    <w:tbl>
      <w:tblPr>
        <w:tblStyle w:val="affffffffffffff2"/>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5">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3"/>
        <w:tblW w:w="865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50"/>
        <w:gridCol w:w="930"/>
        <w:gridCol w:w="990"/>
        <w:gridCol w:w="855"/>
        <w:gridCol w:w="1275"/>
        <w:gridCol w:w="405"/>
        <w:gridCol w:w="450"/>
      </w:tblGrid>
      <w:tr w:rsidR="00D10EE1">
        <w:trPr>
          <w:jc w:val="center"/>
        </w:trPr>
        <w:tc>
          <w:tcPr>
            <w:tcW w:w="3750" w:type="dxa"/>
          </w:tcPr>
          <w:p w:rsidR="00D10EE1" w:rsidRDefault="0073093D">
            <w:pPr>
              <w:rPr>
                <w:sz w:val="18"/>
                <w:szCs w:val="18"/>
              </w:rPr>
            </w:pPr>
            <w:r>
              <w:rPr>
                <w:sz w:val="18"/>
                <w:szCs w:val="18"/>
              </w:rPr>
              <w:t xml:space="preserve">Dersin Adı: </w:t>
            </w:r>
          </w:p>
        </w:tc>
        <w:tc>
          <w:tcPr>
            <w:tcW w:w="930" w:type="dxa"/>
          </w:tcPr>
          <w:p w:rsidR="00D10EE1" w:rsidRDefault="0073093D">
            <w:pPr>
              <w:rPr>
                <w:sz w:val="18"/>
                <w:szCs w:val="18"/>
              </w:rPr>
            </w:pPr>
            <w:r>
              <w:rPr>
                <w:sz w:val="18"/>
                <w:szCs w:val="18"/>
              </w:rPr>
              <w:t>Dersin Kodu</w:t>
            </w:r>
          </w:p>
        </w:tc>
        <w:tc>
          <w:tcPr>
            <w:tcW w:w="990" w:type="dxa"/>
          </w:tcPr>
          <w:p w:rsidR="00D10EE1" w:rsidRDefault="0073093D">
            <w:pPr>
              <w:rPr>
                <w:sz w:val="18"/>
                <w:szCs w:val="18"/>
              </w:rPr>
            </w:pPr>
            <w:r>
              <w:rPr>
                <w:sz w:val="18"/>
                <w:szCs w:val="18"/>
              </w:rPr>
              <w:t>Zorunlu/ Seçmeli</w:t>
            </w:r>
          </w:p>
        </w:tc>
        <w:tc>
          <w:tcPr>
            <w:tcW w:w="855" w:type="dxa"/>
          </w:tcPr>
          <w:p w:rsidR="00D10EE1" w:rsidRDefault="0073093D">
            <w:pPr>
              <w:rPr>
                <w:sz w:val="18"/>
                <w:szCs w:val="18"/>
              </w:rPr>
            </w:pPr>
            <w:r>
              <w:rPr>
                <w:sz w:val="18"/>
                <w:szCs w:val="18"/>
              </w:rPr>
              <w:t>AKTS Kredi</w:t>
            </w:r>
          </w:p>
        </w:tc>
        <w:tc>
          <w:tcPr>
            <w:tcW w:w="1275" w:type="dxa"/>
          </w:tcPr>
          <w:p w:rsidR="00D10EE1" w:rsidRDefault="0073093D">
            <w:pPr>
              <w:rPr>
                <w:sz w:val="18"/>
                <w:szCs w:val="18"/>
              </w:rPr>
            </w:pPr>
            <w:r>
              <w:rPr>
                <w:sz w:val="18"/>
                <w:szCs w:val="18"/>
              </w:rPr>
              <w:t>Ulusal Kredi</w:t>
            </w:r>
          </w:p>
        </w:tc>
        <w:tc>
          <w:tcPr>
            <w:tcW w:w="405"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750" w:type="dxa"/>
          </w:tcPr>
          <w:p w:rsidR="00D10EE1" w:rsidRDefault="0073093D">
            <w:pPr>
              <w:rPr>
                <w:sz w:val="18"/>
                <w:szCs w:val="18"/>
              </w:rPr>
            </w:pPr>
            <w:r>
              <w:rPr>
                <w:sz w:val="18"/>
                <w:szCs w:val="18"/>
              </w:rPr>
              <w:t xml:space="preserve">MESLEK ETİĞİ </w:t>
            </w:r>
          </w:p>
        </w:tc>
        <w:tc>
          <w:tcPr>
            <w:tcW w:w="930" w:type="dxa"/>
          </w:tcPr>
          <w:p w:rsidR="00D10EE1" w:rsidRDefault="0073093D">
            <w:pPr>
              <w:rPr>
                <w:sz w:val="18"/>
                <w:szCs w:val="18"/>
              </w:rPr>
            </w:pPr>
            <w:r>
              <w:rPr>
                <w:sz w:val="18"/>
                <w:szCs w:val="18"/>
              </w:rPr>
              <w:t>MSE001</w:t>
            </w:r>
          </w:p>
        </w:tc>
        <w:tc>
          <w:tcPr>
            <w:tcW w:w="990" w:type="dxa"/>
          </w:tcPr>
          <w:p w:rsidR="00D10EE1" w:rsidRDefault="0073093D">
            <w:pPr>
              <w:rPr>
                <w:sz w:val="18"/>
                <w:szCs w:val="18"/>
              </w:rPr>
            </w:pPr>
            <w:r>
              <w:rPr>
                <w:sz w:val="18"/>
                <w:szCs w:val="18"/>
              </w:rPr>
              <w:t>Zorunlu</w:t>
            </w:r>
          </w:p>
        </w:tc>
        <w:tc>
          <w:tcPr>
            <w:tcW w:w="855" w:type="dxa"/>
          </w:tcPr>
          <w:p w:rsidR="00D10EE1" w:rsidRDefault="0073093D">
            <w:pPr>
              <w:rPr>
                <w:sz w:val="18"/>
                <w:szCs w:val="18"/>
              </w:rPr>
            </w:pPr>
            <w:r>
              <w:rPr>
                <w:sz w:val="18"/>
                <w:szCs w:val="18"/>
              </w:rPr>
              <w:t>3</w:t>
            </w:r>
          </w:p>
        </w:tc>
        <w:tc>
          <w:tcPr>
            <w:tcW w:w="1275" w:type="dxa"/>
          </w:tcPr>
          <w:p w:rsidR="00D10EE1" w:rsidRDefault="00D10EE1">
            <w:pPr>
              <w:rPr>
                <w:sz w:val="18"/>
                <w:szCs w:val="18"/>
              </w:rPr>
            </w:pPr>
          </w:p>
        </w:tc>
        <w:tc>
          <w:tcPr>
            <w:tcW w:w="405"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Deniz AKALIN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Deontoloji, ahlak ve etikle ilgili temel kavram ve yaklaşımların, etik ilkelerin, çocuk gelişimi ve eğitimi alanında ilgili etik kavramların ve etik dışı uygulamaların öğretilmesidir.</w:t>
      </w:r>
    </w:p>
    <w:p w:rsidR="00D10EE1" w:rsidRDefault="0073093D">
      <w:pPr>
        <w:numPr>
          <w:ilvl w:val="0"/>
          <w:numId w:val="6"/>
        </w:numPr>
        <w:tabs>
          <w:tab w:val="left" w:pos="284"/>
        </w:tabs>
        <w:rPr>
          <w:sz w:val="22"/>
          <w:szCs w:val="22"/>
        </w:rPr>
      </w:pPr>
      <w:r>
        <w:rPr>
          <w:sz w:val="22"/>
          <w:szCs w:val="22"/>
        </w:rPr>
        <w:t>Dersin Hedefi: Yaşlı bakım alanında geçerli olan temel etik ilkesi ve değerlerin tanıtımı</w:t>
      </w:r>
    </w:p>
    <w:p w:rsidR="00D10EE1" w:rsidRDefault="0073093D">
      <w:pPr>
        <w:numPr>
          <w:ilvl w:val="0"/>
          <w:numId w:val="6"/>
        </w:numPr>
        <w:tabs>
          <w:tab w:val="left" w:pos="284"/>
        </w:tabs>
        <w:rPr>
          <w:sz w:val="22"/>
          <w:szCs w:val="22"/>
        </w:rPr>
      </w:pPr>
      <w:r>
        <w:rPr>
          <w:sz w:val="22"/>
          <w:szCs w:val="22"/>
        </w:rPr>
        <w:t>Dersin İçeriği:Temel kavramlar, Ahlak kuralları, ahlak ve hukuk kuralları arasındaki ilişki, deontoloji, çalışma ahlakı, meslek ahlakı, meslek etiği, eğitimde etik ve etik dışı davranışlar</w:t>
      </w:r>
    </w:p>
    <w:p w:rsidR="00D10EE1" w:rsidRDefault="0073093D">
      <w:pPr>
        <w:numPr>
          <w:ilvl w:val="0"/>
          <w:numId w:val="6"/>
        </w:numPr>
        <w:tabs>
          <w:tab w:val="left" w:pos="284"/>
        </w:tabs>
        <w:rPr>
          <w:sz w:val="22"/>
          <w:szCs w:val="22"/>
        </w:rPr>
      </w:pPr>
      <w:r>
        <w:rPr>
          <w:sz w:val="22"/>
          <w:szCs w:val="22"/>
        </w:rPr>
        <w:t xml:space="preserve">Dersin Öğrenim Çıktıları: 1. Mesleki kavramları ve terminolojileri açıklar. </w:t>
      </w:r>
    </w:p>
    <w:p w:rsidR="00D10EE1" w:rsidRDefault="0073093D">
      <w:pPr>
        <w:tabs>
          <w:tab w:val="left" w:pos="284"/>
        </w:tabs>
        <w:rPr>
          <w:sz w:val="22"/>
          <w:szCs w:val="22"/>
        </w:rPr>
      </w:pPr>
      <w:r>
        <w:rPr>
          <w:sz w:val="22"/>
          <w:szCs w:val="22"/>
        </w:rPr>
        <w:t>2. Meslek tanımı ve görev alanını ayırt eder. 3. Mesleki mevzuatı açıklar. 4. Meslek etiğine uyar. 5. Gerekli durumlarda diğer meslek üyeleri ile iş birliği yapar. 6. Etik sorunlar karşısında uygun tutum ve davranışları sergiler.</w:t>
      </w:r>
    </w:p>
    <w:p w:rsidR="00D10EE1" w:rsidRDefault="0073093D">
      <w:pPr>
        <w:numPr>
          <w:ilvl w:val="0"/>
          <w:numId w:val="6"/>
        </w:numPr>
        <w:tabs>
          <w:tab w:val="left" w:pos="284"/>
        </w:tabs>
        <w:rPr>
          <w:sz w:val="22"/>
          <w:szCs w:val="22"/>
        </w:rPr>
      </w:pPr>
      <w:r>
        <w:rPr>
          <w:sz w:val="22"/>
          <w:szCs w:val="22"/>
        </w:rPr>
        <w:t xml:space="preserve">Dersin mesleğe katkısı (bilgi, beceri ve yetkinlik): Hasta hakları, mahremiyet, onurlu yaşam ve adalet gibi temel etik kavramları mesleğinde bilir ve uygular. </w:t>
      </w:r>
    </w:p>
    <w:p w:rsidR="00D10EE1" w:rsidRDefault="0073093D">
      <w:pPr>
        <w:numPr>
          <w:ilvl w:val="0"/>
          <w:numId w:val="6"/>
        </w:numPr>
        <w:tabs>
          <w:tab w:val="left" w:pos="284"/>
        </w:tabs>
        <w:rPr>
          <w:sz w:val="22"/>
          <w:szCs w:val="22"/>
        </w:rPr>
      </w:pPr>
      <w:r>
        <w:rPr>
          <w:sz w:val="22"/>
          <w:szCs w:val="22"/>
        </w:rPr>
        <w:t xml:space="preserve">Öğretim yöntem ve teknikleri: Soru- Cevap </w:t>
      </w:r>
    </w:p>
    <w:p w:rsidR="00D10EE1" w:rsidRDefault="0073093D">
      <w:pPr>
        <w:numPr>
          <w:ilvl w:val="0"/>
          <w:numId w:val="6"/>
        </w:numPr>
        <w:tabs>
          <w:tab w:val="left" w:pos="284"/>
        </w:tabs>
        <w:rPr>
          <w:sz w:val="22"/>
          <w:szCs w:val="22"/>
        </w:rPr>
      </w:pPr>
      <w:r>
        <w:rPr>
          <w:sz w:val="22"/>
          <w:szCs w:val="22"/>
        </w:rPr>
        <w:t>Ölçme Değerlendirme: Ödev, Ara Sınav, Final Sınavı</w:t>
      </w:r>
    </w:p>
    <w:p w:rsidR="00D10EE1" w:rsidRDefault="0073093D">
      <w:pPr>
        <w:numPr>
          <w:ilvl w:val="0"/>
          <w:numId w:val="6"/>
        </w:numPr>
        <w:tabs>
          <w:tab w:val="left" w:pos="284"/>
        </w:tabs>
        <w:rPr>
          <w:sz w:val="22"/>
          <w:szCs w:val="22"/>
        </w:rPr>
      </w:pPr>
      <w:r>
        <w:rPr>
          <w:sz w:val="22"/>
          <w:szCs w:val="22"/>
        </w:rPr>
        <w:t>Kaynaklar (Yazılı, görsel vs.): Özlem, D. (2010). Etik-ahlak felsefesi. Notos Kitap Yayıncılık Eğitim Danışmanlık ve Sanal Hizmetler Tic. Ltd. Şti.</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Alanında edindiği temel düzeydeki bilgi ve becerileri eleştirel bir yaklaşımla değerlendirir, öğrenme gereksinimlerini belirler ve karşılayabilir.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4"/>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75"/>
        <w:gridCol w:w="2160"/>
        <w:gridCol w:w="1215"/>
        <w:gridCol w:w="975"/>
        <w:gridCol w:w="1200"/>
      </w:tblGrid>
      <w:tr w:rsidR="00D10EE1">
        <w:trPr>
          <w:jc w:val="center"/>
        </w:trPr>
        <w:tc>
          <w:tcPr>
            <w:tcW w:w="675" w:type="dxa"/>
          </w:tcPr>
          <w:p w:rsidR="00D10EE1" w:rsidRDefault="0073093D">
            <w:pPr>
              <w:rPr>
                <w:sz w:val="18"/>
                <w:szCs w:val="18"/>
              </w:rPr>
            </w:pPr>
            <w:r>
              <w:rPr>
                <w:sz w:val="18"/>
                <w:szCs w:val="18"/>
              </w:rPr>
              <w:t>Hafta</w:t>
            </w:r>
          </w:p>
        </w:tc>
        <w:tc>
          <w:tcPr>
            <w:tcW w:w="2160" w:type="dxa"/>
          </w:tcPr>
          <w:p w:rsidR="00D10EE1" w:rsidRDefault="0073093D">
            <w:pPr>
              <w:rPr>
                <w:sz w:val="18"/>
                <w:szCs w:val="18"/>
              </w:rPr>
            </w:pPr>
            <w:r>
              <w:rPr>
                <w:sz w:val="18"/>
                <w:szCs w:val="18"/>
              </w:rPr>
              <w:t>Başlık</w:t>
            </w:r>
          </w:p>
        </w:tc>
        <w:tc>
          <w:tcPr>
            <w:tcW w:w="1215" w:type="dxa"/>
          </w:tcPr>
          <w:p w:rsidR="00D10EE1" w:rsidRDefault="0073093D">
            <w:pPr>
              <w:rPr>
                <w:sz w:val="18"/>
                <w:szCs w:val="18"/>
              </w:rPr>
            </w:pPr>
            <w:r>
              <w:rPr>
                <w:sz w:val="18"/>
                <w:szCs w:val="18"/>
              </w:rPr>
              <w:t>E-Doküman</w:t>
            </w:r>
          </w:p>
        </w:tc>
        <w:tc>
          <w:tcPr>
            <w:tcW w:w="975" w:type="dxa"/>
          </w:tcPr>
          <w:p w:rsidR="00D10EE1" w:rsidRDefault="0073093D">
            <w:pPr>
              <w:rPr>
                <w:sz w:val="18"/>
                <w:szCs w:val="18"/>
              </w:rPr>
            </w:pPr>
            <w:r>
              <w:rPr>
                <w:sz w:val="18"/>
                <w:szCs w:val="18"/>
              </w:rPr>
              <w:t>Video</w:t>
            </w:r>
          </w:p>
        </w:tc>
        <w:tc>
          <w:tcPr>
            <w:tcW w:w="1200" w:type="dxa"/>
          </w:tcPr>
          <w:p w:rsidR="00D10EE1" w:rsidRDefault="0073093D">
            <w:pPr>
              <w:rPr>
                <w:sz w:val="18"/>
                <w:szCs w:val="18"/>
              </w:rPr>
            </w:pPr>
            <w:r>
              <w:rPr>
                <w:sz w:val="18"/>
                <w:szCs w:val="18"/>
              </w:rPr>
              <w:t>Kısa Ses Dosyaları</w:t>
            </w:r>
          </w:p>
        </w:tc>
      </w:tr>
      <w:tr w:rsidR="00D10EE1">
        <w:trPr>
          <w:jc w:val="center"/>
        </w:trPr>
        <w:tc>
          <w:tcPr>
            <w:tcW w:w="675" w:type="dxa"/>
          </w:tcPr>
          <w:p w:rsidR="00D10EE1" w:rsidRDefault="0073093D">
            <w:pPr>
              <w:rPr>
                <w:sz w:val="18"/>
                <w:szCs w:val="18"/>
              </w:rPr>
            </w:pPr>
            <w:r>
              <w:rPr>
                <w:sz w:val="18"/>
                <w:szCs w:val="18"/>
              </w:rPr>
              <w:t xml:space="preserve">1 </w:t>
            </w:r>
          </w:p>
        </w:tc>
        <w:tc>
          <w:tcPr>
            <w:tcW w:w="2160" w:type="dxa"/>
          </w:tcPr>
          <w:p w:rsidR="00D10EE1" w:rsidRDefault="0073093D">
            <w:pPr>
              <w:jc w:val="left"/>
              <w:rPr>
                <w:sz w:val="18"/>
                <w:szCs w:val="18"/>
              </w:rPr>
            </w:pPr>
            <w:r>
              <w:rPr>
                <w:sz w:val="18"/>
                <w:szCs w:val="18"/>
              </w:rPr>
              <w:t>Dersin Tanıtımı ve Giriş</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2</w:t>
            </w:r>
          </w:p>
        </w:tc>
        <w:tc>
          <w:tcPr>
            <w:tcW w:w="2160" w:type="dxa"/>
          </w:tcPr>
          <w:p w:rsidR="00D10EE1" w:rsidRDefault="0073093D">
            <w:pPr>
              <w:jc w:val="left"/>
              <w:rPr>
                <w:sz w:val="18"/>
                <w:szCs w:val="18"/>
              </w:rPr>
            </w:pPr>
            <w:r>
              <w:rPr>
                <w:sz w:val="18"/>
                <w:szCs w:val="18"/>
              </w:rPr>
              <w:t>Deontoloji, Etik ve Ahlak Kavramları</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3</w:t>
            </w:r>
          </w:p>
        </w:tc>
        <w:tc>
          <w:tcPr>
            <w:tcW w:w="2160" w:type="dxa"/>
          </w:tcPr>
          <w:p w:rsidR="00D10EE1" w:rsidRDefault="0073093D">
            <w:pPr>
              <w:jc w:val="left"/>
              <w:rPr>
                <w:sz w:val="18"/>
                <w:szCs w:val="18"/>
              </w:rPr>
            </w:pPr>
            <w:r>
              <w:rPr>
                <w:sz w:val="18"/>
                <w:szCs w:val="18"/>
              </w:rPr>
              <w:t>Yaşlı Bakımı ve Etik Kavramı İlişkisi</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4</w:t>
            </w:r>
          </w:p>
        </w:tc>
        <w:tc>
          <w:tcPr>
            <w:tcW w:w="2160" w:type="dxa"/>
          </w:tcPr>
          <w:p w:rsidR="00D10EE1" w:rsidRDefault="0073093D">
            <w:pPr>
              <w:jc w:val="left"/>
              <w:rPr>
                <w:sz w:val="18"/>
                <w:szCs w:val="18"/>
              </w:rPr>
            </w:pPr>
            <w:r>
              <w:rPr>
                <w:sz w:val="18"/>
                <w:szCs w:val="18"/>
              </w:rPr>
              <w:t>Etik ve Ahlak İlişkisi</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5</w:t>
            </w:r>
          </w:p>
        </w:tc>
        <w:tc>
          <w:tcPr>
            <w:tcW w:w="2160" w:type="dxa"/>
          </w:tcPr>
          <w:p w:rsidR="00D10EE1" w:rsidRDefault="0073093D">
            <w:pPr>
              <w:jc w:val="left"/>
              <w:rPr>
                <w:sz w:val="18"/>
                <w:szCs w:val="18"/>
              </w:rPr>
            </w:pPr>
            <w:r>
              <w:rPr>
                <w:sz w:val="18"/>
                <w:szCs w:val="18"/>
              </w:rPr>
              <w:t>Etik Kuramları ve Çeşitleri</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6</w:t>
            </w:r>
          </w:p>
        </w:tc>
        <w:tc>
          <w:tcPr>
            <w:tcW w:w="2160" w:type="dxa"/>
          </w:tcPr>
          <w:p w:rsidR="00D10EE1" w:rsidRDefault="0073093D">
            <w:pPr>
              <w:jc w:val="left"/>
              <w:rPr>
                <w:sz w:val="18"/>
                <w:szCs w:val="18"/>
              </w:rPr>
            </w:pPr>
            <w:r>
              <w:rPr>
                <w:sz w:val="18"/>
                <w:szCs w:val="18"/>
              </w:rPr>
              <w:t>Meslek Ahlakı ve Meslek Etiği</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7</w:t>
            </w:r>
          </w:p>
        </w:tc>
        <w:tc>
          <w:tcPr>
            <w:tcW w:w="2160" w:type="dxa"/>
          </w:tcPr>
          <w:p w:rsidR="00D10EE1" w:rsidRDefault="0073093D">
            <w:pPr>
              <w:jc w:val="left"/>
              <w:rPr>
                <w:sz w:val="18"/>
                <w:szCs w:val="18"/>
              </w:rPr>
            </w:pPr>
            <w:r>
              <w:rPr>
                <w:sz w:val="18"/>
                <w:szCs w:val="18"/>
              </w:rPr>
              <w:t>Sağlıkta etik</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8</w:t>
            </w:r>
          </w:p>
        </w:tc>
        <w:tc>
          <w:tcPr>
            <w:tcW w:w="2160" w:type="dxa"/>
          </w:tcPr>
          <w:p w:rsidR="00D10EE1" w:rsidRDefault="0073093D">
            <w:pPr>
              <w:jc w:val="left"/>
              <w:rPr>
                <w:sz w:val="18"/>
                <w:szCs w:val="18"/>
              </w:rPr>
            </w:pPr>
            <w:r>
              <w:rPr>
                <w:sz w:val="18"/>
                <w:szCs w:val="18"/>
              </w:rPr>
              <w:t>Etik Dışı Davranışlar</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9</w:t>
            </w:r>
          </w:p>
        </w:tc>
        <w:tc>
          <w:tcPr>
            <w:tcW w:w="2160" w:type="dxa"/>
          </w:tcPr>
          <w:p w:rsidR="00D10EE1" w:rsidRDefault="0073093D">
            <w:pPr>
              <w:jc w:val="left"/>
              <w:rPr>
                <w:sz w:val="18"/>
                <w:szCs w:val="18"/>
              </w:rPr>
            </w:pPr>
            <w:r>
              <w:rPr>
                <w:sz w:val="18"/>
                <w:szCs w:val="18"/>
              </w:rPr>
              <w:t>Etik İlkeler ve İhlaller</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10</w:t>
            </w:r>
          </w:p>
        </w:tc>
        <w:tc>
          <w:tcPr>
            <w:tcW w:w="2160" w:type="dxa"/>
          </w:tcPr>
          <w:p w:rsidR="00D10EE1" w:rsidRDefault="0073093D">
            <w:pPr>
              <w:jc w:val="left"/>
              <w:rPr>
                <w:sz w:val="18"/>
                <w:szCs w:val="18"/>
              </w:rPr>
            </w:pPr>
            <w:r>
              <w:rPr>
                <w:sz w:val="18"/>
                <w:szCs w:val="18"/>
              </w:rPr>
              <w:t>Hasta hakları ve etik</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11</w:t>
            </w:r>
          </w:p>
        </w:tc>
        <w:tc>
          <w:tcPr>
            <w:tcW w:w="2160" w:type="dxa"/>
          </w:tcPr>
          <w:p w:rsidR="00D10EE1" w:rsidRDefault="0073093D">
            <w:pPr>
              <w:jc w:val="left"/>
              <w:rPr>
                <w:sz w:val="18"/>
                <w:szCs w:val="18"/>
              </w:rPr>
            </w:pPr>
            <w:r>
              <w:rPr>
                <w:sz w:val="18"/>
                <w:szCs w:val="18"/>
              </w:rPr>
              <w:t>Hasta hakları ve etik</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12</w:t>
            </w:r>
          </w:p>
        </w:tc>
        <w:tc>
          <w:tcPr>
            <w:tcW w:w="2160" w:type="dxa"/>
          </w:tcPr>
          <w:p w:rsidR="00D10EE1" w:rsidRDefault="0073093D">
            <w:pPr>
              <w:jc w:val="left"/>
              <w:rPr>
                <w:sz w:val="18"/>
                <w:szCs w:val="18"/>
              </w:rPr>
            </w:pPr>
            <w:r>
              <w:rPr>
                <w:sz w:val="18"/>
                <w:szCs w:val="18"/>
              </w:rPr>
              <w:t>Etik Konulu Literatür Taraması</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13</w:t>
            </w:r>
          </w:p>
        </w:tc>
        <w:tc>
          <w:tcPr>
            <w:tcW w:w="2160" w:type="dxa"/>
          </w:tcPr>
          <w:p w:rsidR="00D10EE1" w:rsidRDefault="0073093D">
            <w:pPr>
              <w:jc w:val="left"/>
              <w:rPr>
                <w:sz w:val="18"/>
                <w:szCs w:val="18"/>
              </w:rPr>
            </w:pPr>
            <w:r>
              <w:rPr>
                <w:sz w:val="18"/>
                <w:szCs w:val="18"/>
              </w:rPr>
              <w:t>Genel tekrar</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14</w:t>
            </w:r>
          </w:p>
        </w:tc>
        <w:tc>
          <w:tcPr>
            <w:tcW w:w="2160" w:type="dxa"/>
          </w:tcPr>
          <w:p w:rsidR="00D10EE1" w:rsidRDefault="0073093D">
            <w:pPr>
              <w:jc w:val="left"/>
              <w:rPr>
                <w:sz w:val="18"/>
                <w:szCs w:val="18"/>
              </w:rPr>
            </w:pPr>
            <w:r>
              <w:rPr>
                <w:sz w:val="18"/>
                <w:szCs w:val="18"/>
              </w:rPr>
              <w:t>Değerlendirme</w:t>
            </w:r>
          </w:p>
        </w:tc>
        <w:tc>
          <w:tcPr>
            <w:tcW w:w="1215" w:type="dxa"/>
          </w:tcPr>
          <w:p w:rsidR="00D10EE1" w:rsidRDefault="00D10EE1">
            <w:pPr>
              <w:rPr>
                <w:sz w:val="18"/>
                <w:szCs w:val="18"/>
              </w:rPr>
            </w:pPr>
          </w:p>
        </w:tc>
        <w:tc>
          <w:tcPr>
            <w:tcW w:w="975" w:type="dxa"/>
          </w:tcPr>
          <w:p w:rsidR="00D10EE1" w:rsidRDefault="00D10EE1">
            <w:pPr>
              <w:rPr>
                <w:sz w:val="18"/>
                <w:szCs w:val="18"/>
              </w:rPr>
            </w:pPr>
          </w:p>
        </w:tc>
        <w:tc>
          <w:tcPr>
            <w:tcW w:w="1200" w:type="dxa"/>
          </w:tcPr>
          <w:p w:rsidR="00D10EE1" w:rsidRDefault="00D10EE1">
            <w:pPr>
              <w:rPr>
                <w:sz w:val="18"/>
                <w:szCs w:val="18"/>
              </w:rPr>
            </w:pPr>
          </w:p>
        </w:tc>
      </w:tr>
    </w:tbl>
    <w:p w:rsidR="00D10EE1" w:rsidRDefault="00D10EE1">
      <w:pPr>
        <w:rPr>
          <w:strike/>
          <w:color w:val="FF0000"/>
          <w:sz w:val="22"/>
          <w:szCs w:val="22"/>
        </w:rPr>
      </w:pPr>
    </w:p>
    <w:tbl>
      <w:tblPr>
        <w:tblStyle w:val="affffffffffffff5"/>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6">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6"/>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TIBBİ TERMİNOLOJİ </w:t>
            </w:r>
          </w:p>
        </w:tc>
        <w:tc>
          <w:tcPr>
            <w:tcW w:w="856" w:type="dxa"/>
          </w:tcPr>
          <w:p w:rsidR="00D10EE1" w:rsidRDefault="0073093D">
            <w:pPr>
              <w:rPr>
                <w:sz w:val="18"/>
                <w:szCs w:val="18"/>
              </w:rPr>
            </w:pPr>
            <w:r>
              <w:rPr>
                <w:sz w:val="18"/>
                <w:szCs w:val="18"/>
              </w:rPr>
              <w:t>TTR001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 Gör. Aysel ŞEN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Amacı:Meslek ile ilgili tıbbi terimlerin doğru biçimde telaffuz edilmesi, yazılması, ayırt edilmesi ve kullanılması için gerekli bilgi, becerileri ve yeterlikleri kazanmasıdır.</w:t>
      </w:r>
    </w:p>
    <w:p w:rsidR="00D10EE1" w:rsidRDefault="0073093D">
      <w:pPr>
        <w:numPr>
          <w:ilvl w:val="0"/>
          <w:numId w:val="6"/>
        </w:numPr>
        <w:tabs>
          <w:tab w:val="left" w:pos="284"/>
        </w:tabs>
        <w:rPr>
          <w:sz w:val="22"/>
          <w:szCs w:val="22"/>
        </w:rPr>
      </w:pPr>
      <w:r>
        <w:rPr>
          <w:sz w:val="22"/>
          <w:szCs w:val="22"/>
        </w:rPr>
        <w:t xml:space="preserve">Dersin Hedefi: Mesleki alanda doğru etkili iletişim kurabilmeleri için temel bilgiler ve kazanmalarını hedefler. </w:t>
      </w:r>
    </w:p>
    <w:p w:rsidR="00D10EE1" w:rsidRDefault="0073093D">
      <w:pPr>
        <w:numPr>
          <w:ilvl w:val="0"/>
          <w:numId w:val="6"/>
        </w:numPr>
        <w:tabs>
          <w:tab w:val="left" w:pos="284"/>
        </w:tabs>
        <w:rPr>
          <w:sz w:val="22"/>
          <w:szCs w:val="22"/>
        </w:rPr>
      </w:pPr>
      <w:r>
        <w:rPr>
          <w:sz w:val="22"/>
          <w:szCs w:val="22"/>
        </w:rPr>
        <w:t>Dersin İçeriği: Vücut sistemlerine ait hastalıkların tanısı, semptomları ve ameliyatlarına ilişkin terimleri doğru yazarak anlamlarını açıklayabilmesi gibi temel konuları içerir.</w:t>
      </w:r>
    </w:p>
    <w:p w:rsidR="00D10EE1" w:rsidRDefault="0073093D">
      <w:pPr>
        <w:numPr>
          <w:ilvl w:val="0"/>
          <w:numId w:val="6"/>
        </w:numPr>
        <w:tabs>
          <w:tab w:val="left" w:pos="284"/>
        </w:tabs>
        <w:rPr>
          <w:sz w:val="22"/>
          <w:szCs w:val="22"/>
        </w:rPr>
      </w:pPr>
      <w:r>
        <w:rPr>
          <w:sz w:val="22"/>
          <w:szCs w:val="22"/>
        </w:rPr>
        <w:t>Dersin Öğrenim Çıktıları: Terminolojiye giriş, temel tanım ve kavramları öğrenir. 2. Terimleri doğru olarak telaffuz etmeyi öğrenir. 3. Terimlerin kullanımı, çok kullanılan terimleri öğrenir. 4. Hareket, Kan, Solunum, Sindirim, Kardiyovasküler sistemine ilişkin terimleri sıralar. 5. Ürogenital sistem doğum ve kadın hastalıkları, Endokrin sistem sinir sistemi ve psikiyatriye ilişkin terimleri sıralar.</w:t>
      </w:r>
    </w:p>
    <w:p w:rsidR="00D10EE1" w:rsidRDefault="0073093D">
      <w:pPr>
        <w:numPr>
          <w:ilvl w:val="0"/>
          <w:numId w:val="6"/>
        </w:numPr>
        <w:tabs>
          <w:tab w:val="left" w:pos="284"/>
        </w:tabs>
        <w:rPr>
          <w:sz w:val="22"/>
          <w:szCs w:val="22"/>
        </w:rPr>
      </w:pPr>
      <w:r>
        <w:rPr>
          <w:sz w:val="22"/>
          <w:szCs w:val="22"/>
        </w:rPr>
        <w:t>Dersin mesleğe katkısı (bilgi, beceri ve yetkinlik):Mesleki alanda doğru etkili iletişim kurabilmeleri için temel bilgiler ve kazanmalarını sağlar.</w:t>
      </w:r>
    </w:p>
    <w:p w:rsidR="00D10EE1" w:rsidRDefault="0073093D">
      <w:pPr>
        <w:numPr>
          <w:ilvl w:val="0"/>
          <w:numId w:val="6"/>
        </w:numPr>
        <w:tabs>
          <w:tab w:val="left" w:pos="284"/>
        </w:tabs>
        <w:rPr>
          <w:sz w:val="22"/>
          <w:szCs w:val="22"/>
        </w:rPr>
      </w:pPr>
      <w:r>
        <w:rPr>
          <w:sz w:val="22"/>
          <w:szCs w:val="22"/>
        </w:rPr>
        <w:t>Öğretim yöntem ve teknikleri: Soru- Cevap</w:t>
      </w:r>
    </w:p>
    <w:p w:rsidR="00D10EE1" w:rsidRDefault="0073093D">
      <w:pPr>
        <w:numPr>
          <w:ilvl w:val="0"/>
          <w:numId w:val="6"/>
        </w:numPr>
        <w:tabs>
          <w:tab w:val="left" w:pos="284"/>
        </w:tabs>
        <w:rPr>
          <w:sz w:val="22"/>
          <w:szCs w:val="22"/>
        </w:rPr>
      </w:pPr>
      <w:r>
        <w:rPr>
          <w:sz w:val="22"/>
          <w:szCs w:val="22"/>
        </w:rPr>
        <w:t>Ölçme Değerlendirme: Quiz, Ara Sınav, Final</w:t>
      </w:r>
    </w:p>
    <w:p w:rsidR="00D10EE1" w:rsidRDefault="0073093D">
      <w:pPr>
        <w:numPr>
          <w:ilvl w:val="0"/>
          <w:numId w:val="6"/>
        </w:numPr>
        <w:tabs>
          <w:tab w:val="left" w:pos="284"/>
        </w:tabs>
        <w:rPr>
          <w:sz w:val="22"/>
          <w:szCs w:val="22"/>
        </w:rPr>
      </w:pPr>
      <w:r>
        <w:rPr>
          <w:sz w:val="22"/>
          <w:szCs w:val="22"/>
        </w:rPr>
        <w:t>Kaynaklar (Yazılı, görsel vs.): Ekinci S., Hatipoğlu H. Tıbbi Terminoloji Ders Kitabı</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Mesleğin gerektirdiği bilişim ve iletişim becerilerini kullanır</w:t>
      </w:r>
    </w:p>
    <w:p w:rsidR="00D10EE1" w:rsidRDefault="0073093D">
      <w:pPr>
        <w:numPr>
          <w:ilvl w:val="0"/>
          <w:numId w:val="6"/>
        </w:numPr>
        <w:tabs>
          <w:tab w:val="left" w:pos="284"/>
        </w:tabs>
        <w:rPr>
          <w:sz w:val="22"/>
          <w:szCs w:val="22"/>
        </w:rPr>
      </w:pPr>
      <w:r>
        <w:rPr>
          <w:sz w:val="22"/>
          <w:szCs w:val="22"/>
        </w:rPr>
        <w:t xml:space="preserve">Güncelleme Tarihi: 2024- 2025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7"/>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20"/>
        <w:gridCol w:w="2400"/>
        <w:gridCol w:w="1125"/>
        <w:gridCol w:w="840"/>
        <w:gridCol w:w="1140"/>
      </w:tblGrid>
      <w:tr w:rsidR="00D10EE1">
        <w:trPr>
          <w:jc w:val="center"/>
        </w:trPr>
        <w:tc>
          <w:tcPr>
            <w:tcW w:w="720" w:type="dxa"/>
          </w:tcPr>
          <w:p w:rsidR="00D10EE1" w:rsidRDefault="0073093D">
            <w:pPr>
              <w:rPr>
                <w:sz w:val="18"/>
                <w:szCs w:val="18"/>
              </w:rPr>
            </w:pPr>
            <w:r>
              <w:rPr>
                <w:sz w:val="18"/>
                <w:szCs w:val="18"/>
              </w:rPr>
              <w:t>Hafta</w:t>
            </w:r>
          </w:p>
        </w:tc>
        <w:tc>
          <w:tcPr>
            <w:tcW w:w="2400" w:type="dxa"/>
          </w:tcPr>
          <w:p w:rsidR="00D10EE1" w:rsidRDefault="0073093D">
            <w:pPr>
              <w:rPr>
                <w:sz w:val="18"/>
                <w:szCs w:val="18"/>
              </w:rPr>
            </w:pPr>
            <w:r>
              <w:rPr>
                <w:sz w:val="18"/>
                <w:szCs w:val="18"/>
              </w:rPr>
              <w:t>Başlık</w:t>
            </w:r>
          </w:p>
        </w:tc>
        <w:tc>
          <w:tcPr>
            <w:tcW w:w="1125" w:type="dxa"/>
          </w:tcPr>
          <w:p w:rsidR="00D10EE1" w:rsidRDefault="0073093D">
            <w:pPr>
              <w:rPr>
                <w:sz w:val="18"/>
                <w:szCs w:val="18"/>
              </w:rPr>
            </w:pPr>
            <w:r>
              <w:rPr>
                <w:sz w:val="18"/>
                <w:szCs w:val="18"/>
              </w:rPr>
              <w:t>E-Doküman</w:t>
            </w:r>
          </w:p>
        </w:tc>
        <w:tc>
          <w:tcPr>
            <w:tcW w:w="840" w:type="dxa"/>
          </w:tcPr>
          <w:p w:rsidR="00D10EE1" w:rsidRDefault="0073093D">
            <w:pPr>
              <w:rPr>
                <w:sz w:val="18"/>
                <w:szCs w:val="18"/>
              </w:rPr>
            </w:pPr>
            <w:r>
              <w:rPr>
                <w:sz w:val="18"/>
                <w:szCs w:val="18"/>
              </w:rPr>
              <w:t>Video</w:t>
            </w:r>
          </w:p>
        </w:tc>
        <w:tc>
          <w:tcPr>
            <w:tcW w:w="1140" w:type="dxa"/>
          </w:tcPr>
          <w:p w:rsidR="00D10EE1" w:rsidRDefault="0073093D">
            <w:pPr>
              <w:rPr>
                <w:sz w:val="18"/>
                <w:szCs w:val="18"/>
              </w:rPr>
            </w:pPr>
            <w:r>
              <w:rPr>
                <w:sz w:val="18"/>
                <w:szCs w:val="18"/>
              </w:rPr>
              <w:t>Kısa Ses Dosyaları</w:t>
            </w:r>
          </w:p>
        </w:tc>
      </w:tr>
      <w:tr w:rsidR="00D10EE1">
        <w:trPr>
          <w:jc w:val="center"/>
        </w:trPr>
        <w:tc>
          <w:tcPr>
            <w:tcW w:w="720" w:type="dxa"/>
          </w:tcPr>
          <w:p w:rsidR="00D10EE1" w:rsidRDefault="0073093D">
            <w:pPr>
              <w:rPr>
                <w:sz w:val="18"/>
                <w:szCs w:val="18"/>
              </w:rPr>
            </w:pPr>
            <w:r>
              <w:rPr>
                <w:sz w:val="18"/>
                <w:szCs w:val="18"/>
              </w:rPr>
              <w:t xml:space="preserve">1 </w:t>
            </w:r>
          </w:p>
        </w:tc>
        <w:tc>
          <w:tcPr>
            <w:tcW w:w="2400" w:type="dxa"/>
          </w:tcPr>
          <w:p w:rsidR="00D10EE1" w:rsidRDefault="0073093D">
            <w:pPr>
              <w:jc w:val="left"/>
              <w:rPr>
                <w:sz w:val="18"/>
                <w:szCs w:val="18"/>
              </w:rPr>
            </w:pPr>
            <w:r>
              <w:rPr>
                <w:sz w:val="18"/>
                <w:szCs w:val="18"/>
              </w:rPr>
              <w:t>Giriş, temel tanım ve kavramlar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2</w:t>
            </w:r>
          </w:p>
        </w:tc>
        <w:tc>
          <w:tcPr>
            <w:tcW w:w="2400" w:type="dxa"/>
          </w:tcPr>
          <w:p w:rsidR="00D10EE1" w:rsidRDefault="0073093D">
            <w:pPr>
              <w:jc w:val="left"/>
              <w:rPr>
                <w:sz w:val="18"/>
                <w:szCs w:val="18"/>
              </w:rPr>
            </w:pPr>
            <w:r>
              <w:rPr>
                <w:sz w:val="18"/>
                <w:szCs w:val="18"/>
              </w:rPr>
              <w:t>Terimlerde söyleyiş</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3</w:t>
            </w:r>
          </w:p>
        </w:tc>
        <w:tc>
          <w:tcPr>
            <w:tcW w:w="2400" w:type="dxa"/>
          </w:tcPr>
          <w:p w:rsidR="00D10EE1" w:rsidRDefault="0073093D">
            <w:pPr>
              <w:jc w:val="left"/>
              <w:rPr>
                <w:sz w:val="18"/>
                <w:szCs w:val="18"/>
              </w:rPr>
            </w:pPr>
            <w:r>
              <w:rPr>
                <w:sz w:val="18"/>
                <w:szCs w:val="18"/>
              </w:rPr>
              <w:t>Kökler, Önekler , Sonekler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4</w:t>
            </w:r>
          </w:p>
        </w:tc>
        <w:tc>
          <w:tcPr>
            <w:tcW w:w="2400" w:type="dxa"/>
          </w:tcPr>
          <w:p w:rsidR="00D10EE1" w:rsidRDefault="0073093D">
            <w:pPr>
              <w:jc w:val="left"/>
              <w:rPr>
                <w:sz w:val="18"/>
                <w:szCs w:val="18"/>
              </w:rPr>
            </w:pPr>
            <w:r>
              <w:rPr>
                <w:sz w:val="18"/>
                <w:szCs w:val="18"/>
              </w:rPr>
              <w:t>Çok kullanılan eş anlamlı terimler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5</w:t>
            </w:r>
          </w:p>
        </w:tc>
        <w:tc>
          <w:tcPr>
            <w:tcW w:w="2400" w:type="dxa"/>
          </w:tcPr>
          <w:p w:rsidR="00D10EE1" w:rsidRDefault="0073093D">
            <w:pPr>
              <w:jc w:val="left"/>
              <w:rPr>
                <w:sz w:val="18"/>
                <w:szCs w:val="18"/>
              </w:rPr>
            </w:pPr>
            <w:r>
              <w:rPr>
                <w:sz w:val="18"/>
                <w:szCs w:val="18"/>
              </w:rPr>
              <w:t>Terim Çeşitleri</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6</w:t>
            </w:r>
          </w:p>
        </w:tc>
        <w:tc>
          <w:tcPr>
            <w:tcW w:w="2400" w:type="dxa"/>
          </w:tcPr>
          <w:p w:rsidR="00D10EE1" w:rsidRDefault="0073093D">
            <w:pPr>
              <w:jc w:val="left"/>
              <w:rPr>
                <w:sz w:val="18"/>
                <w:szCs w:val="18"/>
              </w:rPr>
            </w:pPr>
            <w:r>
              <w:rPr>
                <w:sz w:val="18"/>
                <w:szCs w:val="18"/>
              </w:rPr>
              <w:t>Tanısal Terimler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7</w:t>
            </w:r>
          </w:p>
        </w:tc>
        <w:tc>
          <w:tcPr>
            <w:tcW w:w="2400" w:type="dxa"/>
          </w:tcPr>
          <w:p w:rsidR="00D10EE1" w:rsidRDefault="0073093D">
            <w:pPr>
              <w:jc w:val="left"/>
              <w:rPr>
                <w:sz w:val="18"/>
                <w:szCs w:val="18"/>
              </w:rPr>
            </w:pPr>
            <w:r>
              <w:rPr>
                <w:sz w:val="18"/>
                <w:szCs w:val="18"/>
              </w:rPr>
              <w:t>Hareket sistemine ilişkin terimleri</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8</w:t>
            </w:r>
          </w:p>
        </w:tc>
        <w:tc>
          <w:tcPr>
            <w:tcW w:w="2400" w:type="dxa"/>
          </w:tcPr>
          <w:p w:rsidR="00D10EE1" w:rsidRDefault="0073093D">
            <w:pPr>
              <w:jc w:val="left"/>
              <w:rPr>
                <w:sz w:val="18"/>
                <w:szCs w:val="18"/>
              </w:rPr>
            </w:pPr>
            <w:r>
              <w:rPr>
                <w:sz w:val="18"/>
                <w:szCs w:val="18"/>
              </w:rPr>
              <w:t>Alıştırma Örnekleri</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9</w:t>
            </w:r>
          </w:p>
        </w:tc>
        <w:tc>
          <w:tcPr>
            <w:tcW w:w="2400" w:type="dxa"/>
          </w:tcPr>
          <w:p w:rsidR="00D10EE1" w:rsidRDefault="0073093D">
            <w:pPr>
              <w:jc w:val="left"/>
              <w:rPr>
                <w:sz w:val="18"/>
                <w:szCs w:val="18"/>
              </w:rPr>
            </w:pPr>
            <w:r>
              <w:rPr>
                <w:sz w:val="18"/>
                <w:szCs w:val="18"/>
              </w:rPr>
              <w:t>Kan terimleri</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10</w:t>
            </w:r>
          </w:p>
        </w:tc>
        <w:tc>
          <w:tcPr>
            <w:tcW w:w="2400" w:type="dxa"/>
          </w:tcPr>
          <w:p w:rsidR="00D10EE1" w:rsidRDefault="0073093D">
            <w:pPr>
              <w:jc w:val="left"/>
              <w:rPr>
                <w:sz w:val="18"/>
                <w:szCs w:val="18"/>
              </w:rPr>
            </w:pPr>
            <w:r>
              <w:rPr>
                <w:sz w:val="18"/>
                <w:szCs w:val="18"/>
              </w:rPr>
              <w:t>Solunum Sistemine İlişkin Terimler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trHeight w:val="428"/>
          <w:jc w:val="center"/>
        </w:trPr>
        <w:tc>
          <w:tcPr>
            <w:tcW w:w="720" w:type="dxa"/>
          </w:tcPr>
          <w:p w:rsidR="00D10EE1" w:rsidRDefault="0073093D">
            <w:pPr>
              <w:rPr>
                <w:sz w:val="18"/>
                <w:szCs w:val="18"/>
              </w:rPr>
            </w:pPr>
            <w:r>
              <w:rPr>
                <w:sz w:val="18"/>
                <w:szCs w:val="18"/>
              </w:rPr>
              <w:t>11</w:t>
            </w:r>
          </w:p>
        </w:tc>
        <w:tc>
          <w:tcPr>
            <w:tcW w:w="2400" w:type="dxa"/>
          </w:tcPr>
          <w:p w:rsidR="00D10EE1" w:rsidRDefault="0073093D">
            <w:pPr>
              <w:jc w:val="left"/>
              <w:rPr>
                <w:sz w:val="18"/>
                <w:szCs w:val="18"/>
              </w:rPr>
            </w:pPr>
            <w:r>
              <w:rPr>
                <w:sz w:val="18"/>
                <w:szCs w:val="18"/>
              </w:rPr>
              <w:t>Sindirim sistemine ilişkin terimler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12</w:t>
            </w:r>
          </w:p>
        </w:tc>
        <w:tc>
          <w:tcPr>
            <w:tcW w:w="2400" w:type="dxa"/>
          </w:tcPr>
          <w:p w:rsidR="00D10EE1" w:rsidRDefault="0073093D">
            <w:pPr>
              <w:jc w:val="left"/>
              <w:rPr>
                <w:sz w:val="18"/>
                <w:szCs w:val="18"/>
              </w:rPr>
            </w:pPr>
            <w:r>
              <w:rPr>
                <w:sz w:val="18"/>
                <w:szCs w:val="18"/>
              </w:rPr>
              <w:t>Ürogenital sistem doğum ve kadın hastalıklarına ilişkin terimler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13</w:t>
            </w:r>
          </w:p>
        </w:tc>
        <w:tc>
          <w:tcPr>
            <w:tcW w:w="2400" w:type="dxa"/>
          </w:tcPr>
          <w:p w:rsidR="00D10EE1" w:rsidRDefault="0073093D">
            <w:pPr>
              <w:jc w:val="left"/>
              <w:rPr>
                <w:sz w:val="18"/>
                <w:szCs w:val="18"/>
              </w:rPr>
            </w:pPr>
            <w:r>
              <w:rPr>
                <w:sz w:val="18"/>
                <w:szCs w:val="18"/>
              </w:rPr>
              <w:t>Endokrin sistem terimleri,sinir sistemi ve psikiyatri terimler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14</w:t>
            </w:r>
          </w:p>
        </w:tc>
        <w:tc>
          <w:tcPr>
            <w:tcW w:w="2400" w:type="dxa"/>
          </w:tcPr>
          <w:p w:rsidR="00D10EE1" w:rsidRDefault="0073093D">
            <w:pPr>
              <w:jc w:val="left"/>
              <w:rPr>
                <w:sz w:val="18"/>
                <w:szCs w:val="18"/>
              </w:rPr>
            </w:pPr>
            <w:r>
              <w:rPr>
                <w:sz w:val="18"/>
                <w:szCs w:val="18"/>
              </w:rPr>
              <w:t>Kardiyovasküler sisteme ilişkin terimler</w:t>
            </w:r>
          </w:p>
        </w:tc>
        <w:tc>
          <w:tcPr>
            <w:tcW w:w="1125" w:type="dxa"/>
          </w:tcPr>
          <w:p w:rsidR="00D10EE1" w:rsidRDefault="00D10EE1">
            <w:pPr>
              <w:rPr>
                <w:sz w:val="18"/>
                <w:szCs w:val="18"/>
              </w:rPr>
            </w:pPr>
          </w:p>
        </w:tc>
        <w:tc>
          <w:tcPr>
            <w:tcW w:w="840" w:type="dxa"/>
          </w:tcPr>
          <w:p w:rsidR="00D10EE1" w:rsidRDefault="00D10EE1">
            <w:pPr>
              <w:rPr>
                <w:sz w:val="18"/>
                <w:szCs w:val="18"/>
              </w:rPr>
            </w:pPr>
          </w:p>
        </w:tc>
        <w:tc>
          <w:tcPr>
            <w:tcW w:w="1140" w:type="dxa"/>
          </w:tcPr>
          <w:p w:rsidR="00D10EE1" w:rsidRDefault="00D10EE1">
            <w:pPr>
              <w:rPr>
                <w:sz w:val="18"/>
                <w:szCs w:val="18"/>
              </w:rPr>
            </w:pPr>
          </w:p>
        </w:tc>
      </w:tr>
    </w:tbl>
    <w:p w:rsidR="00D10EE1" w:rsidRDefault="00D10EE1">
      <w:pPr>
        <w:rPr>
          <w:strike/>
          <w:color w:val="FF0000"/>
          <w:sz w:val="22"/>
          <w:szCs w:val="22"/>
        </w:rPr>
      </w:pPr>
    </w:p>
    <w:tbl>
      <w:tblPr>
        <w:tblStyle w:val="affffffffffffff8"/>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7">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9"/>
        <w:tblW w:w="865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5"/>
        <w:gridCol w:w="915"/>
        <w:gridCol w:w="930"/>
        <w:gridCol w:w="855"/>
        <w:gridCol w:w="1275"/>
        <w:gridCol w:w="405"/>
        <w:gridCol w:w="450"/>
      </w:tblGrid>
      <w:tr w:rsidR="00D10EE1">
        <w:trPr>
          <w:jc w:val="center"/>
        </w:trPr>
        <w:tc>
          <w:tcPr>
            <w:tcW w:w="3825" w:type="dxa"/>
          </w:tcPr>
          <w:p w:rsidR="00D10EE1" w:rsidRDefault="0073093D">
            <w:pPr>
              <w:rPr>
                <w:sz w:val="18"/>
                <w:szCs w:val="18"/>
              </w:rPr>
            </w:pPr>
            <w:r>
              <w:rPr>
                <w:sz w:val="18"/>
                <w:szCs w:val="18"/>
              </w:rPr>
              <w:t xml:space="preserve">Dersin Adı: </w:t>
            </w:r>
          </w:p>
        </w:tc>
        <w:tc>
          <w:tcPr>
            <w:tcW w:w="915" w:type="dxa"/>
          </w:tcPr>
          <w:p w:rsidR="00D10EE1" w:rsidRDefault="0073093D">
            <w:pPr>
              <w:rPr>
                <w:sz w:val="18"/>
                <w:szCs w:val="18"/>
              </w:rPr>
            </w:pPr>
            <w:r>
              <w:rPr>
                <w:sz w:val="18"/>
                <w:szCs w:val="18"/>
              </w:rPr>
              <w:t>Dersin Kodu</w:t>
            </w:r>
          </w:p>
        </w:tc>
        <w:tc>
          <w:tcPr>
            <w:tcW w:w="930" w:type="dxa"/>
          </w:tcPr>
          <w:p w:rsidR="00D10EE1" w:rsidRDefault="0073093D">
            <w:pPr>
              <w:rPr>
                <w:sz w:val="18"/>
                <w:szCs w:val="18"/>
              </w:rPr>
            </w:pPr>
            <w:r>
              <w:rPr>
                <w:sz w:val="18"/>
                <w:szCs w:val="18"/>
              </w:rPr>
              <w:t>Zorunlu/ Seçmeli</w:t>
            </w:r>
          </w:p>
        </w:tc>
        <w:tc>
          <w:tcPr>
            <w:tcW w:w="855" w:type="dxa"/>
          </w:tcPr>
          <w:p w:rsidR="00D10EE1" w:rsidRDefault="0073093D">
            <w:pPr>
              <w:rPr>
                <w:sz w:val="18"/>
                <w:szCs w:val="18"/>
              </w:rPr>
            </w:pPr>
            <w:r>
              <w:rPr>
                <w:sz w:val="18"/>
                <w:szCs w:val="18"/>
              </w:rPr>
              <w:t>AKTS Kredi</w:t>
            </w:r>
          </w:p>
        </w:tc>
        <w:tc>
          <w:tcPr>
            <w:tcW w:w="1275" w:type="dxa"/>
          </w:tcPr>
          <w:p w:rsidR="00D10EE1" w:rsidRDefault="0073093D">
            <w:pPr>
              <w:rPr>
                <w:sz w:val="18"/>
                <w:szCs w:val="18"/>
              </w:rPr>
            </w:pPr>
            <w:r>
              <w:rPr>
                <w:sz w:val="18"/>
                <w:szCs w:val="18"/>
              </w:rPr>
              <w:t>Ulusal Kredi</w:t>
            </w:r>
          </w:p>
        </w:tc>
        <w:tc>
          <w:tcPr>
            <w:tcW w:w="405"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5" w:type="dxa"/>
          </w:tcPr>
          <w:p w:rsidR="00D10EE1" w:rsidRDefault="0073093D">
            <w:pPr>
              <w:rPr>
                <w:sz w:val="18"/>
                <w:szCs w:val="18"/>
              </w:rPr>
            </w:pPr>
            <w:r>
              <w:rPr>
                <w:sz w:val="18"/>
                <w:szCs w:val="18"/>
              </w:rPr>
              <w:t>YAŞLI BAKIMI İLKE VE UYGULAMALARI I</w:t>
            </w:r>
          </w:p>
        </w:tc>
        <w:tc>
          <w:tcPr>
            <w:tcW w:w="915" w:type="dxa"/>
          </w:tcPr>
          <w:p w:rsidR="00D10EE1" w:rsidRDefault="0073093D">
            <w:pPr>
              <w:rPr>
                <w:sz w:val="18"/>
                <w:szCs w:val="18"/>
              </w:rPr>
            </w:pPr>
            <w:r>
              <w:rPr>
                <w:sz w:val="18"/>
                <w:szCs w:val="18"/>
              </w:rPr>
              <w:t>YAB111</w:t>
            </w:r>
          </w:p>
        </w:tc>
        <w:tc>
          <w:tcPr>
            <w:tcW w:w="930" w:type="dxa"/>
          </w:tcPr>
          <w:p w:rsidR="00D10EE1" w:rsidRDefault="0073093D">
            <w:pPr>
              <w:rPr>
                <w:sz w:val="18"/>
                <w:szCs w:val="18"/>
              </w:rPr>
            </w:pPr>
            <w:r>
              <w:rPr>
                <w:sz w:val="18"/>
                <w:szCs w:val="18"/>
              </w:rPr>
              <w:t>Zorunlu</w:t>
            </w:r>
          </w:p>
        </w:tc>
        <w:tc>
          <w:tcPr>
            <w:tcW w:w="855" w:type="dxa"/>
          </w:tcPr>
          <w:p w:rsidR="00D10EE1" w:rsidRDefault="0073093D">
            <w:pPr>
              <w:rPr>
                <w:sz w:val="18"/>
                <w:szCs w:val="18"/>
              </w:rPr>
            </w:pPr>
            <w:r>
              <w:rPr>
                <w:sz w:val="18"/>
                <w:szCs w:val="18"/>
              </w:rPr>
              <w:t>8</w:t>
            </w:r>
          </w:p>
        </w:tc>
        <w:tc>
          <w:tcPr>
            <w:tcW w:w="1275" w:type="dxa"/>
          </w:tcPr>
          <w:p w:rsidR="00D10EE1" w:rsidRDefault="00D10EE1">
            <w:pPr>
              <w:rPr>
                <w:sz w:val="18"/>
                <w:szCs w:val="18"/>
              </w:rPr>
            </w:pPr>
          </w:p>
        </w:tc>
        <w:tc>
          <w:tcPr>
            <w:tcW w:w="405" w:type="dxa"/>
          </w:tcPr>
          <w:p w:rsidR="00D10EE1" w:rsidRDefault="0073093D">
            <w:pPr>
              <w:rPr>
                <w:sz w:val="18"/>
                <w:szCs w:val="18"/>
              </w:rPr>
            </w:pPr>
            <w:r>
              <w:rPr>
                <w:sz w:val="18"/>
                <w:szCs w:val="18"/>
              </w:rPr>
              <w:t>4</w:t>
            </w:r>
          </w:p>
        </w:tc>
        <w:tc>
          <w:tcPr>
            <w:tcW w:w="450" w:type="dxa"/>
          </w:tcPr>
          <w:p w:rsidR="00D10EE1" w:rsidRDefault="0073093D">
            <w:pPr>
              <w:rPr>
                <w:sz w:val="18"/>
                <w:szCs w:val="18"/>
              </w:rPr>
            </w:pPr>
            <w:r>
              <w:rPr>
                <w:sz w:val="18"/>
                <w:szCs w:val="18"/>
              </w:rPr>
              <w:t>2</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 xml:space="preserve">Ders Yürütücüsü: Dr. Öğr. Üyesi Nursel ÜSTÜNDAĞ ÖCAL </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Sağlık bakım ve kişisel hijyen ile birlikte yaşlı bakımında dikkat edilmesi gereken davranışları öğretmek.</w:t>
      </w:r>
    </w:p>
    <w:p w:rsidR="00D10EE1" w:rsidRDefault="0073093D">
      <w:pPr>
        <w:numPr>
          <w:ilvl w:val="0"/>
          <w:numId w:val="6"/>
        </w:numPr>
        <w:tabs>
          <w:tab w:val="left" w:pos="284"/>
        </w:tabs>
        <w:rPr>
          <w:sz w:val="22"/>
          <w:szCs w:val="22"/>
        </w:rPr>
      </w:pPr>
      <w:r>
        <w:rPr>
          <w:sz w:val="22"/>
          <w:szCs w:val="22"/>
        </w:rPr>
        <w:t>Dersin Hedefi: Yaşlı bireylere yönelik bakımın temel ilkelerinin öğretilmesi</w:t>
      </w:r>
    </w:p>
    <w:p w:rsidR="00D10EE1" w:rsidRDefault="0073093D">
      <w:pPr>
        <w:numPr>
          <w:ilvl w:val="0"/>
          <w:numId w:val="6"/>
        </w:numPr>
        <w:tabs>
          <w:tab w:val="left" w:pos="284"/>
        </w:tabs>
        <w:rPr>
          <w:sz w:val="22"/>
          <w:szCs w:val="22"/>
        </w:rPr>
      </w:pPr>
      <w:r>
        <w:rPr>
          <w:sz w:val="22"/>
          <w:szCs w:val="22"/>
        </w:rPr>
        <w:t>Dersin İçeriği: Sağlık Bakımı, Kişisel Hijyen, Yatak başı yaşlı bakımı, Yaşamsal Bulguları-Kan Basıncı, Vücut Isısı-Nabız-Solunum, Asepsi, Oral İlaç Uygulamaları</w:t>
      </w:r>
    </w:p>
    <w:p w:rsidR="00D10EE1" w:rsidRDefault="0073093D">
      <w:pPr>
        <w:numPr>
          <w:ilvl w:val="0"/>
          <w:numId w:val="6"/>
        </w:numPr>
        <w:tabs>
          <w:tab w:val="left" w:pos="284"/>
        </w:tabs>
        <w:rPr>
          <w:sz w:val="22"/>
          <w:szCs w:val="22"/>
        </w:rPr>
      </w:pPr>
      <w:r>
        <w:rPr>
          <w:sz w:val="22"/>
          <w:szCs w:val="22"/>
        </w:rPr>
        <w:t>Dersin Öğrenim Çıktıları: 1. Sağlık bakımını öğrenir. 2. Kişisel hijyeni öğrenir.  3. Yaşamsal Belirtiler-Kan Basıncı detaylarını öğrenir. 4. Vücut Isısı-Nabız-Solunum detaylarını öğrenir.5. Oral ilaç uygulamalarını öğrenir.</w:t>
      </w:r>
    </w:p>
    <w:p w:rsidR="00D10EE1" w:rsidRDefault="0073093D">
      <w:pPr>
        <w:numPr>
          <w:ilvl w:val="0"/>
          <w:numId w:val="6"/>
        </w:numPr>
        <w:tabs>
          <w:tab w:val="left" w:pos="284"/>
        </w:tabs>
        <w:rPr>
          <w:sz w:val="22"/>
          <w:szCs w:val="22"/>
        </w:rPr>
      </w:pPr>
      <w:r>
        <w:rPr>
          <w:sz w:val="22"/>
          <w:szCs w:val="22"/>
        </w:rPr>
        <w:t>Dersin mesleğe katkısı (bilgi, beceri ve yetkinlik): Yaşlı bireylere yönelik bakımın temel ilkelerini bilir.</w:t>
      </w:r>
    </w:p>
    <w:p w:rsidR="00D10EE1" w:rsidRDefault="0073093D">
      <w:pPr>
        <w:numPr>
          <w:ilvl w:val="0"/>
          <w:numId w:val="6"/>
        </w:numPr>
        <w:tabs>
          <w:tab w:val="left" w:pos="284"/>
        </w:tabs>
        <w:rPr>
          <w:sz w:val="22"/>
          <w:szCs w:val="22"/>
        </w:rPr>
      </w:pPr>
      <w:r>
        <w:rPr>
          <w:sz w:val="22"/>
          <w:szCs w:val="22"/>
        </w:rPr>
        <w:t>Öğretim yöntem ve teknikleri: Soru- Cevap</w:t>
      </w:r>
    </w:p>
    <w:p w:rsidR="00D10EE1" w:rsidRDefault="0073093D">
      <w:pPr>
        <w:numPr>
          <w:ilvl w:val="0"/>
          <w:numId w:val="6"/>
        </w:numPr>
        <w:tabs>
          <w:tab w:val="left" w:pos="284"/>
        </w:tabs>
        <w:rPr>
          <w:sz w:val="22"/>
          <w:szCs w:val="22"/>
        </w:rPr>
      </w:pPr>
      <w:r>
        <w:rPr>
          <w:sz w:val="22"/>
          <w:szCs w:val="22"/>
        </w:rPr>
        <w:t xml:space="preserve">Ölçme Değerlendirme: Ödev, Ara Sınav, Final Sınavı </w:t>
      </w:r>
    </w:p>
    <w:p w:rsidR="00D10EE1" w:rsidRDefault="0073093D">
      <w:pPr>
        <w:numPr>
          <w:ilvl w:val="0"/>
          <w:numId w:val="6"/>
        </w:numPr>
        <w:tabs>
          <w:tab w:val="left" w:pos="284"/>
        </w:tabs>
        <w:rPr>
          <w:sz w:val="22"/>
          <w:szCs w:val="22"/>
        </w:rPr>
      </w:pPr>
      <w:r>
        <w:rPr>
          <w:sz w:val="22"/>
          <w:szCs w:val="22"/>
        </w:rPr>
        <w:t>Kaynaklar (Yazılı, görsel vs.):  Prof. Dr. Yeşim GÖKÇE-KUTSAL, Temel Geriatri, C-1, Güneş Tıp Kitabevleri, 2007, ANKARA</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alanıyla ilgili konularda sahip olduğu temel bilgi ve beceriler düzeyinde düşüncelerini yazılı ve sözlü iletişim yoluyla aktarır.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a"/>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5"/>
        <w:gridCol w:w="2595"/>
        <w:gridCol w:w="1215"/>
        <w:gridCol w:w="735"/>
        <w:gridCol w:w="1035"/>
      </w:tblGrid>
      <w:tr w:rsidR="00D10EE1">
        <w:trPr>
          <w:jc w:val="center"/>
        </w:trPr>
        <w:tc>
          <w:tcPr>
            <w:tcW w:w="645" w:type="dxa"/>
          </w:tcPr>
          <w:p w:rsidR="00D10EE1" w:rsidRDefault="0073093D">
            <w:pPr>
              <w:rPr>
                <w:sz w:val="18"/>
                <w:szCs w:val="18"/>
              </w:rPr>
            </w:pPr>
            <w:r>
              <w:rPr>
                <w:sz w:val="18"/>
                <w:szCs w:val="18"/>
              </w:rPr>
              <w:t>Hafta</w:t>
            </w:r>
          </w:p>
        </w:tc>
        <w:tc>
          <w:tcPr>
            <w:tcW w:w="2595" w:type="dxa"/>
          </w:tcPr>
          <w:p w:rsidR="00D10EE1" w:rsidRDefault="0073093D">
            <w:pPr>
              <w:rPr>
                <w:sz w:val="18"/>
                <w:szCs w:val="18"/>
              </w:rPr>
            </w:pPr>
            <w:r>
              <w:rPr>
                <w:sz w:val="18"/>
                <w:szCs w:val="18"/>
              </w:rPr>
              <w:t>Başlık</w:t>
            </w:r>
          </w:p>
        </w:tc>
        <w:tc>
          <w:tcPr>
            <w:tcW w:w="1215"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1035" w:type="dxa"/>
          </w:tcPr>
          <w:p w:rsidR="00D10EE1" w:rsidRDefault="0073093D">
            <w:pPr>
              <w:rPr>
                <w:sz w:val="18"/>
                <w:szCs w:val="18"/>
              </w:rPr>
            </w:pPr>
            <w:r>
              <w:rPr>
                <w:sz w:val="18"/>
                <w:szCs w:val="18"/>
              </w:rPr>
              <w:t>Kısa Ses Dosyaları</w:t>
            </w:r>
          </w:p>
        </w:tc>
      </w:tr>
      <w:tr w:rsidR="00D10EE1">
        <w:trPr>
          <w:jc w:val="center"/>
        </w:trPr>
        <w:tc>
          <w:tcPr>
            <w:tcW w:w="645" w:type="dxa"/>
          </w:tcPr>
          <w:p w:rsidR="00D10EE1" w:rsidRDefault="0073093D">
            <w:pPr>
              <w:rPr>
                <w:sz w:val="18"/>
                <w:szCs w:val="18"/>
              </w:rPr>
            </w:pPr>
            <w:r>
              <w:rPr>
                <w:sz w:val="18"/>
                <w:szCs w:val="18"/>
              </w:rPr>
              <w:t xml:space="preserve">1 </w:t>
            </w:r>
          </w:p>
        </w:tc>
        <w:tc>
          <w:tcPr>
            <w:tcW w:w="2595" w:type="dxa"/>
          </w:tcPr>
          <w:p w:rsidR="00D10EE1" w:rsidRDefault="0073093D">
            <w:pPr>
              <w:rPr>
                <w:sz w:val="18"/>
                <w:szCs w:val="18"/>
              </w:rPr>
            </w:pPr>
            <w:r>
              <w:rPr>
                <w:sz w:val="18"/>
                <w:szCs w:val="18"/>
              </w:rPr>
              <w:t>Yaşlılık ve yaşlanma ile ilgili temel kavramalar/steriliazsyon dezenfeksiyon kavramlarına giriş</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2</w:t>
            </w:r>
          </w:p>
        </w:tc>
        <w:tc>
          <w:tcPr>
            <w:tcW w:w="2595" w:type="dxa"/>
          </w:tcPr>
          <w:p w:rsidR="00D10EE1" w:rsidRDefault="0073093D">
            <w:pPr>
              <w:rPr>
                <w:sz w:val="18"/>
                <w:szCs w:val="18"/>
              </w:rPr>
            </w:pPr>
            <w:r>
              <w:rPr>
                <w:sz w:val="18"/>
                <w:szCs w:val="18"/>
              </w:rPr>
              <w:t>El yıkama ve eldiven giyme/maske takma/steril set açma/steril paket ve solüsyon kullanımı</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3</w:t>
            </w:r>
          </w:p>
        </w:tc>
        <w:tc>
          <w:tcPr>
            <w:tcW w:w="2595" w:type="dxa"/>
          </w:tcPr>
          <w:p w:rsidR="00D10EE1" w:rsidRDefault="0073093D">
            <w:pPr>
              <w:rPr>
                <w:sz w:val="18"/>
                <w:szCs w:val="18"/>
              </w:rPr>
            </w:pPr>
            <w:r>
              <w:rPr>
                <w:sz w:val="18"/>
                <w:szCs w:val="18"/>
              </w:rPr>
              <w:t>Hayati belirtileri ve etkileyen faktörler</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4</w:t>
            </w:r>
          </w:p>
        </w:tc>
        <w:tc>
          <w:tcPr>
            <w:tcW w:w="2595" w:type="dxa"/>
          </w:tcPr>
          <w:p w:rsidR="00D10EE1" w:rsidRDefault="0073093D">
            <w:pPr>
              <w:rPr>
                <w:sz w:val="18"/>
                <w:szCs w:val="18"/>
              </w:rPr>
            </w:pPr>
            <w:r>
              <w:rPr>
                <w:sz w:val="18"/>
                <w:szCs w:val="18"/>
              </w:rPr>
              <w:t>Vücut sıcaklığı ölçümü</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5</w:t>
            </w:r>
          </w:p>
        </w:tc>
        <w:tc>
          <w:tcPr>
            <w:tcW w:w="2595" w:type="dxa"/>
          </w:tcPr>
          <w:p w:rsidR="00D10EE1" w:rsidRDefault="0073093D">
            <w:pPr>
              <w:rPr>
                <w:sz w:val="18"/>
                <w:szCs w:val="18"/>
              </w:rPr>
            </w:pPr>
            <w:r>
              <w:rPr>
                <w:sz w:val="18"/>
                <w:szCs w:val="18"/>
              </w:rPr>
              <w:t>Nabız ölçümü</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6</w:t>
            </w:r>
          </w:p>
        </w:tc>
        <w:tc>
          <w:tcPr>
            <w:tcW w:w="2595" w:type="dxa"/>
          </w:tcPr>
          <w:p w:rsidR="00D10EE1" w:rsidRDefault="0073093D">
            <w:pPr>
              <w:rPr>
                <w:sz w:val="18"/>
                <w:szCs w:val="18"/>
              </w:rPr>
            </w:pPr>
            <w:r>
              <w:rPr>
                <w:sz w:val="18"/>
                <w:szCs w:val="18"/>
              </w:rPr>
              <w:t>Solunum sayma teknikleri</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7</w:t>
            </w:r>
          </w:p>
        </w:tc>
        <w:tc>
          <w:tcPr>
            <w:tcW w:w="2595" w:type="dxa"/>
          </w:tcPr>
          <w:p w:rsidR="00D10EE1" w:rsidRDefault="0073093D">
            <w:pPr>
              <w:rPr>
                <w:sz w:val="18"/>
                <w:szCs w:val="18"/>
              </w:rPr>
            </w:pPr>
            <w:r>
              <w:rPr>
                <w:sz w:val="18"/>
                <w:szCs w:val="18"/>
              </w:rPr>
              <w:t>Kan basıncı ölçümü</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8</w:t>
            </w:r>
          </w:p>
        </w:tc>
        <w:tc>
          <w:tcPr>
            <w:tcW w:w="2595" w:type="dxa"/>
          </w:tcPr>
          <w:p w:rsidR="00D10EE1" w:rsidRDefault="0073093D">
            <w:pPr>
              <w:rPr>
                <w:sz w:val="18"/>
                <w:szCs w:val="18"/>
              </w:rPr>
            </w:pPr>
            <w:r>
              <w:rPr>
                <w:sz w:val="18"/>
                <w:szCs w:val="18"/>
              </w:rPr>
              <w:t>Yatak yapım teknikleri</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9</w:t>
            </w:r>
          </w:p>
        </w:tc>
        <w:tc>
          <w:tcPr>
            <w:tcW w:w="2595" w:type="dxa"/>
          </w:tcPr>
          <w:p w:rsidR="00D10EE1" w:rsidRDefault="0073093D">
            <w:pPr>
              <w:rPr>
                <w:sz w:val="18"/>
                <w:szCs w:val="18"/>
              </w:rPr>
            </w:pPr>
            <w:r>
              <w:rPr>
                <w:sz w:val="18"/>
                <w:szCs w:val="18"/>
              </w:rPr>
              <w:t>Yatak yapım teknikleri</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10</w:t>
            </w:r>
          </w:p>
        </w:tc>
        <w:tc>
          <w:tcPr>
            <w:tcW w:w="2595" w:type="dxa"/>
          </w:tcPr>
          <w:p w:rsidR="00D10EE1" w:rsidRDefault="0073093D">
            <w:pPr>
              <w:rPr>
                <w:sz w:val="18"/>
                <w:szCs w:val="18"/>
              </w:rPr>
            </w:pPr>
            <w:r>
              <w:rPr>
                <w:sz w:val="18"/>
                <w:szCs w:val="18"/>
              </w:rPr>
              <w:t>Gavaj ile beslenme</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11</w:t>
            </w:r>
          </w:p>
        </w:tc>
        <w:tc>
          <w:tcPr>
            <w:tcW w:w="2595" w:type="dxa"/>
          </w:tcPr>
          <w:p w:rsidR="00D10EE1" w:rsidRDefault="0073093D">
            <w:pPr>
              <w:rPr>
                <w:sz w:val="18"/>
                <w:szCs w:val="18"/>
              </w:rPr>
            </w:pPr>
            <w:r>
              <w:rPr>
                <w:sz w:val="18"/>
                <w:szCs w:val="18"/>
              </w:rPr>
              <w:t>Lavaj</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12</w:t>
            </w:r>
          </w:p>
        </w:tc>
        <w:tc>
          <w:tcPr>
            <w:tcW w:w="2595" w:type="dxa"/>
          </w:tcPr>
          <w:p w:rsidR="00D10EE1" w:rsidRDefault="0073093D">
            <w:pPr>
              <w:rPr>
                <w:sz w:val="18"/>
                <w:szCs w:val="18"/>
              </w:rPr>
            </w:pPr>
            <w:r>
              <w:rPr>
                <w:sz w:val="18"/>
                <w:szCs w:val="18"/>
              </w:rPr>
              <w:t>İlaç uygulama yöntemleri</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13</w:t>
            </w:r>
          </w:p>
        </w:tc>
        <w:tc>
          <w:tcPr>
            <w:tcW w:w="2595" w:type="dxa"/>
          </w:tcPr>
          <w:p w:rsidR="00D10EE1" w:rsidRDefault="0073093D">
            <w:pPr>
              <w:rPr>
                <w:sz w:val="18"/>
                <w:szCs w:val="18"/>
              </w:rPr>
            </w:pPr>
            <w:r>
              <w:rPr>
                <w:sz w:val="18"/>
                <w:szCs w:val="18"/>
              </w:rPr>
              <w:t>Oral İlaç Uygulamaları</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r w:rsidR="00D10EE1">
        <w:trPr>
          <w:trHeight w:val="176"/>
          <w:jc w:val="center"/>
        </w:trPr>
        <w:tc>
          <w:tcPr>
            <w:tcW w:w="645" w:type="dxa"/>
          </w:tcPr>
          <w:p w:rsidR="00D10EE1" w:rsidRDefault="0073093D">
            <w:pPr>
              <w:rPr>
                <w:sz w:val="18"/>
                <w:szCs w:val="18"/>
              </w:rPr>
            </w:pPr>
            <w:r>
              <w:rPr>
                <w:sz w:val="18"/>
                <w:szCs w:val="18"/>
              </w:rPr>
              <w:t>14</w:t>
            </w:r>
          </w:p>
        </w:tc>
        <w:tc>
          <w:tcPr>
            <w:tcW w:w="2595" w:type="dxa"/>
          </w:tcPr>
          <w:p w:rsidR="00D10EE1" w:rsidRDefault="0073093D">
            <w:pPr>
              <w:rPr>
                <w:sz w:val="18"/>
                <w:szCs w:val="18"/>
              </w:rPr>
            </w:pPr>
            <w:r>
              <w:rPr>
                <w:sz w:val="18"/>
                <w:szCs w:val="18"/>
              </w:rPr>
              <w:t>Subkutan İlaç Uygulamaları</w:t>
            </w:r>
          </w:p>
        </w:tc>
        <w:tc>
          <w:tcPr>
            <w:tcW w:w="1215" w:type="dxa"/>
          </w:tcPr>
          <w:p w:rsidR="00D10EE1" w:rsidRDefault="00D10EE1">
            <w:pPr>
              <w:rPr>
                <w:sz w:val="18"/>
                <w:szCs w:val="18"/>
              </w:rPr>
            </w:pPr>
          </w:p>
        </w:tc>
        <w:tc>
          <w:tcPr>
            <w:tcW w:w="735" w:type="dxa"/>
          </w:tcPr>
          <w:p w:rsidR="00D10EE1" w:rsidRDefault="00D10EE1">
            <w:pPr>
              <w:rPr>
                <w:sz w:val="18"/>
                <w:szCs w:val="18"/>
              </w:rPr>
            </w:pPr>
          </w:p>
        </w:tc>
        <w:tc>
          <w:tcPr>
            <w:tcW w:w="1035" w:type="dxa"/>
          </w:tcPr>
          <w:p w:rsidR="00D10EE1" w:rsidRDefault="00D10EE1">
            <w:pPr>
              <w:rPr>
                <w:sz w:val="18"/>
                <w:szCs w:val="18"/>
              </w:rPr>
            </w:pPr>
          </w:p>
        </w:tc>
      </w:tr>
    </w:tbl>
    <w:p w:rsidR="00D10EE1" w:rsidRDefault="00D10EE1">
      <w:pPr>
        <w:rPr>
          <w:strike/>
          <w:color w:val="FF0000"/>
          <w:sz w:val="22"/>
          <w:szCs w:val="22"/>
        </w:rPr>
      </w:pPr>
    </w:p>
    <w:tbl>
      <w:tblPr>
        <w:tblStyle w:val="affffffffffffffb"/>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8">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c"/>
        <w:tblW w:w="865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50"/>
        <w:gridCol w:w="930"/>
        <w:gridCol w:w="990"/>
        <w:gridCol w:w="855"/>
        <w:gridCol w:w="1275"/>
        <w:gridCol w:w="405"/>
        <w:gridCol w:w="450"/>
      </w:tblGrid>
      <w:tr w:rsidR="00D10EE1">
        <w:trPr>
          <w:jc w:val="center"/>
        </w:trPr>
        <w:tc>
          <w:tcPr>
            <w:tcW w:w="3750" w:type="dxa"/>
          </w:tcPr>
          <w:p w:rsidR="00D10EE1" w:rsidRDefault="0073093D">
            <w:pPr>
              <w:rPr>
                <w:sz w:val="18"/>
                <w:szCs w:val="18"/>
              </w:rPr>
            </w:pPr>
            <w:r>
              <w:rPr>
                <w:sz w:val="18"/>
                <w:szCs w:val="18"/>
              </w:rPr>
              <w:t xml:space="preserve">Dersin Adı: </w:t>
            </w:r>
          </w:p>
        </w:tc>
        <w:tc>
          <w:tcPr>
            <w:tcW w:w="930" w:type="dxa"/>
          </w:tcPr>
          <w:p w:rsidR="00D10EE1" w:rsidRDefault="0073093D">
            <w:pPr>
              <w:rPr>
                <w:sz w:val="18"/>
                <w:szCs w:val="18"/>
              </w:rPr>
            </w:pPr>
            <w:r>
              <w:rPr>
                <w:sz w:val="18"/>
                <w:szCs w:val="18"/>
              </w:rPr>
              <w:t>Dersin Kodu</w:t>
            </w:r>
          </w:p>
        </w:tc>
        <w:tc>
          <w:tcPr>
            <w:tcW w:w="990" w:type="dxa"/>
          </w:tcPr>
          <w:p w:rsidR="00D10EE1" w:rsidRDefault="0073093D">
            <w:pPr>
              <w:rPr>
                <w:sz w:val="18"/>
                <w:szCs w:val="18"/>
              </w:rPr>
            </w:pPr>
            <w:r>
              <w:rPr>
                <w:sz w:val="18"/>
                <w:szCs w:val="18"/>
              </w:rPr>
              <w:t>Zorunlu/ Seçmeli</w:t>
            </w:r>
          </w:p>
        </w:tc>
        <w:tc>
          <w:tcPr>
            <w:tcW w:w="855" w:type="dxa"/>
          </w:tcPr>
          <w:p w:rsidR="00D10EE1" w:rsidRDefault="0073093D">
            <w:pPr>
              <w:rPr>
                <w:sz w:val="18"/>
                <w:szCs w:val="18"/>
              </w:rPr>
            </w:pPr>
            <w:r>
              <w:rPr>
                <w:sz w:val="18"/>
                <w:szCs w:val="18"/>
              </w:rPr>
              <w:t>AKTS Kredi</w:t>
            </w:r>
          </w:p>
        </w:tc>
        <w:tc>
          <w:tcPr>
            <w:tcW w:w="1275" w:type="dxa"/>
          </w:tcPr>
          <w:p w:rsidR="00D10EE1" w:rsidRDefault="0073093D">
            <w:pPr>
              <w:rPr>
                <w:sz w:val="18"/>
                <w:szCs w:val="18"/>
              </w:rPr>
            </w:pPr>
            <w:r>
              <w:rPr>
                <w:sz w:val="18"/>
                <w:szCs w:val="18"/>
              </w:rPr>
              <w:t>Ulusal Kredi</w:t>
            </w:r>
          </w:p>
        </w:tc>
        <w:tc>
          <w:tcPr>
            <w:tcW w:w="405"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750" w:type="dxa"/>
          </w:tcPr>
          <w:p w:rsidR="00D10EE1" w:rsidRDefault="0073093D">
            <w:pPr>
              <w:rPr>
                <w:sz w:val="18"/>
                <w:szCs w:val="18"/>
              </w:rPr>
            </w:pPr>
            <w:r>
              <w:rPr>
                <w:sz w:val="18"/>
                <w:szCs w:val="18"/>
              </w:rPr>
              <w:t xml:space="preserve">TEMEL GERONTOLOJİ </w:t>
            </w:r>
          </w:p>
        </w:tc>
        <w:tc>
          <w:tcPr>
            <w:tcW w:w="930" w:type="dxa"/>
          </w:tcPr>
          <w:p w:rsidR="00D10EE1" w:rsidRDefault="0073093D">
            <w:pPr>
              <w:rPr>
                <w:sz w:val="18"/>
                <w:szCs w:val="18"/>
              </w:rPr>
            </w:pPr>
            <w:r>
              <w:rPr>
                <w:sz w:val="18"/>
                <w:szCs w:val="18"/>
              </w:rPr>
              <w:t>YAB112</w:t>
            </w:r>
          </w:p>
        </w:tc>
        <w:tc>
          <w:tcPr>
            <w:tcW w:w="990" w:type="dxa"/>
          </w:tcPr>
          <w:p w:rsidR="00D10EE1" w:rsidRDefault="0073093D">
            <w:pPr>
              <w:rPr>
                <w:sz w:val="18"/>
                <w:szCs w:val="18"/>
              </w:rPr>
            </w:pPr>
            <w:r>
              <w:rPr>
                <w:sz w:val="18"/>
                <w:szCs w:val="18"/>
              </w:rPr>
              <w:t>Zorunlu</w:t>
            </w:r>
          </w:p>
        </w:tc>
        <w:tc>
          <w:tcPr>
            <w:tcW w:w="855" w:type="dxa"/>
          </w:tcPr>
          <w:p w:rsidR="00D10EE1" w:rsidRDefault="0073093D">
            <w:pPr>
              <w:rPr>
                <w:sz w:val="18"/>
                <w:szCs w:val="18"/>
              </w:rPr>
            </w:pPr>
            <w:r>
              <w:rPr>
                <w:sz w:val="18"/>
                <w:szCs w:val="18"/>
              </w:rPr>
              <w:t>3</w:t>
            </w:r>
          </w:p>
        </w:tc>
        <w:tc>
          <w:tcPr>
            <w:tcW w:w="1275" w:type="dxa"/>
          </w:tcPr>
          <w:p w:rsidR="00D10EE1" w:rsidRDefault="00D10EE1">
            <w:pPr>
              <w:rPr>
                <w:sz w:val="18"/>
                <w:szCs w:val="18"/>
              </w:rPr>
            </w:pPr>
          </w:p>
        </w:tc>
        <w:tc>
          <w:tcPr>
            <w:tcW w:w="405"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 xml:space="preserve">Yüz yüze/Uzaktan: Yüz yüze </w:t>
      </w:r>
    </w:p>
    <w:p w:rsidR="00D10EE1" w:rsidRDefault="0073093D">
      <w:pPr>
        <w:numPr>
          <w:ilvl w:val="0"/>
          <w:numId w:val="6"/>
        </w:numPr>
        <w:tabs>
          <w:tab w:val="left" w:pos="284"/>
        </w:tabs>
        <w:rPr>
          <w:sz w:val="22"/>
          <w:szCs w:val="22"/>
        </w:rPr>
      </w:pPr>
      <w:r>
        <w:rPr>
          <w:sz w:val="22"/>
          <w:szCs w:val="22"/>
        </w:rPr>
        <w:t>Ders Yürütücüsü: Dr. Öğr. Üyesi Nursel ÜSTÜNDAĞ ÖCAL</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Yaşlanmanın teorileri, çok yönlü geriatrik değerlendirme, geriatrinin Dünyada ve Türkiye'de durumunu değerlendirmek</w:t>
      </w:r>
    </w:p>
    <w:p w:rsidR="00D10EE1" w:rsidRDefault="0073093D">
      <w:pPr>
        <w:numPr>
          <w:ilvl w:val="0"/>
          <w:numId w:val="6"/>
        </w:numPr>
        <w:tabs>
          <w:tab w:val="left" w:pos="284"/>
        </w:tabs>
        <w:rPr>
          <w:sz w:val="22"/>
          <w:szCs w:val="22"/>
        </w:rPr>
      </w:pPr>
      <w:r>
        <w:rPr>
          <w:sz w:val="22"/>
          <w:szCs w:val="22"/>
        </w:rPr>
        <w:t>Dersin Hedefi: Kapsamlı ve doğru geriatrik değerlendirme yapabilmek</w:t>
      </w:r>
    </w:p>
    <w:p w:rsidR="00D10EE1" w:rsidRDefault="0073093D">
      <w:pPr>
        <w:numPr>
          <w:ilvl w:val="0"/>
          <w:numId w:val="6"/>
        </w:numPr>
        <w:tabs>
          <w:tab w:val="left" w:pos="284"/>
        </w:tabs>
        <w:rPr>
          <w:sz w:val="22"/>
          <w:szCs w:val="22"/>
        </w:rPr>
      </w:pPr>
      <w:r>
        <w:rPr>
          <w:sz w:val="22"/>
          <w:szCs w:val="22"/>
        </w:rPr>
        <w:t>Dersin İçeriği: Yaşlanma teorileri, yaşam kalitesini değerlendirme, yaşlılıkta sık görülen sorunlar ve önleme becerisi</w:t>
      </w:r>
    </w:p>
    <w:p w:rsidR="00D10EE1" w:rsidRDefault="0073093D">
      <w:pPr>
        <w:numPr>
          <w:ilvl w:val="0"/>
          <w:numId w:val="6"/>
        </w:numPr>
        <w:tabs>
          <w:tab w:val="left" w:pos="284"/>
        </w:tabs>
        <w:rPr>
          <w:sz w:val="22"/>
          <w:szCs w:val="22"/>
        </w:rPr>
      </w:pPr>
      <w:r>
        <w:rPr>
          <w:sz w:val="22"/>
          <w:szCs w:val="22"/>
        </w:rPr>
        <w:t>Dersin Öğrenim Çıktıları: 1. Gerontoloji, geriatri tanımlarını bilir. 2. Yaşlanma teorileri hakkında bilgi sahibi olur. 3. Dünyada ve Türkiye de yaşlıların durumunu, iyileştirmede yapılacakları değerlendirir. 4. Yaşlıların yaşam kalitesini iyileştirmeye yönelik bilgiye sahip olur. 5. Çok yönlü geriatrik değerlendirme yapabilir</w:t>
      </w:r>
    </w:p>
    <w:p w:rsidR="00D10EE1" w:rsidRDefault="0073093D">
      <w:pPr>
        <w:numPr>
          <w:ilvl w:val="0"/>
          <w:numId w:val="6"/>
        </w:numPr>
        <w:tabs>
          <w:tab w:val="left" w:pos="284"/>
        </w:tabs>
        <w:rPr>
          <w:sz w:val="22"/>
          <w:szCs w:val="22"/>
        </w:rPr>
      </w:pPr>
      <w:r>
        <w:rPr>
          <w:sz w:val="22"/>
          <w:szCs w:val="22"/>
        </w:rPr>
        <w:t>Dersin mesleğe katkısı (bilgi, beceri ve yetkinlik): Kapsamlı ve doğru geriatrik değerlendirme yapabilir.</w:t>
      </w:r>
    </w:p>
    <w:p w:rsidR="00D10EE1" w:rsidRDefault="0073093D">
      <w:pPr>
        <w:numPr>
          <w:ilvl w:val="0"/>
          <w:numId w:val="6"/>
        </w:numPr>
        <w:tabs>
          <w:tab w:val="left" w:pos="284"/>
        </w:tabs>
        <w:rPr>
          <w:sz w:val="22"/>
          <w:szCs w:val="22"/>
        </w:rPr>
      </w:pPr>
      <w:r>
        <w:rPr>
          <w:sz w:val="22"/>
          <w:szCs w:val="22"/>
        </w:rPr>
        <w:t xml:space="preserve">Öğretim yöntem ve teknikleri: Soru- Cevap </w:t>
      </w:r>
    </w:p>
    <w:p w:rsidR="00D10EE1" w:rsidRDefault="0073093D">
      <w:pPr>
        <w:numPr>
          <w:ilvl w:val="0"/>
          <w:numId w:val="6"/>
        </w:numPr>
        <w:tabs>
          <w:tab w:val="left" w:pos="284"/>
        </w:tabs>
        <w:rPr>
          <w:sz w:val="22"/>
          <w:szCs w:val="22"/>
        </w:rPr>
      </w:pPr>
      <w:r>
        <w:rPr>
          <w:sz w:val="22"/>
          <w:szCs w:val="22"/>
        </w:rPr>
        <w:t xml:space="preserve">Ölçme Değerlendirme: Ödev, Ara Sınav, Final Sınavı </w:t>
      </w:r>
    </w:p>
    <w:p w:rsidR="00D10EE1" w:rsidRDefault="0073093D">
      <w:pPr>
        <w:numPr>
          <w:ilvl w:val="0"/>
          <w:numId w:val="6"/>
        </w:numPr>
        <w:tabs>
          <w:tab w:val="left" w:pos="284"/>
        </w:tabs>
        <w:rPr>
          <w:sz w:val="22"/>
          <w:szCs w:val="22"/>
        </w:rPr>
      </w:pPr>
      <w:r>
        <w:rPr>
          <w:sz w:val="22"/>
          <w:szCs w:val="22"/>
        </w:rPr>
        <w:t>Kaynaklar (Yazılı, görsel vs.): Geriatri ve Gerontoloji, Servet Arıoğlu</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 edindiği temel düzeydeki bilgi ve becerileri eleştirel bir yaklaşımla değerlendirebilme, öğrenme gereksinimlerini belirler ve karşılar.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d"/>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0"/>
        <w:gridCol w:w="2310"/>
        <w:gridCol w:w="1260"/>
        <w:gridCol w:w="855"/>
        <w:gridCol w:w="1140"/>
      </w:tblGrid>
      <w:tr w:rsidR="00D10EE1">
        <w:trPr>
          <w:jc w:val="center"/>
        </w:trPr>
        <w:tc>
          <w:tcPr>
            <w:tcW w:w="660" w:type="dxa"/>
          </w:tcPr>
          <w:p w:rsidR="00D10EE1" w:rsidRDefault="0073093D">
            <w:pPr>
              <w:rPr>
                <w:sz w:val="18"/>
                <w:szCs w:val="18"/>
              </w:rPr>
            </w:pPr>
            <w:r>
              <w:rPr>
                <w:sz w:val="18"/>
                <w:szCs w:val="18"/>
              </w:rPr>
              <w:t>Hafta</w:t>
            </w:r>
          </w:p>
        </w:tc>
        <w:tc>
          <w:tcPr>
            <w:tcW w:w="2310" w:type="dxa"/>
          </w:tcPr>
          <w:p w:rsidR="00D10EE1" w:rsidRDefault="0073093D">
            <w:pPr>
              <w:rPr>
                <w:sz w:val="18"/>
                <w:szCs w:val="18"/>
              </w:rPr>
            </w:pPr>
            <w:r>
              <w:rPr>
                <w:sz w:val="18"/>
                <w:szCs w:val="18"/>
              </w:rPr>
              <w:t>Başlık</w:t>
            </w:r>
          </w:p>
        </w:tc>
        <w:tc>
          <w:tcPr>
            <w:tcW w:w="1260" w:type="dxa"/>
          </w:tcPr>
          <w:p w:rsidR="00D10EE1" w:rsidRDefault="0073093D">
            <w:pPr>
              <w:rPr>
                <w:sz w:val="18"/>
                <w:szCs w:val="18"/>
              </w:rPr>
            </w:pPr>
            <w:r>
              <w:rPr>
                <w:sz w:val="18"/>
                <w:szCs w:val="18"/>
              </w:rPr>
              <w:t>E-Doküman</w:t>
            </w:r>
          </w:p>
        </w:tc>
        <w:tc>
          <w:tcPr>
            <w:tcW w:w="855" w:type="dxa"/>
          </w:tcPr>
          <w:p w:rsidR="00D10EE1" w:rsidRDefault="0073093D">
            <w:pPr>
              <w:rPr>
                <w:sz w:val="18"/>
                <w:szCs w:val="18"/>
              </w:rPr>
            </w:pPr>
            <w:r>
              <w:rPr>
                <w:sz w:val="18"/>
                <w:szCs w:val="18"/>
              </w:rPr>
              <w:t>Video</w:t>
            </w:r>
          </w:p>
        </w:tc>
        <w:tc>
          <w:tcPr>
            <w:tcW w:w="1140" w:type="dxa"/>
          </w:tcPr>
          <w:p w:rsidR="00D10EE1" w:rsidRDefault="0073093D">
            <w:pPr>
              <w:rPr>
                <w:sz w:val="18"/>
                <w:szCs w:val="18"/>
              </w:rPr>
            </w:pPr>
            <w:r>
              <w:rPr>
                <w:sz w:val="18"/>
                <w:szCs w:val="18"/>
              </w:rPr>
              <w:t>Kısa Ses Dosyaları</w:t>
            </w:r>
          </w:p>
        </w:tc>
      </w:tr>
      <w:tr w:rsidR="00D10EE1">
        <w:trPr>
          <w:jc w:val="center"/>
        </w:trPr>
        <w:tc>
          <w:tcPr>
            <w:tcW w:w="660" w:type="dxa"/>
          </w:tcPr>
          <w:p w:rsidR="00D10EE1" w:rsidRDefault="0073093D">
            <w:pPr>
              <w:rPr>
                <w:sz w:val="18"/>
                <w:szCs w:val="18"/>
              </w:rPr>
            </w:pPr>
            <w:r>
              <w:rPr>
                <w:sz w:val="18"/>
                <w:szCs w:val="18"/>
              </w:rPr>
              <w:t xml:space="preserve">1 </w:t>
            </w:r>
          </w:p>
        </w:tc>
        <w:tc>
          <w:tcPr>
            <w:tcW w:w="2310" w:type="dxa"/>
          </w:tcPr>
          <w:p w:rsidR="00D10EE1" w:rsidRDefault="0073093D">
            <w:pPr>
              <w:jc w:val="left"/>
              <w:rPr>
                <w:sz w:val="18"/>
                <w:szCs w:val="18"/>
              </w:rPr>
            </w:pPr>
            <w:r>
              <w:rPr>
                <w:sz w:val="18"/>
                <w:szCs w:val="18"/>
              </w:rPr>
              <w:t>Yaşlılığın tanımı ve yaşlılık bilimi</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trHeight w:val="428"/>
          <w:jc w:val="center"/>
        </w:trPr>
        <w:tc>
          <w:tcPr>
            <w:tcW w:w="660" w:type="dxa"/>
          </w:tcPr>
          <w:p w:rsidR="00D10EE1" w:rsidRDefault="0073093D">
            <w:pPr>
              <w:rPr>
                <w:sz w:val="18"/>
                <w:szCs w:val="18"/>
              </w:rPr>
            </w:pPr>
            <w:r>
              <w:rPr>
                <w:sz w:val="18"/>
                <w:szCs w:val="18"/>
              </w:rPr>
              <w:t>2</w:t>
            </w:r>
          </w:p>
        </w:tc>
        <w:tc>
          <w:tcPr>
            <w:tcW w:w="2310" w:type="dxa"/>
          </w:tcPr>
          <w:p w:rsidR="00D10EE1" w:rsidRDefault="0073093D">
            <w:pPr>
              <w:jc w:val="left"/>
              <w:rPr>
                <w:sz w:val="18"/>
                <w:szCs w:val="18"/>
              </w:rPr>
            </w:pPr>
            <w:r>
              <w:rPr>
                <w:sz w:val="18"/>
                <w:szCs w:val="18"/>
              </w:rPr>
              <w:t>Geriatri ve Gerontoloji tanımları</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3</w:t>
            </w:r>
          </w:p>
        </w:tc>
        <w:tc>
          <w:tcPr>
            <w:tcW w:w="2310" w:type="dxa"/>
          </w:tcPr>
          <w:p w:rsidR="00D10EE1" w:rsidRDefault="0073093D">
            <w:pPr>
              <w:jc w:val="left"/>
              <w:rPr>
                <w:sz w:val="18"/>
                <w:szCs w:val="18"/>
              </w:rPr>
            </w:pPr>
            <w:r>
              <w:rPr>
                <w:sz w:val="18"/>
                <w:szCs w:val="18"/>
              </w:rPr>
              <w:t>Yaşlanma teoriler</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4</w:t>
            </w:r>
          </w:p>
        </w:tc>
        <w:tc>
          <w:tcPr>
            <w:tcW w:w="2310" w:type="dxa"/>
          </w:tcPr>
          <w:p w:rsidR="00D10EE1" w:rsidRDefault="0073093D">
            <w:pPr>
              <w:jc w:val="left"/>
              <w:rPr>
                <w:sz w:val="18"/>
                <w:szCs w:val="18"/>
              </w:rPr>
            </w:pPr>
            <w:r>
              <w:rPr>
                <w:sz w:val="18"/>
                <w:szCs w:val="18"/>
              </w:rPr>
              <w:t>Dünyada ve Türkiyede yaşlılığın durumu</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5</w:t>
            </w:r>
          </w:p>
        </w:tc>
        <w:tc>
          <w:tcPr>
            <w:tcW w:w="2310" w:type="dxa"/>
          </w:tcPr>
          <w:p w:rsidR="00D10EE1" w:rsidRDefault="0073093D">
            <w:pPr>
              <w:jc w:val="left"/>
              <w:rPr>
                <w:sz w:val="18"/>
                <w:szCs w:val="18"/>
              </w:rPr>
            </w:pPr>
            <w:r>
              <w:rPr>
                <w:sz w:val="18"/>
                <w:szCs w:val="18"/>
              </w:rPr>
              <w:t>Yaşlılarda fizyolojik ve psikososyal değişimler</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6</w:t>
            </w:r>
          </w:p>
        </w:tc>
        <w:tc>
          <w:tcPr>
            <w:tcW w:w="2310" w:type="dxa"/>
          </w:tcPr>
          <w:p w:rsidR="00D10EE1" w:rsidRDefault="0073093D">
            <w:pPr>
              <w:jc w:val="left"/>
              <w:rPr>
                <w:sz w:val="18"/>
                <w:szCs w:val="18"/>
              </w:rPr>
            </w:pPr>
            <w:r>
              <w:rPr>
                <w:sz w:val="18"/>
                <w:szCs w:val="18"/>
              </w:rPr>
              <w:t>Yaşlı bireyde yaşam kalitesi</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7</w:t>
            </w:r>
          </w:p>
        </w:tc>
        <w:tc>
          <w:tcPr>
            <w:tcW w:w="2310" w:type="dxa"/>
          </w:tcPr>
          <w:p w:rsidR="00D10EE1" w:rsidRDefault="0073093D">
            <w:pPr>
              <w:jc w:val="left"/>
              <w:rPr>
                <w:sz w:val="18"/>
                <w:szCs w:val="18"/>
              </w:rPr>
            </w:pPr>
            <w:r>
              <w:rPr>
                <w:sz w:val="18"/>
                <w:szCs w:val="18"/>
              </w:rPr>
              <w:t>Çok yönlü geriatrik değerlendirme</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8</w:t>
            </w:r>
          </w:p>
        </w:tc>
        <w:tc>
          <w:tcPr>
            <w:tcW w:w="2310" w:type="dxa"/>
          </w:tcPr>
          <w:p w:rsidR="00D10EE1" w:rsidRDefault="0073093D">
            <w:pPr>
              <w:jc w:val="left"/>
              <w:rPr>
                <w:sz w:val="18"/>
                <w:szCs w:val="18"/>
              </w:rPr>
            </w:pPr>
            <w:r>
              <w:rPr>
                <w:sz w:val="18"/>
                <w:szCs w:val="18"/>
              </w:rPr>
              <w:t>Çok yönlü geriatrik değerlendirme</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9</w:t>
            </w:r>
          </w:p>
        </w:tc>
        <w:tc>
          <w:tcPr>
            <w:tcW w:w="2310" w:type="dxa"/>
          </w:tcPr>
          <w:p w:rsidR="00D10EE1" w:rsidRDefault="0073093D">
            <w:pPr>
              <w:jc w:val="left"/>
              <w:rPr>
                <w:sz w:val="18"/>
                <w:szCs w:val="18"/>
              </w:rPr>
            </w:pPr>
            <w:r>
              <w:rPr>
                <w:sz w:val="18"/>
                <w:szCs w:val="18"/>
              </w:rPr>
              <w:t>Anti-aging kavramı</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10</w:t>
            </w:r>
          </w:p>
        </w:tc>
        <w:tc>
          <w:tcPr>
            <w:tcW w:w="2310" w:type="dxa"/>
          </w:tcPr>
          <w:p w:rsidR="00D10EE1" w:rsidRDefault="0073093D">
            <w:pPr>
              <w:jc w:val="left"/>
              <w:rPr>
                <w:sz w:val="18"/>
                <w:szCs w:val="18"/>
              </w:rPr>
            </w:pPr>
            <w:r>
              <w:rPr>
                <w:sz w:val="18"/>
                <w:szCs w:val="18"/>
              </w:rPr>
              <w:t>Türk kültüründe yaşlılık</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11</w:t>
            </w:r>
          </w:p>
        </w:tc>
        <w:tc>
          <w:tcPr>
            <w:tcW w:w="2310" w:type="dxa"/>
          </w:tcPr>
          <w:p w:rsidR="00D10EE1" w:rsidRDefault="0073093D">
            <w:pPr>
              <w:jc w:val="left"/>
              <w:rPr>
                <w:sz w:val="18"/>
                <w:szCs w:val="18"/>
              </w:rPr>
            </w:pPr>
            <w:r>
              <w:rPr>
                <w:sz w:val="18"/>
                <w:szCs w:val="18"/>
              </w:rPr>
              <w:t>Ulusal ve Uluslararası yaşlılık politikaları</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12</w:t>
            </w:r>
          </w:p>
        </w:tc>
        <w:tc>
          <w:tcPr>
            <w:tcW w:w="2310" w:type="dxa"/>
          </w:tcPr>
          <w:p w:rsidR="00D10EE1" w:rsidRDefault="0073093D">
            <w:pPr>
              <w:jc w:val="left"/>
              <w:rPr>
                <w:sz w:val="18"/>
                <w:szCs w:val="18"/>
              </w:rPr>
            </w:pPr>
            <w:r>
              <w:rPr>
                <w:sz w:val="18"/>
                <w:szCs w:val="18"/>
              </w:rPr>
              <w:t>Yaşlılar ile ilgili dernek çalışmaları ve faaliyetler</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13</w:t>
            </w:r>
          </w:p>
        </w:tc>
        <w:tc>
          <w:tcPr>
            <w:tcW w:w="2310" w:type="dxa"/>
          </w:tcPr>
          <w:p w:rsidR="00D10EE1" w:rsidRDefault="0073093D">
            <w:pPr>
              <w:jc w:val="left"/>
              <w:rPr>
                <w:sz w:val="18"/>
                <w:szCs w:val="18"/>
              </w:rPr>
            </w:pPr>
            <w:r>
              <w:rPr>
                <w:sz w:val="18"/>
                <w:szCs w:val="18"/>
              </w:rPr>
              <w:t>Yaşlılar ile ilgili dernek çalışmaları ve faaliyetler</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14</w:t>
            </w:r>
          </w:p>
        </w:tc>
        <w:tc>
          <w:tcPr>
            <w:tcW w:w="2310" w:type="dxa"/>
          </w:tcPr>
          <w:p w:rsidR="00D10EE1" w:rsidRDefault="0073093D">
            <w:pPr>
              <w:jc w:val="left"/>
              <w:rPr>
                <w:sz w:val="18"/>
                <w:szCs w:val="18"/>
              </w:rPr>
            </w:pPr>
            <w:r>
              <w:rPr>
                <w:sz w:val="18"/>
                <w:szCs w:val="18"/>
              </w:rPr>
              <w:t>Kanıta dayalı tıp uygulamaları</w:t>
            </w:r>
          </w:p>
        </w:tc>
        <w:tc>
          <w:tcPr>
            <w:tcW w:w="1260" w:type="dxa"/>
          </w:tcPr>
          <w:p w:rsidR="00D10EE1" w:rsidRDefault="00D10EE1">
            <w:pPr>
              <w:rPr>
                <w:sz w:val="18"/>
                <w:szCs w:val="18"/>
              </w:rPr>
            </w:pPr>
          </w:p>
        </w:tc>
        <w:tc>
          <w:tcPr>
            <w:tcW w:w="855" w:type="dxa"/>
          </w:tcPr>
          <w:p w:rsidR="00D10EE1" w:rsidRDefault="00D10EE1">
            <w:pPr>
              <w:rPr>
                <w:sz w:val="18"/>
                <w:szCs w:val="18"/>
              </w:rPr>
            </w:pPr>
          </w:p>
        </w:tc>
        <w:tc>
          <w:tcPr>
            <w:tcW w:w="1140" w:type="dxa"/>
          </w:tcPr>
          <w:p w:rsidR="00D10EE1" w:rsidRDefault="00D10EE1">
            <w:pPr>
              <w:rPr>
                <w:sz w:val="18"/>
                <w:szCs w:val="18"/>
              </w:rPr>
            </w:pPr>
          </w:p>
        </w:tc>
      </w:tr>
    </w:tbl>
    <w:p w:rsidR="00D10EE1" w:rsidRDefault="00D10EE1">
      <w:pPr>
        <w:rPr>
          <w:strike/>
          <w:color w:val="FF0000"/>
          <w:sz w:val="22"/>
          <w:szCs w:val="22"/>
        </w:rPr>
      </w:pPr>
    </w:p>
    <w:tbl>
      <w:tblPr>
        <w:tblStyle w:val="affffffffffffffe"/>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39">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FARMAKOLOJİ</w:t>
            </w:r>
          </w:p>
        </w:tc>
        <w:tc>
          <w:tcPr>
            <w:tcW w:w="856" w:type="dxa"/>
          </w:tcPr>
          <w:p w:rsidR="00D10EE1" w:rsidRDefault="0073093D">
            <w:pPr>
              <w:rPr>
                <w:sz w:val="18"/>
                <w:szCs w:val="18"/>
              </w:rPr>
            </w:pPr>
            <w:r>
              <w:rPr>
                <w:sz w:val="18"/>
                <w:szCs w:val="18"/>
              </w:rPr>
              <w:t>FRM001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jc w:val="left"/>
        <w:rPr>
          <w:sz w:val="22"/>
          <w:szCs w:val="22"/>
        </w:rPr>
      </w:pPr>
      <w:r>
        <w:rPr>
          <w:sz w:val="22"/>
          <w:szCs w:val="22"/>
        </w:rPr>
        <w:t>Yüz yüze/Uzaktan: Yüz yüze</w:t>
      </w:r>
    </w:p>
    <w:p w:rsidR="00D10EE1" w:rsidRDefault="0073093D">
      <w:pPr>
        <w:numPr>
          <w:ilvl w:val="0"/>
          <w:numId w:val="6"/>
        </w:numPr>
        <w:tabs>
          <w:tab w:val="left" w:pos="284"/>
        </w:tabs>
        <w:jc w:val="left"/>
        <w:rPr>
          <w:sz w:val="22"/>
          <w:szCs w:val="22"/>
        </w:rPr>
      </w:pPr>
      <w:r>
        <w:rPr>
          <w:sz w:val="22"/>
          <w:szCs w:val="22"/>
        </w:rPr>
        <w:t>Ders Yürütücüsü: Öğr. Gör. Ziya Canberk ÖZTÜRK</w:t>
      </w:r>
    </w:p>
    <w:p w:rsidR="00D10EE1" w:rsidRDefault="0073093D">
      <w:pPr>
        <w:numPr>
          <w:ilvl w:val="0"/>
          <w:numId w:val="6"/>
        </w:numPr>
        <w:tabs>
          <w:tab w:val="left" w:pos="284"/>
        </w:tabs>
        <w:jc w:val="left"/>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Sık görülen hastalıkların tedavisinde kullanılan ilaçlar hakkında genel bilgiler ile ilaçların kullanılış yerleri ve yolları, etki mekanizmaları ve yan etkilerinin öğrenilmesi amaçlanmaktadır.</w:t>
      </w:r>
    </w:p>
    <w:p w:rsidR="00D10EE1" w:rsidRDefault="0073093D">
      <w:pPr>
        <w:numPr>
          <w:ilvl w:val="0"/>
          <w:numId w:val="6"/>
        </w:numPr>
        <w:tabs>
          <w:tab w:val="left" w:pos="284"/>
        </w:tabs>
        <w:rPr>
          <w:sz w:val="22"/>
          <w:szCs w:val="22"/>
        </w:rPr>
      </w:pPr>
      <w:r>
        <w:rPr>
          <w:sz w:val="22"/>
          <w:szCs w:val="22"/>
        </w:rPr>
        <w:t>Dersin Hedefi: Sık görülen hastalıkların tedavisinde kullanılan ilaçlar hakkında genel bilgilerin öğrenilmesi.</w:t>
      </w:r>
    </w:p>
    <w:p w:rsidR="00D10EE1" w:rsidRDefault="0073093D">
      <w:pPr>
        <w:numPr>
          <w:ilvl w:val="0"/>
          <w:numId w:val="6"/>
        </w:numPr>
        <w:tabs>
          <w:tab w:val="left" w:pos="284"/>
        </w:tabs>
        <w:rPr>
          <w:sz w:val="22"/>
          <w:szCs w:val="22"/>
        </w:rPr>
      </w:pPr>
      <w:r>
        <w:rPr>
          <w:sz w:val="22"/>
          <w:szCs w:val="22"/>
        </w:rPr>
        <w:t>Dersin İçeriği: Farmakolojiye Giriş ve Tarihçesi, Tanımlar ve Kavramlar, Farmakokinetik ve Farmakodinami, İlaçların etkisini değiştiren faktörler ve ilaç etkileşimleri, İlaçların Toksik tesirleri, Dolaşım Sistemi İlaçları, Otonom sinir sistemi ilaçları, Endokrin Sistem İlaçları, Sindirim Sistemi İlaçları, Kemoterapötik İlaçlar, Kalp Damar Sistemi İlaçları, Solunum Sistemi ilaçları, Üriner Sistem İlaçlar</w:t>
      </w:r>
    </w:p>
    <w:p w:rsidR="00D10EE1" w:rsidRDefault="0073093D">
      <w:pPr>
        <w:tabs>
          <w:tab w:val="left" w:pos="284"/>
        </w:tabs>
        <w:rPr>
          <w:sz w:val="22"/>
          <w:szCs w:val="22"/>
        </w:rPr>
      </w:pPr>
      <w:r>
        <w:rPr>
          <w:sz w:val="22"/>
          <w:szCs w:val="22"/>
        </w:rPr>
        <w:t>Dersin Öğrenim Çıktıları: 1.  Farmakolojiye ait tanım ve kavramları hakkında bilgi edinir. 2. Farmakokinetik ve farmakodinamiye ait açıklamaları tanımlar. 3. İlaçların uygulandıktan sonra organizmada görülebilecek istenmeyen toksik etkileri hakkında bilgi edinir. 4. Solunum Sistemi, Sindirim Sistemi, Böbrek Sistemi, Kalp Damar Sistemi ilaçlarının hangi organ ve sistemleri etkilediklerini tanımlar. 5. Kemoterapötiklerin kullanım alanlarını, kullanılan ilaç türlerini, etki mekanizmalarını tedavilerini ve önemli yan etkilerini tanımlar. 6. Üreme Sistemi Hormonları, Doğum Kontrol İlaçları, Uterus Hareketlerini etkileyen ilaçlar hakkında bilgi edinir.</w:t>
      </w:r>
    </w:p>
    <w:p w:rsidR="00D10EE1" w:rsidRDefault="0073093D">
      <w:pPr>
        <w:numPr>
          <w:ilvl w:val="0"/>
          <w:numId w:val="6"/>
        </w:numPr>
        <w:tabs>
          <w:tab w:val="left" w:pos="284"/>
        </w:tabs>
        <w:rPr>
          <w:sz w:val="22"/>
          <w:szCs w:val="22"/>
        </w:rPr>
      </w:pPr>
      <w:r>
        <w:rPr>
          <w:sz w:val="22"/>
          <w:szCs w:val="22"/>
        </w:rPr>
        <w:t xml:space="preserve">Dersin mesleğe katkısı (bilgi, beceri ve yetkinlik): Yaşlıların ilaç kullanımı ile ilgili temel bilgileri bilir. </w:t>
      </w:r>
    </w:p>
    <w:p w:rsidR="00D10EE1" w:rsidRDefault="0073093D">
      <w:pPr>
        <w:numPr>
          <w:ilvl w:val="0"/>
          <w:numId w:val="6"/>
        </w:numPr>
        <w:tabs>
          <w:tab w:val="left" w:pos="284"/>
        </w:tabs>
        <w:rPr>
          <w:sz w:val="22"/>
          <w:szCs w:val="22"/>
        </w:rPr>
      </w:pPr>
      <w:r>
        <w:rPr>
          <w:sz w:val="22"/>
          <w:szCs w:val="22"/>
        </w:rPr>
        <w:t>Öğretim yöntem ve teknikleri: Soru- Cevap</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Prof.Dr. İ.Dökmeci &amp;H.Dökmeci Sağlık Yüksek Okulları İçin Farmakoloji (2015) Prof. Dr. Zeliha Yazıcı , Dr. Öğr. Üyesi Burak Önal Sağlık Bilimleri İçin Temel Farmakoloji (2021).</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3"/>
          <w:szCs w:val="23"/>
          <w:highlight w:val="white"/>
        </w:rPr>
        <w:t>İnsan vücudunu oluşturan hücre, doku, organ ve sistemlerin yapı ve fonksiyonlarını bilir ve bu sistemlerin birbirleriyle olan ilişkilerine ait temel bilimsel bilgileri mesleki uygulamalarında kullanır.</w:t>
      </w:r>
      <w:r>
        <w:rPr>
          <w:sz w:val="22"/>
          <w:szCs w:val="22"/>
        </w:rPr>
        <w:t xml:space="preserve"> </w:t>
      </w:r>
      <w:r>
        <w:rPr>
          <w:rFonts w:ascii="Roboto" w:eastAsia="Roboto" w:hAnsi="Roboto" w:cs="Roboto"/>
          <w:b/>
          <w:sz w:val="23"/>
          <w:szCs w:val="23"/>
          <w:shd w:val="clear" w:color="auto" w:fill="001A39"/>
        </w:rPr>
        <w:t xml:space="preserve"> </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D10EE1">
      <w:pPr>
        <w:tabs>
          <w:tab w:val="left" w:pos="284"/>
        </w:tabs>
        <w:ind w:left="947"/>
        <w:jc w:val="left"/>
        <w:rPr>
          <w:sz w:val="22"/>
          <w:szCs w:val="22"/>
        </w:rPr>
      </w:pPr>
    </w:p>
    <w:p w:rsidR="00D10EE1" w:rsidRDefault="0073093D">
      <w:pPr>
        <w:keepNext/>
        <w:spacing w:before="360" w:after="120"/>
        <w:jc w:val="center"/>
        <w:rPr>
          <w:b/>
          <w:sz w:val="22"/>
          <w:szCs w:val="22"/>
        </w:rPr>
      </w:pPr>
      <w:r>
        <w:rPr>
          <w:b/>
          <w:sz w:val="22"/>
          <w:szCs w:val="22"/>
        </w:rPr>
        <w:t>Haftalık İşlenen Konular (14 Hafta)</w:t>
      </w:r>
    </w:p>
    <w:tbl>
      <w:tblPr>
        <w:tblStyle w:val="afffffffffffffff0"/>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620"/>
        <w:gridCol w:w="885"/>
        <w:gridCol w:w="1035"/>
        <w:gridCol w:w="1695"/>
      </w:tblGrid>
      <w:tr w:rsidR="00D10EE1">
        <w:trPr>
          <w:jc w:val="center"/>
        </w:trPr>
        <w:tc>
          <w:tcPr>
            <w:tcW w:w="990" w:type="dxa"/>
          </w:tcPr>
          <w:p w:rsidR="00D10EE1" w:rsidRDefault="0073093D">
            <w:pPr>
              <w:rPr>
                <w:sz w:val="18"/>
                <w:szCs w:val="18"/>
              </w:rPr>
            </w:pPr>
            <w:r>
              <w:rPr>
                <w:sz w:val="18"/>
                <w:szCs w:val="18"/>
              </w:rPr>
              <w:t>Hafta</w:t>
            </w:r>
          </w:p>
        </w:tc>
        <w:tc>
          <w:tcPr>
            <w:tcW w:w="1620" w:type="dxa"/>
          </w:tcPr>
          <w:p w:rsidR="00D10EE1" w:rsidRDefault="0073093D">
            <w:pPr>
              <w:rPr>
                <w:sz w:val="18"/>
                <w:szCs w:val="18"/>
              </w:rPr>
            </w:pPr>
            <w:r>
              <w:rPr>
                <w:sz w:val="18"/>
                <w:szCs w:val="18"/>
              </w:rPr>
              <w:t>Başlık</w:t>
            </w:r>
          </w:p>
        </w:tc>
        <w:tc>
          <w:tcPr>
            <w:tcW w:w="885" w:type="dxa"/>
          </w:tcPr>
          <w:p w:rsidR="00D10EE1" w:rsidRDefault="0073093D">
            <w:pPr>
              <w:rPr>
                <w:sz w:val="18"/>
                <w:szCs w:val="18"/>
              </w:rPr>
            </w:pPr>
            <w:r>
              <w:rPr>
                <w:sz w:val="18"/>
                <w:szCs w:val="18"/>
              </w:rPr>
              <w:t>E-Doküman</w:t>
            </w:r>
          </w:p>
        </w:tc>
        <w:tc>
          <w:tcPr>
            <w:tcW w:w="103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620" w:type="dxa"/>
          </w:tcPr>
          <w:p w:rsidR="00D10EE1" w:rsidRDefault="0073093D">
            <w:pPr>
              <w:rPr>
                <w:sz w:val="18"/>
                <w:szCs w:val="18"/>
              </w:rPr>
            </w:pPr>
            <w:r>
              <w:rPr>
                <w:sz w:val="18"/>
                <w:szCs w:val="18"/>
                <w:highlight w:val="white"/>
              </w:rPr>
              <w:t>Farmakoloji bilimine giriş</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trHeight w:val="421"/>
          <w:jc w:val="center"/>
        </w:trPr>
        <w:tc>
          <w:tcPr>
            <w:tcW w:w="990" w:type="dxa"/>
          </w:tcPr>
          <w:p w:rsidR="00D10EE1" w:rsidRDefault="0073093D">
            <w:pPr>
              <w:rPr>
                <w:sz w:val="18"/>
                <w:szCs w:val="18"/>
              </w:rPr>
            </w:pPr>
            <w:r>
              <w:rPr>
                <w:sz w:val="18"/>
                <w:szCs w:val="18"/>
              </w:rPr>
              <w:t>2</w:t>
            </w:r>
          </w:p>
        </w:tc>
        <w:tc>
          <w:tcPr>
            <w:tcW w:w="1620" w:type="dxa"/>
          </w:tcPr>
          <w:p w:rsidR="00D10EE1" w:rsidRDefault="0073093D">
            <w:pPr>
              <w:rPr>
                <w:sz w:val="18"/>
                <w:szCs w:val="18"/>
              </w:rPr>
            </w:pPr>
            <w:r>
              <w:rPr>
                <w:sz w:val="18"/>
                <w:szCs w:val="18"/>
                <w:highlight w:val="white"/>
              </w:rPr>
              <w:t>Tanımlar ve Kavramlar</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620" w:type="dxa"/>
          </w:tcPr>
          <w:p w:rsidR="00D10EE1" w:rsidRDefault="0073093D">
            <w:pPr>
              <w:rPr>
                <w:sz w:val="18"/>
                <w:szCs w:val="18"/>
              </w:rPr>
            </w:pPr>
            <w:r>
              <w:rPr>
                <w:sz w:val="18"/>
                <w:szCs w:val="18"/>
                <w:highlight w:val="white"/>
              </w:rPr>
              <w:t>Farmakokinetik ve Farmakodinami</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p w:rsidR="00D10EE1" w:rsidRDefault="00D10EE1">
            <w:pPr>
              <w:rPr>
                <w:sz w:val="18"/>
                <w:szCs w:val="18"/>
              </w:rPr>
            </w:pPr>
          </w:p>
        </w:tc>
        <w:tc>
          <w:tcPr>
            <w:tcW w:w="1620" w:type="dxa"/>
          </w:tcPr>
          <w:p w:rsidR="00D10EE1" w:rsidRDefault="0073093D">
            <w:pPr>
              <w:rPr>
                <w:sz w:val="18"/>
                <w:szCs w:val="18"/>
                <w:highlight w:val="white"/>
              </w:rPr>
            </w:pPr>
            <w:r>
              <w:rPr>
                <w:sz w:val="18"/>
                <w:szCs w:val="18"/>
                <w:highlight w:val="white"/>
              </w:rPr>
              <w:t>İlaçların Etkisini değiştiren faktörler ve ilaç etkileşimleri</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620" w:type="dxa"/>
          </w:tcPr>
          <w:p w:rsidR="00D10EE1" w:rsidRDefault="0073093D">
            <w:pPr>
              <w:rPr>
                <w:sz w:val="18"/>
                <w:szCs w:val="18"/>
                <w:highlight w:val="white"/>
              </w:rPr>
            </w:pPr>
            <w:r>
              <w:rPr>
                <w:sz w:val="18"/>
                <w:szCs w:val="18"/>
                <w:highlight w:val="white"/>
              </w:rPr>
              <w:t>İlaçların Toksik Tesirleri</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620" w:type="dxa"/>
          </w:tcPr>
          <w:p w:rsidR="00D10EE1" w:rsidRDefault="0073093D">
            <w:pPr>
              <w:rPr>
                <w:sz w:val="18"/>
                <w:szCs w:val="18"/>
                <w:highlight w:val="white"/>
              </w:rPr>
            </w:pPr>
            <w:r>
              <w:rPr>
                <w:rFonts w:ascii="Roboto" w:eastAsia="Roboto" w:hAnsi="Roboto" w:cs="Roboto"/>
                <w:sz w:val="18"/>
                <w:szCs w:val="18"/>
                <w:highlight w:val="white"/>
              </w:rPr>
              <w:t>Dolaşım Sistemi İlaçları</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620" w:type="dxa"/>
          </w:tcPr>
          <w:p w:rsidR="00D10EE1" w:rsidRDefault="0073093D">
            <w:pPr>
              <w:rPr>
                <w:sz w:val="18"/>
                <w:szCs w:val="18"/>
                <w:highlight w:val="white"/>
              </w:rPr>
            </w:pPr>
            <w:r>
              <w:rPr>
                <w:rFonts w:ascii="Roboto" w:eastAsia="Roboto" w:hAnsi="Roboto" w:cs="Roboto"/>
                <w:sz w:val="18"/>
                <w:szCs w:val="18"/>
                <w:highlight w:val="white"/>
              </w:rPr>
              <w:t>Otonom sinir sistemi ilaçları</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620" w:type="dxa"/>
          </w:tcPr>
          <w:p w:rsidR="00D10EE1" w:rsidRDefault="0073093D">
            <w:pPr>
              <w:rPr>
                <w:sz w:val="18"/>
                <w:szCs w:val="18"/>
                <w:highlight w:val="white"/>
              </w:rPr>
            </w:pPr>
            <w:r>
              <w:rPr>
                <w:sz w:val="18"/>
                <w:szCs w:val="18"/>
                <w:highlight w:val="white"/>
              </w:rPr>
              <w:t>Endokrin Sistem İlaçları</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620" w:type="dxa"/>
          </w:tcPr>
          <w:p w:rsidR="00D10EE1" w:rsidRDefault="0073093D">
            <w:pPr>
              <w:rPr>
                <w:sz w:val="18"/>
                <w:szCs w:val="18"/>
                <w:highlight w:val="white"/>
              </w:rPr>
            </w:pPr>
            <w:r>
              <w:rPr>
                <w:sz w:val="18"/>
                <w:szCs w:val="18"/>
                <w:highlight w:val="white"/>
              </w:rPr>
              <w:t>Sindirim Sistemi İlaçları</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trHeight w:val="417"/>
          <w:jc w:val="center"/>
        </w:trPr>
        <w:tc>
          <w:tcPr>
            <w:tcW w:w="990" w:type="dxa"/>
          </w:tcPr>
          <w:p w:rsidR="00D10EE1" w:rsidRDefault="0073093D">
            <w:pPr>
              <w:rPr>
                <w:sz w:val="18"/>
                <w:szCs w:val="18"/>
              </w:rPr>
            </w:pPr>
            <w:r>
              <w:rPr>
                <w:sz w:val="18"/>
                <w:szCs w:val="18"/>
              </w:rPr>
              <w:t>10</w:t>
            </w:r>
          </w:p>
        </w:tc>
        <w:tc>
          <w:tcPr>
            <w:tcW w:w="1620" w:type="dxa"/>
          </w:tcPr>
          <w:p w:rsidR="00D10EE1" w:rsidRDefault="0073093D">
            <w:pPr>
              <w:rPr>
                <w:sz w:val="18"/>
                <w:szCs w:val="18"/>
                <w:highlight w:val="white"/>
              </w:rPr>
            </w:pPr>
            <w:r>
              <w:rPr>
                <w:sz w:val="18"/>
                <w:szCs w:val="18"/>
                <w:highlight w:val="white"/>
              </w:rPr>
              <w:t>Kemoterapötik İlaçlar</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trHeight w:val="417"/>
          <w:jc w:val="center"/>
        </w:trPr>
        <w:tc>
          <w:tcPr>
            <w:tcW w:w="990" w:type="dxa"/>
          </w:tcPr>
          <w:p w:rsidR="00D10EE1" w:rsidRDefault="0073093D">
            <w:pPr>
              <w:rPr>
                <w:sz w:val="18"/>
                <w:szCs w:val="18"/>
              </w:rPr>
            </w:pPr>
            <w:r>
              <w:rPr>
                <w:sz w:val="18"/>
                <w:szCs w:val="18"/>
              </w:rPr>
              <w:t>11</w:t>
            </w:r>
          </w:p>
        </w:tc>
        <w:tc>
          <w:tcPr>
            <w:tcW w:w="1620" w:type="dxa"/>
          </w:tcPr>
          <w:p w:rsidR="00D10EE1" w:rsidRDefault="0073093D">
            <w:pPr>
              <w:rPr>
                <w:sz w:val="18"/>
                <w:szCs w:val="18"/>
                <w:highlight w:val="white"/>
              </w:rPr>
            </w:pPr>
            <w:r>
              <w:rPr>
                <w:sz w:val="18"/>
                <w:szCs w:val="18"/>
                <w:highlight w:val="white"/>
              </w:rPr>
              <w:t>Kalp Damar Sistemi İlaçları</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trHeight w:val="399"/>
          <w:jc w:val="center"/>
        </w:trPr>
        <w:tc>
          <w:tcPr>
            <w:tcW w:w="990" w:type="dxa"/>
          </w:tcPr>
          <w:p w:rsidR="00D10EE1" w:rsidRDefault="0073093D">
            <w:pPr>
              <w:rPr>
                <w:sz w:val="18"/>
                <w:szCs w:val="18"/>
              </w:rPr>
            </w:pPr>
            <w:r>
              <w:rPr>
                <w:sz w:val="18"/>
                <w:szCs w:val="18"/>
              </w:rPr>
              <w:t>12</w:t>
            </w:r>
          </w:p>
        </w:tc>
        <w:tc>
          <w:tcPr>
            <w:tcW w:w="1620" w:type="dxa"/>
          </w:tcPr>
          <w:p w:rsidR="00D10EE1" w:rsidRDefault="0073093D">
            <w:pPr>
              <w:rPr>
                <w:sz w:val="18"/>
                <w:szCs w:val="18"/>
                <w:highlight w:val="white"/>
              </w:rPr>
            </w:pPr>
            <w:r>
              <w:rPr>
                <w:sz w:val="18"/>
                <w:szCs w:val="18"/>
                <w:highlight w:val="white"/>
              </w:rPr>
              <w:t>Solunum Sistemi ilaçları</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trHeight w:val="399"/>
          <w:jc w:val="center"/>
        </w:trPr>
        <w:tc>
          <w:tcPr>
            <w:tcW w:w="990" w:type="dxa"/>
          </w:tcPr>
          <w:p w:rsidR="00D10EE1" w:rsidRDefault="0073093D">
            <w:pPr>
              <w:rPr>
                <w:sz w:val="18"/>
                <w:szCs w:val="18"/>
              </w:rPr>
            </w:pPr>
            <w:r>
              <w:rPr>
                <w:sz w:val="18"/>
                <w:szCs w:val="18"/>
              </w:rPr>
              <w:t>13</w:t>
            </w:r>
          </w:p>
        </w:tc>
        <w:tc>
          <w:tcPr>
            <w:tcW w:w="1620" w:type="dxa"/>
          </w:tcPr>
          <w:p w:rsidR="00D10EE1" w:rsidRDefault="0073093D">
            <w:pPr>
              <w:rPr>
                <w:sz w:val="18"/>
                <w:szCs w:val="18"/>
                <w:highlight w:val="white"/>
              </w:rPr>
            </w:pPr>
            <w:r>
              <w:rPr>
                <w:sz w:val="18"/>
                <w:szCs w:val="18"/>
                <w:highlight w:val="white"/>
              </w:rPr>
              <w:t>Üriner Sistem İlaçları</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r w:rsidR="00D10EE1">
        <w:trPr>
          <w:trHeight w:val="399"/>
          <w:jc w:val="center"/>
        </w:trPr>
        <w:tc>
          <w:tcPr>
            <w:tcW w:w="990" w:type="dxa"/>
          </w:tcPr>
          <w:p w:rsidR="00D10EE1" w:rsidRDefault="0073093D">
            <w:pPr>
              <w:rPr>
                <w:sz w:val="18"/>
                <w:szCs w:val="18"/>
              </w:rPr>
            </w:pPr>
            <w:r>
              <w:rPr>
                <w:sz w:val="18"/>
                <w:szCs w:val="18"/>
              </w:rPr>
              <w:t>14</w:t>
            </w:r>
          </w:p>
        </w:tc>
        <w:tc>
          <w:tcPr>
            <w:tcW w:w="1620" w:type="dxa"/>
          </w:tcPr>
          <w:p w:rsidR="00D10EE1" w:rsidRDefault="0073093D">
            <w:pPr>
              <w:rPr>
                <w:sz w:val="18"/>
                <w:szCs w:val="18"/>
                <w:highlight w:val="white"/>
              </w:rPr>
            </w:pPr>
            <w:r>
              <w:rPr>
                <w:sz w:val="18"/>
                <w:szCs w:val="18"/>
                <w:highlight w:val="white"/>
              </w:rPr>
              <w:t>Genel Tekrar</w:t>
            </w:r>
          </w:p>
        </w:tc>
        <w:tc>
          <w:tcPr>
            <w:tcW w:w="885" w:type="dxa"/>
          </w:tcPr>
          <w:p w:rsidR="00D10EE1" w:rsidRDefault="00D10EE1">
            <w:pPr>
              <w:rPr>
                <w:sz w:val="18"/>
                <w:szCs w:val="18"/>
              </w:rPr>
            </w:pPr>
          </w:p>
        </w:tc>
        <w:tc>
          <w:tcPr>
            <w:tcW w:w="103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1"/>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0">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2"/>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İLK YARDIM</w:t>
            </w:r>
          </w:p>
        </w:tc>
        <w:tc>
          <w:tcPr>
            <w:tcW w:w="856" w:type="dxa"/>
          </w:tcPr>
          <w:p w:rsidR="00D10EE1" w:rsidRDefault="0073093D">
            <w:pPr>
              <w:rPr>
                <w:sz w:val="18"/>
                <w:szCs w:val="18"/>
              </w:rPr>
            </w:pPr>
            <w:r>
              <w:rPr>
                <w:sz w:val="18"/>
                <w:szCs w:val="18"/>
              </w:rPr>
              <w:t>IYR001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 Gör. Gizem Gül TURAN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Kişinin yaşamını korumak ve sürdürmesini sağlamaktır.</w:t>
      </w:r>
    </w:p>
    <w:p w:rsidR="00D10EE1" w:rsidRDefault="0073093D">
      <w:pPr>
        <w:numPr>
          <w:ilvl w:val="0"/>
          <w:numId w:val="6"/>
        </w:numPr>
        <w:tabs>
          <w:tab w:val="left" w:pos="284"/>
        </w:tabs>
        <w:rPr>
          <w:sz w:val="22"/>
          <w:szCs w:val="22"/>
        </w:rPr>
      </w:pPr>
      <w:r>
        <w:rPr>
          <w:sz w:val="22"/>
          <w:szCs w:val="22"/>
        </w:rPr>
        <w:t>Dersin Hedefi: Hayat kurtarıcı müdahalelerin yapılabilmesi için gerekli olan bilginin kazanılmasını sağlamak.</w:t>
      </w:r>
    </w:p>
    <w:p w:rsidR="00D10EE1" w:rsidRDefault="0073093D">
      <w:pPr>
        <w:numPr>
          <w:ilvl w:val="0"/>
          <w:numId w:val="6"/>
        </w:numPr>
        <w:tabs>
          <w:tab w:val="left" w:pos="284"/>
        </w:tabs>
        <w:rPr>
          <w:sz w:val="22"/>
          <w:szCs w:val="22"/>
        </w:rPr>
      </w:pPr>
      <w:r>
        <w:rPr>
          <w:sz w:val="22"/>
          <w:szCs w:val="22"/>
        </w:rPr>
        <w:t>Dersin İçeriği: Sağlık Yöneticisi için genel ilkyardım bilgileri Afet, kaza, yaralanma, acil hastalık vs sırasında ve hemen sonra yapılacak çalışmalar Temel yaşam desteği Kanamalarda ilk yardım Yaralanmalarda ilkyardım Yanık, donma ve sıcak çarpmasında ilk yardım, kırık, çıkık ve burkulmalarda ilk yardım Zehirlenmelerde, hayvan ısırıklarında ilk yardım Genel Değerlendirme Göz, kulak ve buruna yabancı cisim kaçmasında; boğulmalarda ilkyardım Hasta/yaralı taşıma teknikleri Triyaj kavramı, hastane öncesi alanda triyaj Acil sağlık hizmetlerinde kumanda yöntemleri Acil bakım verenlerde duygusal stres Bilinç bozukluklarında ilkyardım.</w:t>
      </w:r>
    </w:p>
    <w:p w:rsidR="00D10EE1" w:rsidRDefault="0073093D">
      <w:pPr>
        <w:numPr>
          <w:ilvl w:val="0"/>
          <w:numId w:val="6"/>
        </w:numPr>
        <w:tabs>
          <w:tab w:val="left" w:pos="284"/>
        </w:tabs>
        <w:rPr>
          <w:sz w:val="22"/>
          <w:szCs w:val="22"/>
        </w:rPr>
      </w:pPr>
      <w:r>
        <w:rPr>
          <w:sz w:val="22"/>
          <w:szCs w:val="22"/>
        </w:rPr>
        <w:t>Dersin Öğrenim Çıktıları: 1. İlk yardımın temel ilkelerini uygular. 2. Temel yaşam desteği sağlar. 3. Yaralanmalarda ilk yardım uygular. 4. Kırık, çıkık ve burkulmalarda ilk yardım uygular. 5. Diğer acil durumlarda ilk yardım uygular.</w:t>
      </w:r>
    </w:p>
    <w:p w:rsidR="00D10EE1" w:rsidRDefault="0073093D">
      <w:pPr>
        <w:numPr>
          <w:ilvl w:val="0"/>
          <w:numId w:val="6"/>
        </w:numPr>
        <w:tabs>
          <w:tab w:val="left" w:pos="284"/>
        </w:tabs>
        <w:rPr>
          <w:sz w:val="22"/>
          <w:szCs w:val="22"/>
        </w:rPr>
      </w:pPr>
      <w:r>
        <w:rPr>
          <w:sz w:val="22"/>
          <w:szCs w:val="22"/>
        </w:rPr>
        <w:t xml:space="preserve">Dersin mesleğe katkısı (bilgi, beceri ve yetkinlik): Acil durumlarda hayat kurtarıcı müdahalelerin yapılabilir. </w:t>
      </w:r>
    </w:p>
    <w:p w:rsidR="00D10EE1" w:rsidRDefault="0073093D">
      <w:pPr>
        <w:numPr>
          <w:ilvl w:val="0"/>
          <w:numId w:val="6"/>
        </w:numPr>
        <w:tabs>
          <w:tab w:val="left" w:pos="284"/>
        </w:tabs>
        <w:rPr>
          <w:sz w:val="22"/>
          <w:szCs w:val="22"/>
        </w:rPr>
      </w:pPr>
      <w:r>
        <w:rPr>
          <w:sz w:val="22"/>
          <w:szCs w:val="22"/>
        </w:rPr>
        <w:t>Öğretim yöntem ve teknikleri: Soru-Cevap, Beyin Fırtınası</w:t>
      </w:r>
    </w:p>
    <w:p w:rsidR="00D10EE1" w:rsidRDefault="0073093D">
      <w:pPr>
        <w:numPr>
          <w:ilvl w:val="0"/>
          <w:numId w:val="6"/>
        </w:numPr>
        <w:tabs>
          <w:tab w:val="left" w:pos="284"/>
        </w:tabs>
        <w:rPr>
          <w:sz w:val="22"/>
          <w:szCs w:val="22"/>
        </w:rPr>
      </w:pPr>
      <w:r>
        <w:rPr>
          <w:sz w:val="22"/>
          <w:szCs w:val="22"/>
        </w:rPr>
        <w:t>Ölçme Değerlendirme:Ara sınav, Quiz, Final Sınavı</w:t>
      </w:r>
    </w:p>
    <w:p w:rsidR="00D10EE1" w:rsidRDefault="0073093D">
      <w:pPr>
        <w:numPr>
          <w:ilvl w:val="0"/>
          <w:numId w:val="6"/>
        </w:numPr>
        <w:tabs>
          <w:tab w:val="left" w:pos="284"/>
        </w:tabs>
        <w:rPr>
          <w:sz w:val="22"/>
          <w:szCs w:val="22"/>
        </w:rPr>
      </w:pPr>
      <w:r>
        <w:rPr>
          <w:sz w:val="22"/>
          <w:szCs w:val="22"/>
        </w:rPr>
        <w:t xml:space="preserve"> Kaynaklar (Yazılı, görsel vs.): İlk Yardım Uygulamaları –Fazıl İnan, Zülfinaz Kurt, İlknur Kubilay. </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 Yaşlı bireyin sağlığı korur, geliştirir sağlıktan sapma durumlarında uygun girişimleri planlar ve öğrendikleri doğrultusunda uygular.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3"/>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755"/>
        <w:gridCol w:w="1185"/>
        <w:gridCol w:w="915"/>
        <w:gridCol w:w="1380"/>
      </w:tblGrid>
      <w:tr w:rsidR="00D10EE1">
        <w:trPr>
          <w:jc w:val="center"/>
        </w:trPr>
        <w:tc>
          <w:tcPr>
            <w:tcW w:w="990" w:type="dxa"/>
          </w:tcPr>
          <w:p w:rsidR="00D10EE1" w:rsidRDefault="0073093D">
            <w:pPr>
              <w:rPr>
                <w:sz w:val="18"/>
                <w:szCs w:val="18"/>
              </w:rPr>
            </w:pPr>
            <w:r>
              <w:rPr>
                <w:sz w:val="18"/>
                <w:szCs w:val="18"/>
              </w:rPr>
              <w:t>Hafta</w:t>
            </w:r>
          </w:p>
        </w:tc>
        <w:tc>
          <w:tcPr>
            <w:tcW w:w="1755" w:type="dxa"/>
          </w:tcPr>
          <w:p w:rsidR="00D10EE1" w:rsidRDefault="0073093D">
            <w:pPr>
              <w:rPr>
                <w:sz w:val="18"/>
                <w:szCs w:val="18"/>
              </w:rPr>
            </w:pPr>
            <w:r>
              <w:rPr>
                <w:sz w:val="18"/>
                <w:szCs w:val="18"/>
              </w:rPr>
              <w:t>Başlık</w:t>
            </w:r>
          </w:p>
        </w:tc>
        <w:tc>
          <w:tcPr>
            <w:tcW w:w="1185" w:type="dxa"/>
          </w:tcPr>
          <w:p w:rsidR="00D10EE1" w:rsidRDefault="0073093D">
            <w:pPr>
              <w:rPr>
                <w:sz w:val="18"/>
                <w:szCs w:val="18"/>
              </w:rPr>
            </w:pPr>
            <w:r>
              <w:rPr>
                <w:sz w:val="18"/>
                <w:szCs w:val="18"/>
              </w:rPr>
              <w:t xml:space="preserve"> E-Doküman</w:t>
            </w:r>
          </w:p>
        </w:tc>
        <w:tc>
          <w:tcPr>
            <w:tcW w:w="915" w:type="dxa"/>
          </w:tcPr>
          <w:p w:rsidR="00D10EE1" w:rsidRDefault="0073093D">
            <w:pPr>
              <w:rPr>
                <w:sz w:val="18"/>
                <w:szCs w:val="18"/>
              </w:rPr>
            </w:pPr>
            <w:r>
              <w:rPr>
                <w:sz w:val="18"/>
                <w:szCs w:val="18"/>
              </w:rPr>
              <w:t xml:space="preserve">   Video</w:t>
            </w:r>
          </w:p>
        </w:tc>
        <w:tc>
          <w:tcPr>
            <w:tcW w:w="1380"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755" w:type="dxa"/>
          </w:tcPr>
          <w:p w:rsidR="00D10EE1" w:rsidRDefault="0073093D">
            <w:pPr>
              <w:rPr>
                <w:sz w:val="18"/>
                <w:szCs w:val="18"/>
              </w:rPr>
            </w:pPr>
            <w:r>
              <w:rPr>
                <w:sz w:val="18"/>
                <w:szCs w:val="18"/>
                <w:highlight w:val="white"/>
              </w:rPr>
              <w:t>Sağlık Yöneticisi için genel ilkyardım bilgileri</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1755" w:type="dxa"/>
          </w:tcPr>
          <w:p w:rsidR="00D10EE1" w:rsidRDefault="0073093D">
            <w:pPr>
              <w:rPr>
                <w:sz w:val="18"/>
                <w:szCs w:val="18"/>
              </w:rPr>
            </w:pPr>
            <w:r>
              <w:rPr>
                <w:sz w:val="18"/>
                <w:szCs w:val="18"/>
                <w:highlight w:val="white"/>
              </w:rPr>
              <w:t>Afet, kaza, yaralanma, acil hastalık vs sırasında ve hemen sonra yapılacak çalışmalar</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755" w:type="dxa"/>
          </w:tcPr>
          <w:p w:rsidR="00D10EE1" w:rsidRDefault="0073093D">
            <w:pPr>
              <w:rPr>
                <w:sz w:val="18"/>
                <w:szCs w:val="18"/>
              </w:rPr>
            </w:pPr>
            <w:r>
              <w:rPr>
                <w:sz w:val="18"/>
                <w:szCs w:val="18"/>
                <w:highlight w:val="white"/>
              </w:rPr>
              <w:t>Temel yaşam desteği</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1755" w:type="dxa"/>
          </w:tcPr>
          <w:p w:rsidR="00D10EE1" w:rsidRDefault="0073093D">
            <w:pPr>
              <w:rPr>
                <w:sz w:val="18"/>
                <w:szCs w:val="18"/>
              </w:rPr>
            </w:pPr>
            <w:r>
              <w:rPr>
                <w:sz w:val="18"/>
                <w:szCs w:val="18"/>
                <w:highlight w:val="white"/>
              </w:rPr>
              <w:t>Kanamalarda ilkyardım</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755" w:type="dxa"/>
          </w:tcPr>
          <w:p w:rsidR="00D10EE1" w:rsidRDefault="0073093D">
            <w:pPr>
              <w:rPr>
                <w:sz w:val="18"/>
                <w:szCs w:val="18"/>
              </w:rPr>
            </w:pPr>
            <w:r>
              <w:rPr>
                <w:sz w:val="18"/>
                <w:szCs w:val="18"/>
                <w:highlight w:val="white"/>
              </w:rPr>
              <w:t>Yaralanmalarda ilkyardım</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755" w:type="dxa"/>
          </w:tcPr>
          <w:p w:rsidR="00D10EE1" w:rsidRDefault="0073093D">
            <w:pPr>
              <w:rPr>
                <w:sz w:val="18"/>
                <w:szCs w:val="18"/>
              </w:rPr>
            </w:pPr>
            <w:r>
              <w:rPr>
                <w:sz w:val="18"/>
                <w:szCs w:val="18"/>
                <w:highlight w:val="white"/>
              </w:rPr>
              <w:t>Yanık, donma ve sıcak çarpmasında ilkyardım, kırık, çıkık ve burkulmalarda ilkyardım</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755" w:type="dxa"/>
          </w:tcPr>
          <w:p w:rsidR="00D10EE1" w:rsidRDefault="0073093D">
            <w:pPr>
              <w:rPr>
                <w:sz w:val="18"/>
                <w:szCs w:val="18"/>
              </w:rPr>
            </w:pPr>
            <w:r>
              <w:rPr>
                <w:sz w:val="18"/>
                <w:szCs w:val="18"/>
                <w:highlight w:val="white"/>
              </w:rPr>
              <w:t>Zehirlenmelerde, hayvan ısırıklarında ilkyardım</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755" w:type="dxa"/>
          </w:tcPr>
          <w:p w:rsidR="00D10EE1" w:rsidRDefault="0073093D">
            <w:pPr>
              <w:rPr>
                <w:sz w:val="18"/>
                <w:szCs w:val="18"/>
              </w:rPr>
            </w:pPr>
            <w:r>
              <w:rPr>
                <w:sz w:val="18"/>
                <w:szCs w:val="18"/>
                <w:highlight w:val="white"/>
              </w:rPr>
              <w:t>Genel Değerlendirme</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755" w:type="dxa"/>
          </w:tcPr>
          <w:p w:rsidR="00D10EE1" w:rsidRDefault="0073093D">
            <w:pPr>
              <w:rPr>
                <w:sz w:val="18"/>
                <w:szCs w:val="18"/>
              </w:rPr>
            </w:pPr>
            <w:r>
              <w:rPr>
                <w:sz w:val="18"/>
                <w:szCs w:val="18"/>
                <w:highlight w:val="white"/>
              </w:rPr>
              <w:t>Göz, kulak ve buruna yabancı cisim kaçmasında; boğulmalarda ilk yardım</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1755" w:type="dxa"/>
          </w:tcPr>
          <w:p w:rsidR="00D10EE1" w:rsidRDefault="0073093D">
            <w:pPr>
              <w:rPr>
                <w:sz w:val="18"/>
                <w:szCs w:val="18"/>
              </w:rPr>
            </w:pPr>
            <w:r>
              <w:rPr>
                <w:sz w:val="18"/>
                <w:szCs w:val="18"/>
                <w:highlight w:val="white"/>
              </w:rPr>
              <w:t>Hasta/yaralı taşıma teknikleri</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1755" w:type="dxa"/>
          </w:tcPr>
          <w:p w:rsidR="00D10EE1" w:rsidRDefault="0073093D">
            <w:pPr>
              <w:rPr>
                <w:sz w:val="18"/>
                <w:szCs w:val="18"/>
              </w:rPr>
            </w:pPr>
            <w:r>
              <w:rPr>
                <w:sz w:val="18"/>
                <w:szCs w:val="18"/>
                <w:highlight w:val="white"/>
              </w:rPr>
              <w:t>Triyaj kavramı, hastane öncesi alanda triyaj</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1755" w:type="dxa"/>
          </w:tcPr>
          <w:p w:rsidR="00D10EE1" w:rsidRDefault="0073093D">
            <w:pPr>
              <w:rPr>
                <w:sz w:val="18"/>
                <w:szCs w:val="18"/>
              </w:rPr>
            </w:pPr>
            <w:r>
              <w:rPr>
                <w:sz w:val="18"/>
                <w:szCs w:val="18"/>
                <w:highlight w:val="white"/>
              </w:rPr>
              <w:t>Acil sağlık hizmetlerinde kumanda yöntemleri</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1755" w:type="dxa"/>
          </w:tcPr>
          <w:p w:rsidR="00D10EE1" w:rsidRDefault="0073093D">
            <w:pPr>
              <w:rPr>
                <w:sz w:val="18"/>
                <w:szCs w:val="18"/>
              </w:rPr>
            </w:pPr>
            <w:r>
              <w:rPr>
                <w:sz w:val="18"/>
                <w:szCs w:val="18"/>
                <w:highlight w:val="white"/>
              </w:rPr>
              <w:t>Acil bakım verenlerde duygusal stres</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1755" w:type="dxa"/>
          </w:tcPr>
          <w:p w:rsidR="00D10EE1" w:rsidRDefault="0073093D">
            <w:pPr>
              <w:rPr>
                <w:sz w:val="18"/>
                <w:szCs w:val="18"/>
              </w:rPr>
            </w:pPr>
            <w:r>
              <w:rPr>
                <w:sz w:val="18"/>
                <w:szCs w:val="18"/>
                <w:highlight w:val="white"/>
              </w:rPr>
              <w:t>Bilinç bozukluklarında ilkyardım</w:t>
            </w:r>
          </w:p>
        </w:tc>
        <w:tc>
          <w:tcPr>
            <w:tcW w:w="1185" w:type="dxa"/>
          </w:tcPr>
          <w:p w:rsidR="00D10EE1" w:rsidRDefault="00D10EE1">
            <w:pPr>
              <w:rPr>
                <w:sz w:val="18"/>
                <w:szCs w:val="18"/>
              </w:rPr>
            </w:pPr>
          </w:p>
        </w:tc>
        <w:tc>
          <w:tcPr>
            <w:tcW w:w="915" w:type="dxa"/>
          </w:tcPr>
          <w:p w:rsidR="00D10EE1" w:rsidRDefault="00D10EE1">
            <w:pPr>
              <w:rPr>
                <w:sz w:val="18"/>
                <w:szCs w:val="18"/>
              </w:rPr>
            </w:pPr>
          </w:p>
        </w:tc>
        <w:tc>
          <w:tcPr>
            <w:tcW w:w="1380" w:type="dxa"/>
          </w:tcPr>
          <w:p w:rsidR="00D10EE1" w:rsidRDefault="00D10EE1">
            <w:pPr>
              <w:rPr>
                <w:sz w:val="18"/>
                <w:szCs w:val="18"/>
              </w:rPr>
            </w:pPr>
          </w:p>
        </w:tc>
      </w:tr>
    </w:tbl>
    <w:p w:rsidR="00D10EE1" w:rsidRDefault="00D10EE1">
      <w:pPr>
        <w:rPr>
          <w:strike/>
          <w:color w:val="FF0000"/>
          <w:sz w:val="22"/>
          <w:szCs w:val="22"/>
        </w:rPr>
      </w:pPr>
    </w:p>
    <w:tbl>
      <w:tblPr>
        <w:tblStyle w:val="afffffffffffffff4"/>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1">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5"/>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KARİYER PLANLAMA</w:t>
            </w:r>
          </w:p>
        </w:tc>
        <w:tc>
          <w:tcPr>
            <w:tcW w:w="856" w:type="dxa"/>
          </w:tcPr>
          <w:p w:rsidR="00D10EE1" w:rsidRDefault="0073093D">
            <w:pPr>
              <w:rPr>
                <w:sz w:val="18"/>
                <w:szCs w:val="18"/>
              </w:rPr>
            </w:pPr>
            <w:r>
              <w:rPr>
                <w:sz w:val="18"/>
                <w:szCs w:val="18"/>
              </w:rPr>
              <w:t>KP001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1</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w:t>
      </w:r>
      <w:r>
        <w:rPr>
          <w:sz w:val="20"/>
          <w:szCs w:val="20"/>
        </w:rPr>
        <w:t xml:space="preserve"> </w:t>
      </w:r>
      <w:r>
        <w:rPr>
          <w:sz w:val="23"/>
          <w:szCs w:val="23"/>
          <w:highlight w:val="white"/>
        </w:rPr>
        <w:t>Öğr. Gör. Deniz Akalın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 xml:space="preserve">Dersin Amacı: </w:t>
      </w:r>
      <w:r>
        <w:rPr>
          <w:sz w:val="22"/>
          <w:szCs w:val="22"/>
          <w:highlight w:val="white"/>
        </w:rPr>
        <w:t>Kariyer Planlama Dersinin temel amacı; kariyer bilinci oluşturmak, öğrencilerin farklı sektörler hakkında bilgi sahibi olmalarını, kendi gelişimleri için kullanabilecekleri araçları tanımalarını sağlamak, onları en verimli ve mutlu olacakları alanlara yönlendirmektir.</w:t>
      </w:r>
    </w:p>
    <w:p w:rsidR="00D10EE1" w:rsidRDefault="0073093D">
      <w:pPr>
        <w:numPr>
          <w:ilvl w:val="0"/>
          <w:numId w:val="6"/>
        </w:numPr>
        <w:tabs>
          <w:tab w:val="left" w:pos="284"/>
        </w:tabs>
        <w:rPr>
          <w:sz w:val="22"/>
          <w:szCs w:val="22"/>
        </w:rPr>
      </w:pPr>
      <w:r>
        <w:rPr>
          <w:sz w:val="22"/>
          <w:szCs w:val="22"/>
        </w:rPr>
        <w:t>Dersin Hedefi: Öğrencileri en verimli ve mutlu olacakları alanlara yönlendirmek hedeflenmektedir.</w:t>
      </w:r>
    </w:p>
    <w:p w:rsidR="00D10EE1" w:rsidRDefault="0073093D">
      <w:pPr>
        <w:numPr>
          <w:ilvl w:val="0"/>
          <w:numId w:val="6"/>
        </w:numPr>
        <w:tabs>
          <w:tab w:val="left" w:pos="284"/>
        </w:tabs>
        <w:rPr>
          <w:sz w:val="22"/>
          <w:szCs w:val="22"/>
        </w:rPr>
      </w:pPr>
      <w:r>
        <w:rPr>
          <w:sz w:val="22"/>
          <w:szCs w:val="22"/>
        </w:rPr>
        <w:t>Dersin İçeriği: Kariyer Planlama dersinin amacı, öğrencilerin kariyerlerini kendi zekâ, kişilik, bilgi, beceri, yetenek ve yetkinliklerine uygun olarak belirleyebilmeleri için yol göstermektir. Ders kapsamında; bu kavramlar hakkında farkındalık yaratılacak, öğrencilerin üniversite hayatları boyunca kariyerleri hakkında destek alabilecekleri Kariyer Merkezleri ve faaliyetleri tanıtılacak, Yetenek Kapısı kullanımı ve nasıl yararlanacağı gösterilecek ve farklı sektörlerde çalışma hayatı ile tanışma fırsatı sunulacaktır.</w:t>
      </w:r>
    </w:p>
    <w:p w:rsidR="00D10EE1" w:rsidRDefault="0073093D">
      <w:pPr>
        <w:numPr>
          <w:ilvl w:val="0"/>
          <w:numId w:val="6"/>
        </w:numPr>
        <w:tabs>
          <w:tab w:val="left" w:pos="284"/>
        </w:tabs>
        <w:rPr>
          <w:sz w:val="22"/>
          <w:szCs w:val="22"/>
        </w:rPr>
      </w:pPr>
      <w:r>
        <w:rPr>
          <w:sz w:val="22"/>
          <w:szCs w:val="22"/>
        </w:rPr>
        <w:t xml:space="preserve">Dersin Öğrenim Çıktıları: 1. </w:t>
      </w:r>
      <w:r>
        <w:rPr>
          <w:sz w:val="22"/>
          <w:szCs w:val="22"/>
          <w:highlight w:val="white"/>
        </w:rPr>
        <w:t>Kariyer merkezlerini ve faaliyetlerini tanımlar. 2. Öz farkındalığı arttırır. 3. Kariyer seçeneklerini keşfeder. 4. Becerileri geliştirir. 5. Yetenek kapısını tanımlar.</w:t>
      </w:r>
    </w:p>
    <w:p w:rsidR="00D10EE1" w:rsidRDefault="0073093D">
      <w:pPr>
        <w:numPr>
          <w:ilvl w:val="0"/>
          <w:numId w:val="6"/>
        </w:numPr>
        <w:tabs>
          <w:tab w:val="left" w:pos="284"/>
        </w:tabs>
        <w:rPr>
          <w:sz w:val="22"/>
          <w:szCs w:val="22"/>
        </w:rPr>
      </w:pPr>
      <w:r>
        <w:rPr>
          <w:sz w:val="22"/>
          <w:szCs w:val="22"/>
        </w:rPr>
        <w:t xml:space="preserve">Dersin mesleğe katkısı (bilgi, beceri ve yetkinlik): Kişi kendi hedef ve gelişiminin farkındadır. </w:t>
      </w:r>
    </w:p>
    <w:p w:rsidR="00D10EE1" w:rsidRDefault="0073093D">
      <w:pPr>
        <w:numPr>
          <w:ilvl w:val="0"/>
          <w:numId w:val="6"/>
        </w:numPr>
        <w:tabs>
          <w:tab w:val="left" w:pos="284"/>
        </w:tabs>
        <w:rPr>
          <w:sz w:val="22"/>
          <w:szCs w:val="22"/>
        </w:rPr>
      </w:pPr>
      <w:r>
        <w:rPr>
          <w:sz w:val="22"/>
          <w:szCs w:val="22"/>
        </w:rPr>
        <w:t xml:space="preserve">Öğretim yöntem ve teknikleri: </w:t>
      </w:r>
      <w:r>
        <w:rPr>
          <w:sz w:val="22"/>
          <w:szCs w:val="22"/>
          <w:highlight w:val="white"/>
        </w:rPr>
        <w:t>Soru- Cevap, Beyin Fırtınası</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 xml:space="preserve">Kaynaklar (Yazılı, görsel vs.): </w:t>
      </w:r>
      <w:r>
        <w:rPr>
          <w:sz w:val="22"/>
          <w:szCs w:val="22"/>
          <w:highlight w:val="white"/>
        </w:rPr>
        <w:t>Doç. Dr. Tuncay Oral, Dr. Aykut Günlü - Kariyer Planlama Kitabı</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Alanında edindiği temel düzeydeki bilgi ve becerileri eleştirel bir yaklaşımla değerlendirir, öğrenme gereksinimlerini belirler ve karşılayabilir.</w:t>
      </w:r>
    </w:p>
    <w:p w:rsidR="00D10EE1" w:rsidRDefault="0073093D">
      <w:pPr>
        <w:numPr>
          <w:ilvl w:val="0"/>
          <w:numId w:val="6"/>
        </w:numPr>
        <w:tabs>
          <w:tab w:val="left" w:pos="284"/>
        </w:tabs>
        <w:jc w:val="left"/>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6"/>
        <w:tblW w:w="679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0"/>
        <w:gridCol w:w="2085"/>
        <w:gridCol w:w="1050"/>
        <w:gridCol w:w="735"/>
        <w:gridCol w:w="1365"/>
      </w:tblGrid>
      <w:tr w:rsidR="00D10EE1">
        <w:trPr>
          <w:jc w:val="center"/>
        </w:trPr>
        <w:tc>
          <w:tcPr>
            <w:tcW w:w="1560" w:type="dxa"/>
          </w:tcPr>
          <w:p w:rsidR="00D10EE1" w:rsidRDefault="0073093D">
            <w:pPr>
              <w:rPr>
                <w:sz w:val="18"/>
                <w:szCs w:val="18"/>
              </w:rPr>
            </w:pPr>
            <w:r>
              <w:rPr>
                <w:sz w:val="18"/>
                <w:szCs w:val="18"/>
              </w:rPr>
              <w:t>Hafta</w:t>
            </w:r>
          </w:p>
        </w:tc>
        <w:tc>
          <w:tcPr>
            <w:tcW w:w="2085" w:type="dxa"/>
          </w:tcPr>
          <w:p w:rsidR="00D10EE1" w:rsidRDefault="0073093D">
            <w:pPr>
              <w:rPr>
                <w:sz w:val="18"/>
                <w:szCs w:val="18"/>
              </w:rPr>
            </w:pPr>
            <w:r>
              <w:rPr>
                <w:sz w:val="18"/>
                <w:szCs w:val="18"/>
              </w:rPr>
              <w:t>Başlık</w:t>
            </w:r>
          </w:p>
        </w:tc>
        <w:tc>
          <w:tcPr>
            <w:tcW w:w="1050"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1365" w:type="dxa"/>
          </w:tcPr>
          <w:p w:rsidR="00D10EE1" w:rsidRDefault="0073093D">
            <w:pPr>
              <w:rPr>
                <w:sz w:val="18"/>
                <w:szCs w:val="18"/>
              </w:rPr>
            </w:pPr>
            <w:r>
              <w:rPr>
                <w:sz w:val="18"/>
                <w:szCs w:val="18"/>
              </w:rPr>
              <w:t>Kısa Ses Dosyaları</w:t>
            </w:r>
          </w:p>
        </w:tc>
      </w:tr>
      <w:tr w:rsidR="00D10EE1">
        <w:trPr>
          <w:jc w:val="center"/>
        </w:trPr>
        <w:tc>
          <w:tcPr>
            <w:tcW w:w="1560" w:type="dxa"/>
          </w:tcPr>
          <w:p w:rsidR="00D10EE1" w:rsidRDefault="0073093D">
            <w:pPr>
              <w:rPr>
                <w:sz w:val="18"/>
                <w:szCs w:val="18"/>
              </w:rPr>
            </w:pPr>
            <w:r>
              <w:rPr>
                <w:sz w:val="18"/>
                <w:szCs w:val="18"/>
              </w:rPr>
              <w:t xml:space="preserve">1 </w:t>
            </w:r>
          </w:p>
        </w:tc>
        <w:tc>
          <w:tcPr>
            <w:tcW w:w="2085" w:type="dxa"/>
          </w:tcPr>
          <w:p w:rsidR="00D10EE1" w:rsidRDefault="0073093D">
            <w:pPr>
              <w:rPr>
                <w:sz w:val="18"/>
                <w:szCs w:val="18"/>
              </w:rPr>
            </w:pPr>
            <w:r>
              <w:rPr>
                <w:rFonts w:ascii="Roboto" w:eastAsia="Roboto" w:hAnsi="Roboto" w:cs="Roboto"/>
                <w:sz w:val="18"/>
                <w:szCs w:val="18"/>
                <w:highlight w:val="white"/>
              </w:rPr>
              <w:t>*Kariyer planlama dersi nedir? *Kariyer merkezi nedir? *Kariyer merkezinin yarar sağlayacağı konular nelerdir? * Kariyer Merkezlerinden nasıl faydalanılır?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2</w:t>
            </w:r>
          </w:p>
        </w:tc>
        <w:tc>
          <w:tcPr>
            <w:tcW w:w="2085" w:type="dxa"/>
          </w:tcPr>
          <w:p w:rsidR="00D10EE1" w:rsidRDefault="0073093D">
            <w:pPr>
              <w:rPr>
                <w:sz w:val="18"/>
                <w:szCs w:val="18"/>
              </w:rPr>
            </w:pPr>
            <w:r>
              <w:rPr>
                <w:rFonts w:ascii="Roboto" w:eastAsia="Roboto" w:hAnsi="Roboto" w:cs="Roboto"/>
                <w:sz w:val="18"/>
                <w:szCs w:val="18"/>
                <w:highlight w:val="white"/>
              </w:rPr>
              <w:t>Zekâ ve kişilik nedir? *Zekâ ve kişiliğin kariyer ile bağlantısı nedir?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3</w:t>
            </w:r>
          </w:p>
        </w:tc>
        <w:tc>
          <w:tcPr>
            <w:tcW w:w="2085" w:type="dxa"/>
          </w:tcPr>
          <w:p w:rsidR="00D10EE1" w:rsidRDefault="0073093D">
            <w:pPr>
              <w:rPr>
                <w:sz w:val="18"/>
                <w:szCs w:val="18"/>
              </w:rPr>
            </w:pPr>
            <w:r>
              <w:rPr>
                <w:rFonts w:ascii="Roboto" w:eastAsia="Roboto" w:hAnsi="Roboto" w:cs="Roboto"/>
                <w:sz w:val="18"/>
                <w:szCs w:val="18"/>
                <w:highlight w:val="white"/>
              </w:rPr>
              <w:t>*Bilgi, beceri, yetenek, yetkinlik kavramları nelerdir? *Bu kavramların kariyer ile bağlantısı nedir?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4</w:t>
            </w:r>
          </w:p>
        </w:tc>
        <w:tc>
          <w:tcPr>
            <w:tcW w:w="2085" w:type="dxa"/>
          </w:tcPr>
          <w:p w:rsidR="00D10EE1" w:rsidRDefault="0073093D">
            <w:pPr>
              <w:rPr>
                <w:sz w:val="18"/>
                <w:szCs w:val="18"/>
              </w:rPr>
            </w:pPr>
            <w:r>
              <w:rPr>
                <w:rFonts w:ascii="Roboto" w:eastAsia="Roboto" w:hAnsi="Roboto" w:cs="Roboto"/>
                <w:sz w:val="18"/>
                <w:szCs w:val="18"/>
                <w:highlight w:val="white"/>
              </w:rPr>
              <w:t>* İnce beceriler ve teknik beceriler nedir? *Öğrencilerin neden bu becerilere ihtiyacı var?*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5</w:t>
            </w:r>
          </w:p>
        </w:tc>
        <w:tc>
          <w:tcPr>
            <w:tcW w:w="2085" w:type="dxa"/>
          </w:tcPr>
          <w:p w:rsidR="00D10EE1" w:rsidRDefault="0073093D">
            <w:pPr>
              <w:rPr>
                <w:sz w:val="18"/>
                <w:szCs w:val="18"/>
              </w:rPr>
            </w:pPr>
            <w:r>
              <w:rPr>
                <w:rFonts w:ascii="Roboto" w:eastAsia="Roboto" w:hAnsi="Roboto" w:cs="Roboto"/>
                <w:sz w:val="18"/>
                <w:szCs w:val="18"/>
                <w:highlight w:val="white"/>
              </w:rPr>
              <w:t>Kariyer ve kariyer ile ilişkili kavramlarını açıklanması</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6</w:t>
            </w:r>
          </w:p>
        </w:tc>
        <w:tc>
          <w:tcPr>
            <w:tcW w:w="2085" w:type="dxa"/>
          </w:tcPr>
          <w:p w:rsidR="00D10EE1" w:rsidRDefault="0073093D">
            <w:pPr>
              <w:rPr>
                <w:sz w:val="18"/>
                <w:szCs w:val="18"/>
              </w:rPr>
            </w:pPr>
            <w:r>
              <w:rPr>
                <w:rFonts w:ascii="Roboto" w:eastAsia="Roboto" w:hAnsi="Roboto" w:cs="Roboto"/>
                <w:sz w:val="18"/>
                <w:szCs w:val="18"/>
                <w:highlight w:val="white"/>
              </w:rPr>
              <w:t>*Üniversite hayatı boyunca öğrencilerin kariyerlerine katkı sağlamak için yapabilecekleri faaliyetlerin açıklanması. (Akademik, sosyal, sanatsal</w:t>
            </w:r>
            <w:r>
              <w:rPr>
                <w:rFonts w:ascii="Roboto" w:eastAsia="Roboto" w:hAnsi="Roboto" w:cs="Roboto"/>
                <w:sz w:val="23"/>
                <w:szCs w:val="23"/>
                <w:highlight w:val="white"/>
              </w:rPr>
              <w:t xml:space="preserve"> </w:t>
            </w:r>
            <w:r>
              <w:rPr>
                <w:rFonts w:ascii="Roboto" w:eastAsia="Roboto" w:hAnsi="Roboto" w:cs="Roboto"/>
                <w:sz w:val="18"/>
                <w:szCs w:val="18"/>
                <w:highlight w:val="white"/>
              </w:rPr>
              <w:t>ve sportif etkinlikler)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7</w:t>
            </w:r>
          </w:p>
        </w:tc>
        <w:tc>
          <w:tcPr>
            <w:tcW w:w="2085" w:type="dxa"/>
          </w:tcPr>
          <w:p w:rsidR="00D10EE1" w:rsidRDefault="0073093D">
            <w:pPr>
              <w:rPr>
                <w:sz w:val="18"/>
                <w:szCs w:val="18"/>
              </w:rPr>
            </w:pPr>
            <w:r>
              <w:rPr>
                <w:rFonts w:ascii="Roboto" w:eastAsia="Roboto" w:hAnsi="Roboto" w:cs="Roboto"/>
                <w:sz w:val="18"/>
                <w:szCs w:val="18"/>
                <w:highlight w:val="white"/>
              </w:rPr>
              <w:t>*Ulusal sivil toplum kuruluşları faaliyetleri ve gönüllü çalışma olanakları. Sivil toplum kuruluşu çalışanlarından öğrencilere üniversite hayatlarını nasıl geçirmeleri gerektiği konusunda tavsiyeler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8</w:t>
            </w:r>
          </w:p>
        </w:tc>
        <w:tc>
          <w:tcPr>
            <w:tcW w:w="2085" w:type="dxa"/>
          </w:tcPr>
          <w:p w:rsidR="00D10EE1" w:rsidRDefault="0073093D">
            <w:pPr>
              <w:rPr>
                <w:sz w:val="18"/>
                <w:szCs w:val="18"/>
              </w:rPr>
            </w:pPr>
            <w:r>
              <w:rPr>
                <w:rFonts w:ascii="Roboto" w:eastAsia="Roboto" w:hAnsi="Roboto" w:cs="Roboto"/>
                <w:sz w:val="18"/>
                <w:szCs w:val="18"/>
                <w:highlight w:val="white"/>
              </w:rPr>
              <w:t>*Ulusal sivil toplum kuruluşları faaliyetleri ve gönüllü çalışma olanakları. Sivil toplum kuruluşu çalışanlarından öğrencilere üniversite hayatlarını nasıl geçirmeleri gerektiği konusunda tavsiyeler- devam</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9</w:t>
            </w:r>
          </w:p>
        </w:tc>
        <w:tc>
          <w:tcPr>
            <w:tcW w:w="2085" w:type="dxa"/>
          </w:tcPr>
          <w:p w:rsidR="00D10EE1" w:rsidRDefault="0073093D">
            <w:pPr>
              <w:rPr>
                <w:sz w:val="18"/>
                <w:szCs w:val="18"/>
              </w:rPr>
            </w:pPr>
            <w:r>
              <w:rPr>
                <w:rFonts w:ascii="Roboto" w:eastAsia="Roboto" w:hAnsi="Roboto" w:cs="Roboto"/>
                <w:sz w:val="18"/>
                <w:szCs w:val="18"/>
                <w:highlight w:val="white"/>
              </w:rPr>
              <w:t>* Kamu sektörü çalışanlarından kariyer hikâyeleri hakkında bilgilendirme ve öğrencilere üniversite hayatlarını nasıl geçirmeleri gerektiği konusunda tavsiyeler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10</w:t>
            </w:r>
          </w:p>
        </w:tc>
        <w:tc>
          <w:tcPr>
            <w:tcW w:w="2085" w:type="dxa"/>
          </w:tcPr>
          <w:p w:rsidR="00D10EE1" w:rsidRDefault="0073093D">
            <w:pPr>
              <w:rPr>
                <w:sz w:val="18"/>
                <w:szCs w:val="18"/>
              </w:rPr>
            </w:pPr>
            <w:r>
              <w:rPr>
                <w:rFonts w:ascii="Roboto" w:eastAsia="Roboto" w:hAnsi="Roboto" w:cs="Roboto"/>
                <w:sz w:val="18"/>
                <w:szCs w:val="18"/>
                <w:highlight w:val="white"/>
              </w:rPr>
              <w:t>* Özel sektör çalışanlarından kariyer hikâyeleri hakkında bilgilendirme ve öğrencilere üniversite hayatlarını nasıl geçirmeleri gerektiği konusunda tavsiyeler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11</w:t>
            </w:r>
          </w:p>
        </w:tc>
        <w:tc>
          <w:tcPr>
            <w:tcW w:w="2085" w:type="dxa"/>
          </w:tcPr>
          <w:p w:rsidR="00D10EE1" w:rsidRDefault="0073093D">
            <w:pPr>
              <w:rPr>
                <w:sz w:val="18"/>
                <w:szCs w:val="18"/>
              </w:rPr>
            </w:pPr>
            <w:r>
              <w:rPr>
                <w:rFonts w:ascii="Roboto" w:eastAsia="Roboto" w:hAnsi="Roboto" w:cs="Roboto"/>
                <w:sz w:val="18"/>
                <w:szCs w:val="18"/>
                <w:highlight w:val="white"/>
              </w:rPr>
              <w:t>*Akademisyenlerin kariyer hikâyeleri hakkında bilgilendirme ve öğrencilere üniversite hayatlarını nasıl geçirmeleri gerektiği konusunda tavsiyeler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12</w:t>
            </w:r>
          </w:p>
        </w:tc>
        <w:tc>
          <w:tcPr>
            <w:tcW w:w="2085" w:type="dxa"/>
          </w:tcPr>
          <w:p w:rsidR="00D10EE1" w:rsidRDefault="0073093D">
            <w:pPr>
              <w:rPr>
                <w:sz w:val="18"/>
                <w:szCs w:val="18"/>
              </w:rPr>
            </w:pPr>
            <w:r>
              <w:rPr>
                <w:rFonts w:ascii="Roboto" w:eastAsia="Roboto" w:hAnsi="Roboto" w:cs="Roboto"/>
                <w:sz w:val="23"/>
                <w:szCs w:val="23"/>
                <w:highlight w:val="white"/>
              </w:rPr>
              <w:t xml:space="preserve">* </w:t>
            </w:r>
            <w:r>
              <w:rPr>
                <w:rFonts w:ascii="Roboto" w:eastAsia="Roboto" w:hAnsi="Roboto" w:cs="Roboto"/>
                <w:sz w:val="18"/>
                <w:szCs w:val="18"/>
                <w:highlight w:val="white"/>
              </w:rPr>
              <w:t>Girişimcilerin kariyer hikâyeleri hakkında bilgilendirme ve öğrencilere üniversite hayatlarını nasıl geçirmeleri gerektiği konusunda tavsiyeler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13</w:t>
            </w:r>
          </w:p>
        </w:tc>
        <w:tc>
          <w:tcPr>
            <w:tcW w:w="2085" w:type="dxa"/>
          </w:tcPr>
          <w:p w:rsidR="00D10EE1" w:rsidRDefault="0073093D">
            <w:pPr>
              <w:rPr>
                <w:sz w:val="18"/>
                <w:szCs w:val="18"/>
              </w:rPr>
            </w:pPr>
            <w:r>
              <w:rPr>
                <w:rFonts w:ascii="Roboto" w:eastAsia="Roboto" w:hAnsi="Roboto" w:cs="Roboto"/>
                <w:sz w:val="18"/>
                <w:szCs w:val="18"/>
                <w:highlight w:val="white"/>
              </w:rPr>
              <w:t>Yetenek Kapısı nedir? *Öğrenciler için faydası nedir? *Yetenek kapısının kullanımı nasıldır? *Özgeçmiş nasıl olmalıdır?</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r w:rsidR="00D10EE1">
        <w:trPr>
          <w:jc w:val="center"/>
        </w:trPr>
        <w:tc>
          <w:tcPr>
            <w:tcW w:w="1560" w:type="dxa"/>
          </w:tcPr>
          <w:p w:rsidR="00D10EE1" w:rsidRDefault="0073093D">
            <w:pPr>
              <w:rPr>
                <w:sz w:val="18"/>
                <w:szCs w:val="18"/>
              </w:rPr>
            </w:pPr>
            <w:r>
              <w:rPr>
                <w:sz w:val="18"/>
                <w:szCs w:val="18"/>
              </w:rPr>
              <w:t>14</w:t>
            </w:r>
          </w:p>
        </w:tc>
        <w:tc>
          <w:tcPr>
            <w:tcW w:w="2085" w:type="dxa"/>
          </w:tcPr>
          <w:p w:rsidR="00D10EE1" w:rsidRDefault="0073093D">
            <w:pPr>
              <w:rPr>
                <w:sz w:val="18"/>
                <w:szCs w:val="18"/>
              </w:rPr>
            </w:pPr>
            <w:r>
              <w:rPr>
                <w:rFonts w:ascii="Roboto" w:eastAsia="Roboto" w:hAnsi="Roboto" w:cs="Roboto"/>
                <w:sz w:val="18"/>
                <w:szCs w:val="18"/>
                <w:highlight w:val="white"/>
              </w:rPr>
              <w:t>*Bu derste öğrenciler Cumhurbaşkanlığı İnsan Kaynakları Ofisi tarafından hazırlanmış olan değerleme formu ile dersi değerlendirecektir</w:t>
            </w:r>
            <w:r>
              <w:rPr>
                <w:rFonts w:ascii="Roboto" w:eastAsia="Roboto" w:hAnsi="Roboto" w:cs="Roboto"/>
                <w:sz w:val="23"/>
                <w:szCs w:val="23"/>
                <w:highlight w:val="white"/>
              </w:rPr>
              <w:t>.</w:t>
            </w:r>
          </w:p>
        </w:tc>
        <w:tc>
          <w:tcPr>
            <w:tcW w:w="1050" w:type="dxa"/>
          </w:tcPr>
          <w:p w:rsidR="00D10EE1" w:rsidRDefault="00D10EE1">
            <w:pPr>
              <w:rPr>
                <w:sz w:val="18"/>
                <w:szCs w:val="18"/>
              </w:rPr>
            </w:pPr>
          </w:p>
        </w:tc>
        <w:tc>
          <w:tcPr>
            <w:tcW w:w="735" w:type="dxa"/>
          </w:tcPr>
          <w:p w:rsidR="00D10EE1" w:rsidRDefault="00D10EE1">
            <w:pPr>
              <w:rPr>
                <w:sz w:val="18"/>
                <w:szCs w:val="18"/>
              </w:rPr>
            </w:pPr>
          </w:p>
        </w:tc>
        <w:tc>
          <w:tcPr>
            <w:tcW w:w="1365" w:type="dxa"/>
          </w:tcPr>
          <w:p w:rsidR="00D10EE1" w:rsidRDefault="00D10EE1">
            <w:pPr>
              <w:rPr>
                <w:sz w:val="18"/>
                <w:szCs w:val="18"/>
              </w:rPr>
            </w:pPr>
          </w:p>
        </w:tc>
      </w:tr>
    </w:tbl>
    <w:p w:rsidR="00D10EE1" w:rsidRDefault="00D10EE1">
      <w:pPr>
        <w:rPr>
          <w:strike/>
          <w:color w:val="FF0000"/>
          <w:sz w:val="22"/>
          <w:szCs w:val="22"/>
        </w:rPr>
      </w:pPr>
    </w:p>
    <w:tbl>
      <w:tblPr>
        <w:tblStyle w:val="afffffffffffffff7"/>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2">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8"/>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YAŞLI BAKIMI İLKE VE UYGULAMALARI II</w:t>
            </w:r>
          </w:p>
        </w:tc>
        <w:tc>
          <w:tcPr>
            <w:tcW w:w="856" w:type="dxa"/>
          </w:tcPr>
          <w:p w:rsidR="00D10EE1" w:rsidRDefault="0073093D">
            <w:pPr>
              <w:rPr>
                <w:sz w:val="18"/>
                <w:szCs w:val="18"/>
              </w:rPr>
            </w:pPr>
            <w:r>
              <w:rPr>
                <w:sz w:val="18"/>
                <w:szCs w:val="18"/>
                <w:highlight w:val="white"/>
              </w:rPr>
              <w:t>YAB121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8</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4</w:t>
            </w:r>
          </w:p>
        </w:tc>
        <w:tc>
          <w:tcPr>
            <w:tcW w:w="450" w:type="dxa"/>
          </w:tcPr>
          <w:p w:rsidR="00D10EE1" w:rsidRDefault="0073093D">
            <w:pPr>
              <w:rPr>
                <w:sz w:val="18"/>
                <w:szCs w:val="18"/>
              </w:rPr>
            </w:pPr>
            <w:r>
              <w:rPr>
                <w:sz w:val="18"/>
                <w:szCs w:val="18"/>
              </w:rPr>
              <w:t>2</w:t>
            </w:r>
          </w:p>
        </w:tc>
      </w:tr>
    </w:tbl>
    <w:p w:rsidR="00D10EE1" w:rsidRDefault="0073093D">
      <w:pPr>
        <w:numPr>
          <w:ilvl w:val="0"/>
          <w:numId w:val="6"/>
        </w:numPr>
        <w:tabs>
          <w:tab w:val="left" w:pos="284"/>
        </w:tabs>
        <w:spacing w:before="120"/>
        <w:rPr>
          <w:sz w:val="22"/>
          <w:szCs w:val="22"/>
        </w:rPr>
      </w:pPr>
      <w:r>
        <w:rPr>
          <w:sz w:val="22"/>
          <w:szCs w:val="22"/>
        </w:rPr>
        <w:t xml:space="preserve">Yüz yüze/Uzaktan: Yüz yüze </w:t>
      </w:r>
    </w:p>
    <w:p w:rsidR="00D10EE1" w:rsidRDefault="0073093D">
      <w:pPr>
        <w:numPr>
          <w:ilvl w:val="0"/>
          <w:numId w:val="6"/>
        </w:numPr>
        <w:tabs>
          <w:tab w:val="left" w:pos="284"/>
        </w:tabs>
        <w:rPr>
          <w:sz w:val="22"/>
          <w:szCs w:val="22"/>
        </w:rPr>
      </w:pPr>
      <w:r>
        <w:rPr>
          <w:sz w:val="22"/>
          <w:szCs w:val="22"/>
        </w:rPr>
        <w:t>Ders Yürütücüsü: Dr. Öğr. Üyesi Nursel ÜSTÜNDAĞ ÖCAL</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 xml:space="preserve">Dersin Amacı: </w:t>
      </w:r>
      <w:r>
        <w:rPr>
          <w:sz w:val="22"/>
          <w:szCs w:val="22"/>
          <w:highlight w:val="white"/>
        </w:rPr>
        <w:t>Öğrencilerin temel insan gereksinimleri doğrultusunda bireyi ve toplumu bütüncül bir anlayışla görebilmesini sağlamak. Sağlığın korunması ve devam ettirilmesi için gerekli bilgi ve beceriyi kazandırarak, evde ve bakım merkezlerinde yaşlı bireye bakım verebilmesini sağlamak. Bireyi fiziksel, ruhsal ve sosyal yönden değerlendirme yapmasını sağlayacak bilgi ve becerileri kazandırmak.</w:t>
      </w:r>
    </w:p>
    <w:p w:rsidR="00D10EE1" w:rsidRDefault="0073093D">
      <w:pPr>
        <w:numPr>
          <w:ilvl w:val="0"/>
          <w:numId w:val="6"/>
        </w:numPr>
        <w:tabs>
          <w:tab w:val="left" w:pos="284"/>
        </w:tabs>
        <w:rPr>
          <w:sz w:val="22"/>
          <w:szCs w:val="22"/>
        </w:rPr>
      </w:pPr>
      <w:r>
        <w:rPr>
          <w:sz w:val="22"/>
          <w:szCs w:val="22"/>
        </w:rPr>
        <w:t xml:space="preserve">Dersin Hedefi: </w:t>
      </w:r>
      <w:r>
        <w:rPr>
          <w:sz w:val="22"/>
          <w:szCs w:val="22"/>
          <w:highlight w:val="white"/>
        </w:rPr>
        <w:t xml:space="preserve">Bireyi fiziksel, ruhsal ve sosyal yönden değerlendirme yapmasını sağlayacak bilgi ve becerileri kazandırmak hedeflenir. </w:t>
      </w:r>
    </w:p>
    <w:p w:rsidR="00D10EE1" w:rsidRDefault="0073093D">
      <w:pPr>
        <w:numPr>
          <w:ilvl w:val="0"/>
          <w:numId w:val="6"/>
        </w:numPr>
        <w:tabs>
          <w:tab w:val="left" w:pos="284"/>
        </w:tabs>
        <w:rPr>
          <w:sz w:val="22"/>
          <w:szCs w:val="22"/>
        </w:rPr>
      </w:pPr>
      <w:r>
        <w:rPr>
          <w:sz w:val="22"/>
          <w:szCs w:val="22"/>
        </w:rPr>
        <w:t xml:space="preserve">Dersin İçeriği:  </w:t>
      </w:r>
      <w:r>
        <w:rPr>
          <w:sz w:val="22"/>
          <w:szCs w:val="22"/>
          <w:highlight w:val="white"/>
        </w:rPr>
        <w:t>Yaşlı Mobilizasyonunu Sağlama Yatağa Bağlı Yaşlı Bakımı Terminal Dönemde Yaşlı Bakımı Yaşlıda O2 Tedavisi ve Aspirasyon Uygulaması Sıvı-Elektrolit Dengesi.</w:t>
      </w:r>
    </w:p>
    <w:p w:rsidR="00D10EE1" w:rsidRDefault="0073093D">
      <w:pPr>
        <w:numPr>
          <w:ilvl w:val="0"/>
          <w:numId w:val="6"/>
        </w:numPr>
        <w:tabs>
          <w:tab w:val="left" w:pos="284"/>
        </w:tabs>
        <w:rPr>
          <w:sz w:val="22"/>
          <w:szCs w:val="22"/>
        </w:rPr>
      </w:pPr>
      <w:r>
        <w:rPr>
          <w:sz w:val="22"/>
          <w:szCs w:val="22"/>
        </w:rPr>
        <w:t xml:space="preserve">Dersin Öğrenim Çıktıları: 1. </w:t>
      </w:r>
      <w:r>
        <w:rPr>
          <w:sz w:val="22"/>
          <w:szCs w:val="22"/>
          <w:highlight w:val="white"/>
        </w:rPr>
        <w:t>Yaşlı mobilizasyonunu herhangi bir kazaya sebep olmayacak derecede sağlar. 2. Yatağa bağlı yaşlının her türlü bakımını ve tedavisini yapar. 3. Yaşlının sıvı-elektrolit dengesini sağlama ve devam ettirilmesinde bilgi ve beceriler kazanır. 4. Kardiyo vasküler sistemdeki tanı ve tedavi için yapılan uygulamalarda tekniğine uygun girişimde bulunur. 5. Solunum sisteminde tanı ve tedavi için yapılan uygulamalarda tekniğine uygun girişimde bulunur.</w:t>
      </w:r>
    </w:p>
    <w:p w:rsidR="00D10EE1" w:rsidRDefault="0073093D">
      <w:pPr>
        <w:numPr>
          <w:ilvl w:val="0"/>
          <w:numId w:val="6"/>
        </w:numPr>
        <w:tabs>
          <w:tab w:val="left" w:pos="284"/>
        </w:tabs>
        <w:rPr>
          <w:sz w:val="22"/>
          <w:szCs w:val="22"/>
        </w:rPr>
      </w:pPr>
      <w:r>
        <w:rPr>
          <w:sz w:val="22"/>
          <w:szCs w:val="22"/>
        </w:rPr>
        <w:t xml:space="preserve">Dersin mesleğe katkısı (bilgi, beceri ve yetkinlik): </w:t>
      </w:r>
      <w:r>
        <w:rPr>
          <w:sz w:val="22"/>
          <w:szCs w:val="22"/>
          <w:highlight w:val="white"/>
        </w:rPr>
        <w:t xml:space="preserve">Yaşlı bakım öğrencisi bireyi fiziksel, ruhsal ve sosyal yönden değerlendirme yapmasını sağlayacak bilgi ve becerileri kazanır. </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Laboratuvar, Ev Ödevi, Final Sınavı</w:t>
      </w:r>
    </w:p>
    <w:p w:rsidR="00D10EE1" w:rsidRDefault="0073093D">
      <w:pPr>
        <w:numPr>
          <w:ilvl w:val="0"/>
          <w:numId w:val="6"/>
        </w:numPr>
        <w:tabs>
          <w:tab w:val="left" w:pos="284"/>
        </w:tabs>
        <w:rPr>
          <w:sz w:val="22"/>
          <w:szCs w:val="22"/>
        </w:rPr>
      </w:pPr>
      <w:r>
        <w:rPr>
          <w:sz w:val="22"/>
          <w:szCs w:val="22"/>
        </w:rPr>
        <w:t xml:space="preserve">Kaynaklar (Yazılı, görsel vs.): </w:t>
      </w:r>
      <w:r>
        <w:rPr>
          <w:sz w:val="22"/>
          <w:szCs w:val="22"/>
          <w:highlight w:val="white"/>
        </w:rPr>
        <w:t>HATİPOĞLU İnanç, Hemşirelik esasları, C-1, Damla Matbaacılık, 1999, Ankara 6. KOCABALKON Fikri, Geriatri, C-1, Dış İşleri Bakanlığı Basınevi, 1993, Ankara 7. Yasin Tevfik Saptan, İhtiyarlık ve hastalıkları, C-1, Muzluk Kitapevi, 1947, İstanbuL 8. Prof. Dr. YeĢim GÖKÇE-KUTSAL, Temel Geriatri, C-1, GüneĢ Tıp Kitabevleri, 2007, ANKARA</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alanındaki güncel bilgileri içeren ders kitapları, uygulama araç-gereçleri ve diğer kaynaklarla desteklenen temel düzeydeki kuramsal ve uygulamalı bilgilere sahip olur.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9"/>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2220"/>
        <w:gridCol w:w="765"/>
        <w:gridCol w:w="870"/>
        <w:gridCol w:w="1380"/>
      </w:tblGrid>
      <w:tr w:rsidR="00D10EE1">
        <w:trPr>
          <w:jc w:val="center"/>
        </w:trPr>
        <w:tc>
          <w:tcPr>
            <w:tcW w:w="990" w:type="dxa"/>
          </w:tcPr>
          <w:p w:rsidR="00D10EE1" w:rsidRDefault="0073093D">
            <w:pPr>
              <w:rPr>
                <w:sz w:val="18"/>
                <w:szCs w:val="18"/>
              </w:rPr>
            </w:pPr>
            <w:r>
              <w:rPr>
                <w:sz w:val="18"/>
                <w:szCs w:val="18"/>
              </w:rPr>
              <w:t>Hafta</w:t>
            </w:r>
          </w:p>
        </w:tc>
        <w:tc>
          <w:tcPr>
            <w:tcW w:w="2220" w:type="dxa"/>
          </w:tcPr>
          <w:p w:rsidR="00D10EE1" w:rsidRDefault="0073093D">
            <w:pPr>
              <w:rPr>
                <w:sz w:val="18"/>
                <w:szCs w:val="18"/>
              </w:rPr>
            </w:pPr>
            <w:r>
              <w:rPr>
                <w:sz w:val="18"/>
                <w:szCs w:val="18"/>
              </w:rPr>
              <w:t>Başlık</w:t>
            </w:r>
          </w:p>
        </w:tc>
        <w:tc>
          <w:tcPr>
            <w:tcW w:w="765" w:type="dxa"/>
          </w:tcPr>
          <w:p w:rsidR="00D10EE1" w:rsidRDefault="0073093D">
            <w:pPr>
              <w:rPr>
                <w:sz w:val="18"/>
                <w:szCs w:val="18"/>
              </w:rPr>
            </w:pPr>
            <w:r>
              <w:rPr>
                <w:sz w:val="18"/>
                <w:szCs w:val="18"/>
              </w:rPr>
              <w:t>E-Doküman</w:t>
            </w:r>
          </w:p>
        </w:tc>
        <w:tc>
          <w:tcPr>
            <w:tcW w:w="870" w:type="dxa"/>
          </w:tcPr>
          <w:p w:rsidR="00D10EE1" w:rsidRDefault="0073093D">
            <w:pPr>
              <w:rPr>
                <w:sz w:val="18"/>
                <w:szCs w:val="18"/>
              </w:rPr>
            </w:pPr>
            <w:r>
              <w:rPr>
                <w:sz w:val="18"/>
                <w:szCs w:val="18"/>
              </w:rPr>
              <w:t>Video</w:t>
            </w:r>
          </w:p>
        </w:tc>
        <w:tc>
          <w:tcPr>
            <w:tcW w:w="1380"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2220" w:type="dxa"/>
          </w:tcPr>
          <w:p w:rsidR="00D10EE1" w:rsidRDefault="0073093D">
            <w:pPr>
              <w:rPr>
                <w:sz w:val="18"/>
                <w:szCs w:val="18"/>
              </w:rPr>
            </w:pPr>
            <w:r>
              <w:rPr>
                <w:sz w:val="18"/>
                <w:szCs w:val="18"/>
                <w:highlight w:val="white"/>
              </w:rPr>
              <w:t>Yaşlı Mobilizasyonunu Sağlama</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2220" w:type="dxa"/>
          </w:tcPr>
          <w:p w:rsidR="00D10EE1" w:rsidRDefault="0073093D">
            <w:pPr>
              <w:rPr>
                <w:sz w:val="18"/>
                <w:szCs w:val="18"/>
              </w:rPr>
            </w:pPr>
            <w:r>
              <w:rPr>
                <w:sz w:val="18"/>
                <w:szCs w:val="18"/>
                <w:highlight w:val="white"/>
              </w:rPr>
              <w:t>Yatağa Bağlı Yaşlı Bakımı</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2220" w:type="dxa"/>
          </w:tcPr>
          <w:p w:rsidR="00D10EE1" w:rsidRDefault="0073093D">
            <w:pPr>
              <w:rPr>
                <w:sz w:val="18"/>
                <w:szCs w:val="18"/>
              </w:rPr>
            </w:pPr>
            <w:r>
              <w:rPr>
                <w:sz w:val="18"/>
                <w:szCs w:val="18"/>
                <w:highlight w:val="white"/>
              </w:rPr>
              <w:t>Terminal Dönemde Yaşlı Bakımı</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2220" w:type="dxa"/>
          </w:tcPr>
          <w:p w:rsidR="00D10EE1" w:rsidRDefault="0073093D">
            <w:pPr>
              <w:rPr>
                <w:sz w:val="18"/>
                <w:szCs w:val="18"/>
              </w:rPr>
            </w:pPr>
            <w:r>
              <w:rPr>
                <w:sz w:val="18"/>
                <w:szCs w:val="18"/>
                <w:highlight w:val="white"/>
              </w:rPr>
              <w:t>Yaşlıda O2 Tedavisi ve Aspirasyon</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2220" w:type="dxa"/>
          </w:tcPr>
          <w:p w:rsidR="00D10EE1" w:rsidRDefault="0073093D">
            <w:pPr>
              <w:rPr>
                <w:sz w:val="18"/>
                <w:szCs w:val="18"/>
              </w:rPr>
            </w:pPr>
            <w:r>
              <w:rPr>
                <w:sz w:val="18"/>
                <w:szCs w:val="18"/>
                <w:highlight w:val="white"/>
              </w:rPr>
              <w:t>Sıvı-Elektrolit Dengesi</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2220" w:type="dxa"/>
          </w:tcPr>
          <w:p w:rsidR="00D10EE1" w:rsidRDefault="0073093D">
            <w:pPr>
              <w:rPr>
                <w:sz w:val="18"/>
                <w:szCs w:val="18"/>
              </w:rPr>
            </w:pPr>
            <w:r>
              <w:rPr>
                <w:sz w:val="18"/>
                <w:szCs w:val="18"/>
                <w:highlight w:val="white"/>
              </w:rPr>
              <w:t>Yaşlıda Ayak Sorunları ve Ayak Bakımı</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2220" w:type="dxa"/>
          </w:tcPr>
          <w:p w:rsidR="00D10EE1" w:rsidRDefault="0073093D">
            <w:pPr>
              <w:rPr>
                <w:sz w:val="18"/>
                <w:szCs w:val="18"/>
              </w:rPr>
            </w:pPr>
            <w:r>
              <w:rPr>
                <w:sz w:val="18"/>
                <w:szCs w:val="18"/>
                <w:highlight w:val="white"/>
              </w:rPr>
              <w:t>Yaşlıda Dermatolojik Sorunlar</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2220" w:type="dxa"/>
          </w:tcPr>
          <w:p w:rsidR="00D10EE1" w:rsidRDefault="0073093D">
            <w:pPr>
              <w:rPr>
                <w:sz w:val="18"/>
                <w:szCs w:val="18"/>
              </w:rPr>
            </w:pPr>
            <w:r>
              <w:rPr>
                <w:sz w:val="18"/>
                <w:szCs w:val="18"/>
                <w:highlight w:val="white"/>
              </w:rPr>
              <w:t>Yaşlıda Dermatolojik Sorunlar</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2220" w:type="dxa"/>
          </w:tcPr>
          <w:p w:rsidR="00D10EE1" w:rsidRDefault="0073093D">
            <w:pPr>
              <w:rPr>
                <w:sz w:val="18"/>
                <w:szCs w:val="18"/>
              </w:rPr>
            </w:pPr>
            <w:r>
              <w:rPr>
                <w:sz w:val="18"/>
                <w:szCs w:val="18"/>
                <w:highlight w:val="white"/>
              </w:rPr>
              <w:t>Yatak yapım teknikleri</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2220" w:type="dxa"/>
          </w:tcPr>
          <w:p w:rsidR="00D10EE1" w:rsidRDefault="0073093D">
            <w:pPr>
              <w:rPr>
                <w:sz w:val="18"/>
                <w:szCs w:val="18"/>
              </w:rPr>
            </w:pPr>
            <w:r>
              <w:rPr>
                <w:sz w:val="18"/>
                <w:szCs w:val="18"/>
                <w:highlight w:val="white"/>
              </w:rPr>
              <w:t>Kardiyovasküler Sistem Sorunlar</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2220" w:type="dxa"/>
          </w:tcPr>
          <w:p w:rsidR="00D10EE1" w:rsidRDefault="0073093D">
            <w:pPr>
              <w:rPr>
                <w:sz w:val="18"/>
                <w:szCs w:val="18"/>
              </w:rPr>
            </w:pPr>
            <w:r>
              <w:rPr>
                <w:sz w:val="18"/>
                <w:szCs w:val="18"/>
                <w:highlight w:val="white"/>
              </w:rPr>
              <w:t>Solunum Sistemine Ait Sorunlar</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2220" w:type="dxa"/>
          </w:tcPr>
          <w:p w:rsidR="00D10EE1" w:rsidRDefault="0073093D">
            <w:pPr>
              <w:rPr>
                <w:sz w:val="18"/>
                <w:szCs w:val="18"/>
              </w:rPr>
            </w:pPr>
            <w:r>
              <w:rPr>
                <w:sz w:val="18"/>
                <w:szCs w:val="18"/>
                <w:highlight w:val="white"/>
              </w:rPr>
              <w:t>Solunum Sistemine Ait Sorunlar</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trHeight w:val="161"/>
          <w:jc w:val="center"/>
        </w:trPr>
        <w:tc>
          <w:tcPr>
            <w:tcW w:w="990" w:type="dxa"/>
          </w:tcPr>
          <w:p w:rsidR="00D10EE1" w:rsidRDefault="0073093D">
            <w:pPr>
              <w:rPr>
                <w:sz w:val="18"/>
                <w:szCs w:val="18"/>
              </w:rPr>
            </w:pPr>
            <w:r>
              <w:rPr>
                <w:sz w:val="18"/>
                <w:szCs w:val="18"/>
              </w:rPr>
              <w:t>13</w:t>
            </w:r>
          </w:p>
        </w:tc>
        <w:tc>
          <w:tcPr>
            <w:tcW w:w="2220" w:type="dxa"/>
          </w:tcPr>
          <w:p w:rsidR="00D10EE1" w:rsidRDefault="0073093D">
            <w:pPr>
              <w:rPr>
                <w:sz w:val="18"/>
                <w:szCs w:val="18"/>
              </w:rPr>
            </w:pPr>
            <w:r>
              <w:rPr>
                <w:sz w:val="18"/>
                <w:szCs w:val="18"/>
                <w:highlight w:val="white"/>
              </w:rPr>
              <w:t>Üriner Sisteme Ait Sorunlar</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r w:rsidR="00D10EE1">
        <w:trPr>
          <w:trHeight w:val="161"/>
          <w:jc w:val="center"/>
        </w:trPr>
        <w:tc>
          <w:tcPr>
            <w:tcW w:w="990" w:type="dxa"/>
          </w:tcPr>
          <w:p w:rsidR="00D10EE1" w:rsidRDefault="0073093D">
            <w:pPr>
              <w:rPr>
                <w:sz w:val="18"/>
                <w:szCs w:val="18"/>
              </w:rPr>
            </w:pPr>
            <w:r>
              <w:rPr>
                <w:sz w:val="18"/>
                <w:szCs w:val="18"/>
              </w:rPr>
              <w:t>14</w:t>
            </w:r>
          </w:p>
        </w:tc>
        <w:tc>
          <w:tcPr>
            <w:tcW w:w="2220" w:type="dxa"/>
          </w:tcPr>
          <w:p w:rsidR="00D10EE1" w:rsidRDefault="0073093D">
            <w:pPr>
              <w:rPr>
                <w:sz w:val="18"/>
                <w:szCs w:val="18"/>
              </w:rPr>
            </w:pPr>
            <w:r>
              <w:rPr>
                <w:sz w:val="18"/>
                <w:szCs w:val="18"/>
                <w:highlight w:val="white"/>
              </w:rPr>
              <w:t>Üriner Sisteme Ait Sorunlar</w:t>
            </w:r>
          </w:p>
        </w:tc>
        <w:tc>
          <w:tcPr>
            <w:tcW w:w="765" w:type="dxa"/>
          </w:tcPr>
          <w:p w:rsidR="00D10EE1" w:rsidRDefault="00D10EE1">
            <w:pPr>
              <w:rPr>
                <w:sz w:val="18"/>
                <w:szCs w:val="18"/>
              </w:rPr>
            </w:pPr>
          </w:p>
        </w:tc>
        <w:tc>
          <w:tcPr>
            <w:tcW w:w="870" w:type="dxa"/>
          </w:tcPr>
          <w:p w:rsidR="00D10EE1" w:rsidRDefault="00D10EE1">
            <w:pPr>
              <w:rPr>
                <w:sz w:val="18"/>
                <w:szCs w:val="18"/>
              </w:rPr>
            </w:pPr>
          </w:p>
        </w:tc>
        <w:tc>
          <w:tcPr>
            <w:tcW w:w="1380" w:type="dxa"/>
          </w:tcPr>
          <w:p w:rsidR="00D10EE1" w:rsidRDefault="00D10EE1">
            <w:pPr>
              <w:rPr>
                <w:sz w:val="18"/>
                <w:szCs w:val="18"/>
              </w:rPr>
            </w:pPr>
          </w:p>
        </w:tc>
      </w:tr>
    </w:tbl>
    <w:p w:rsidR="00D10EE1" w:rsidRDefault="00D10EE1">
      <w:pPr>
        <w:rPr>
          <w:strike/>
          <w:color w:val="FF0000"/>
          <w:sz w:val="22"/>
          <w:szCs w:val="22"/>
        </w:rPr>
      </w:pPr>
    </w:p>
    <w:tbl>
      <w:tblPr>
        <w:tblStyle w:val="afffffffffffffffa"/>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3">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b"/>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YAŞLILARDA KRONİK HASTALIKLAR</w:t>
            </w:r>
          </w:p>
        </w:tc>
        <w:tc>
          <w:tcPr>
            <w:tcW w:w="856" w:type="dxa"/>
          </w:tcPr>
          <w:p w:rsidR="00D10EE1" w:rsidRDefault="0073093D">
            <w:pPr>
              <w:rPr>
                <w:sz w:val="18"/>
                <w:szCs w:val="18"/>
              </w:rPr>
            </w:pPr>
            <w:r>
              <w:rPr>
                <w:sz w:val="18"/>
                <w:szCs w:val="18"/>
                <w:highlight w:val="white"/>
              </w:rPr>
              <w:t>YAB122</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 Gör. Gizem Gül TURAN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w:t>
      </w:r>
      <w:r>
        <w:rPr>
          <w:sz w:val="18"/>
          <w:szCs w:val="18"/>
        </w:rPr>
        <w:t xml:space="preserve"> </w:t>
      </w:r>
      <w:r>
        <w:rPr>
          <w:sz w:val="22"/>
          <w:szCs w:val="22"/>
          <w:highlight w:val="white"/>
        </w:rPr>
        <w:t>Yaşlılıkta görülen kronik hastalıkları tanıma ve kronik hastalıkların yaşlılık üzerindeki etkilerini öğrenmektir.</w:t>
      </w:r>
    </w:p>
    <w:p w:rsidR="00D10EE1" w:rsidRDefault="0073093D">
      <w:pPr>
        <w:numPr>
          <w:ilvl w:val="0"/>
          <w:numId w:val="6"/>
        </w:numPr>
        <w:tabs>
          <w:tab w:val="left" w:pos="284"/>
        </w:tabs>
        <w:rPr>
          <w:sz w:val="22"/>
          <w:szCs w:val="22"/>
        </w:rPr>
      </w:pPr>
      <w:r>
        <w:rPr>
          <w:sz w:val="22"/>
          <w:szCs w:val="22"/>
        </w:rPr>
        <w:t>Dersin Hedefi: Yaşlanmayla birlikte görülen kronik hastalıkları tanımak hedeflenmiştir.</w:t>
      </w:r>
    </w:p>
    <w:p w:rsidR="00D10EE1" w:rsidRDefault="0073093D">
      <w:pPr>
        <w:numPr>
          <w:ilvl w:val="0"/>
          <w:numId w:val="6"/>
        </w:numPr>
        <w:tabs>
          <w:tab w:val="left" w:pos="284"/>
        </w:tabs>
        <w:rPr>
          <w:sz w:val="22"/>
          <w:szCs w:val="22"/>
        </w:rPr>
      </w:pPr>
      <w:r>
        <w:rPr>
          <w:sz w:val="22"/>
          <w:szCs w:val="22"/>
        </w:rPr>
        <w:t xml:space="preserve">Dersin İçeriği: </w:t>
      </w:r>
      <w:r>
        <w:rPr>
          <w:sz w:val="22"/>
          <w:szCs w:val="22"/>
          <w:highlight w:val="white"/>
        </w:rPr>
        <w:t>Yaşlılığa bağlı kardiyovasküler sistemin kronik hastalıkları ( Kalp yetmezlikleri, Koroner arter hastalıkları, Hipertansiyon, Periferik damar hastalıkları), Yaşlılığa bağlı solunum sisteminin kronik hastalıkları ( KOAH, Venöz tromboembolizm, Yaşlılık döneminde astım ), Diabetes Mellitus, Yaşlılığa bağlı nefrolojik sisteminin kronik hastalıkları ( Akut böbrek yetmezliği, Kronik böbrek yetmezliği, Prostat hastalıkları, Erektil disfonksiyon), Yaşlılıkta hematolojik hastalıklar (Anemiler, Lösemi ve lenfomalar ), Yaşlılık ve kanser.</w:t>
      </w:r>
    </w:p>
    <w:p w:rsidR="00D10EE1" w:rsidRDefault="0073093D">
      <w:pPr>
        <w:numPr>
          <w:ilvl w:val="0"/>
          <w:numId w:val="6"/>
        </w:numPr>
        <w:tabs>
          <w:tab w:val="left" w:pos="284"/>
        </w:tabs>
        <w:rPr>
          <w:sz w:val="22"/>
          <w:szCs w:val="22"/>
        </w:rPr>
      </w:pPr>
      <w:r>
        <w:rPr>
          <w:sz w:val="22"/>
          <w:szCs w:val="22"/>
        </w:rPr>
        <w:t xml:space="preserve">Dersin Öğrenim Çıktıları: 1. </w:t>
      </w:r>
      <w:r>
        <w:rPr>
          <w:sz w:val="22"/>
          <w:szCs w:val="22"/>
          <w:highlight w:val="white"/>
        </w:rPr>
        <w:t>Yaşlılığa bağlı solunum sisteminin kronik hastalıklarını tanımlama ve yaşlılıktaki seyrini açıklar. 2. Yaşlılığa bağlı kardiyovasküler sistemin kronik hastalıklarını tanımlama ve yaşlılıktaki seyrini açıklar. 3. Yaşlılığa bağlı nefrolojik sistemin kronik hastalıklarını tanımlama ve yaşlılıktaki seyrini açıklar. 4. Diabetes Mellitusun yaşlılıktaki seyrini açıklar. 5. Yaşlılıkta görülen hematolojik hastalıkları tanımlama ve yaşlılıktaki seyrini açıklar.</w:t>
      </w:r>
    </w:p>
    <w:p w:rsidR="00D10EE1" w:rsidRDefault="0073093D">
      <w:pPr>
        <w:numPr>
          <w:ilvl w:val="0"/>
          <w:numId w:val="6"/>
        </w:numPr>
        <w:tabs>
          <w:tab w:val="left" w:pos="284"/>
        </w:tabs>
        <w:rPr>
          <w:sz w:val="22"/>
          <w:szCs w:val="22"/>
        </w:rPr>
      </w:pPr>
      <w:r>
        <w:rPr>
          <w:sz w:val="22"/>
          <w:szCs w:val="22"/>
        </w:rPr>
        <w:t xml:space="preserve">Dersin mesleğe katkısı (bilgi, beceri ve yetkinlik): Öğrenci yaşlanmayla birlikte görülen kronik hastalıkları bilir. </w:t>
      </w:r>
    </w:p>
    <w:p w:rsidR="00D10EE1" w:rsidRDefault="0073093D">
      <w:pPr>
        <w:numPr>
          <w:ilvl w:val="0"/>
          <w:numId w:val="6"/>
        </w:numPr>
        <w:tabs>
          <w:tab w:val="left" w:pos="284"/>
        </w:tabs>
        <w:rPr>
          <w:sz w:val="22"/>
          <w:szCs w:val="22"/>
        </w:rPr>
      </w:pPr>
      <w:r>
        <w:rPr>
          <w:sz w:val="22"/>
          <w:szCs w:val="22"/>
        </w:rPr>
        <w:t>Öğretim yöntem ve teknikleri: Soru-Cevap, Beyin Fırtınası</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 xml:space="preserve">Kaynaklar (Yazılı, görsel vs.): </w:t>
      </w:r>
      <w:r>
        <w:rPr>
          <w:sz w:val="22"/>
          <w:szCs w:val="22"/>
          <w:highlight w:val="white"/>
        </w:rPr>
        <w:t>Arıoğul, S. (2006). Geriatri ve gerontoloji. Nobel Tıp Kitabevi. 2. Kutsa,l Y.G. (2007). Temel Geriatri. Güneş Tıp Kitabevi. 3. Durna, Z. (2012). Kronik Hastalıklar ve Bakım. Nobel Tıp Kitabevi</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İnsan vücudunu oluşturan hücre, doku, organ ve sistemlerin yapı ve fonksiyonlarını bilir ve bu sistemlerin birbirleriyle olan ilişkilerine ait temel bilimsel bilgileri mesleki uygulamalarında kullanır</w:t>
      </w:r>
      <w:r>
        <w:rPr>
          <w:color w:val="444444"/>
          <w:sz w:val="22"/>
          <w:szCs w:val="22"/>
          <w:highlight w:val="white"/>
        </w:rPr>
        <w:t>.</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c"/>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2370"/>
        <w:gridCol w:w="855"/>
        <w:gridCol w:w="915"/>
        <w:gridCol w:w="1095"/>
      </w:tblGrid>
      <w:tr w:rsidR="00D10EE1">
        <w:trPr>
          <w:jc w:val="center"/>
        </w:trPr>
        <w:tc>
          <w:tcPr>
            <w:tcW w:w="990" w:type="dxa"/>
          </w:tcPr>
          <w:p w:rsidR="00D10EE1" w:rsidRDefault="0073093D">
            <w:pPr>
              <w:rPr>
                <w:sz w:val="18"/>
                <w:szCs w:val="18"/>
              </w:rPr>
            </w:pPr>
            <w:r>
              <w:rPr>
                <w:sz w:val="18"/>
                <w:szCs w:val="18"/>
              </w:rPr>
              <w:t>Hafta</w:t>
            </w:r>
          </w:p>
        </w:tc>
        <w:tc>
          <w:tcPr>
            <w:tcW w:w="2370" w:type="dxa"/>
          </w:tcPr>
          <w:p w:rsidR="00D10EE1" w:rsidRDefault="0073093D">
            <w:pPr>
              <w:rPr>
                <w:sz w:val="18"/>
                <w:szCs w:val="18"/>
              </w:rPr>
            </w:pPr>
            <w:r>
              <w:rPr>
                <w:sz w:val="18"/>
                <w:szCs w:val="18"/>
              </w:rPr>
              <w:t>Başlık</w:t>
            </w:r>
          </w:p>
        </w:tc>
        <w:tc>
          <w:tcPr>
            <w:tcW w:w="855" w:type="dxa"/>
          </w:tcPr>
          <w:p w:rsidR="00D10EE1" w:rsidRDefault="0073093D">
            <w:pPr>
              <w:rPr>
                <w:sz w:val="18"/>
                <w:szCs w:val="18"/>
              </w:rPr>
            </w:pPr>
            <w:r>
              <w:rPr>
                <w:sz w:val="18"/>
                <w:szCs w:val="18"/>
              </w:rPr>
              <w:t>E-Doküman</w:t>
            </w:r>
          </w:p>
        </w:tc>
        <w:tc>
          <w:tcPr>
            <w:tcW w:w="915" w:type="dxa"/>
          </w:tcPr>
          <w:p w:rsidR="00D10EE1" w:rsidRDefault="0073093D">
            <w:pPr>
              <w:rPr>
                <w:sz w:val="18"/>
                <w:szCs w:val="18"/>
              </w:rPr>
            </w:pPr>
            <w:r>
              <w:rPr>
                <w:sz w:val="18"/>
                <w:szCs w:val="18"/>
              </w:rPr>
              <w:t>Video</w:t>
            </w:r>
          </w:p>
        </w:tc>
        <w:tc>
          <w:tcPr>
            <w:tcW w:w="109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2370" w:type="dxa"/>
          </w:tcPr>
          <w:p w:rsidR="00D10EE1" w:rsidRDefault="0073093D">
            <w:pPr>
              <w:rPr>
                <w:sz w:val="18"/>
                <w:szCs w:val="18"/>
              </w:rPr>
            </w:pPr>
            <w:r>
              <w:rPr>
                <w:sz w:val="18"/>
                <w:szCs w:val="18"/>
                <w:highlight w:val="white"/>
              </w:rPr>
              <w:t>Kronik hastalıklar tanımı, özellikleri, seyri ve evreleri</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2370" w:type="dxa"/>
          </w:tcPr>
          <w:p w:rsidR="00D10EE1" w:rsidRDefault="0073093D">
            <w:pPr>
              <w:rPr>
                <w:sz w:val="18"/>
                <w:szCs w:val="18"/>
              </w:rPr>
            </w:pPr>
            <w:r>
              <w:rPr>
                <w:sz w:val="18"/>
                <w:szCs w:val="18"/>
                <w:highlight w:val="white"/>
              </w:rPr>
              <w:t>Yaşlılığa bağlı kardiyovasküler sistem değişiklikleri</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2370" w:type="dxa"/>
          </w:tcPr>
          <w:p w:rsidR="00D10EE1" w:rsidRDefault="0073093D">
            <w:pPr>
              <w:rPr>
                <w:sz w:val="18"/>
                <w:szCs w:val="18"/>
              </w:rPr>
            </w:pPr>
            <w:r>
              <w:rPr>
                <w:sz w:val="18"/>
                <w:szCs w:val="18"/>
                <w:highlight w:val="white"/>
              </w:rPr>
              <w:t>Kalp yetmezlikleri, koroner arter hastalıkları, hipertansiyon, periferik damar hastalıkları</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2370" w:type="dxa"/>
          </w:tcPr>
          <w:p w:rsidR="00D10EE1" w:rsidRDefault="0073093D">
            <w:pPr>
              <w:rPr>
                <w:sz w:val="18"/>
                <w:szCs w:val="18"/>
              </w:rPr>
            </w:pPr>
            <w:r>
              <w:rPr>
                <w:sz w:val="18"/>
                <w:szCs w:val="18"/>
                <w:highlight w:val="white"/>
              </w:rPr>
              <w:t>Kalp yetmezlikleri, koroner arter hastalıkları, hipertansiyon, periferik damar hastalıkları</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2370" w:type="dxa"/>
          </w:tcPr>
          <w:p w:rsidR="00D10EE1" w:rsidRDefault="0073093D">
            <w:pPr>
              <w:rPr>
                <w:sz w:val="18"/>
                <w:szCs w:val="18"/>
              </w:rPr>
            </w:pPr>
            <w:r>
              <w:rPr>
                <w:sz w:val="18"/>
                <w:szCs w:val="18"/>
                <w:highlight w:val="white"/>
              </w:rPr>
              <w:t>Diabetes Mellitus ve diğer endokrin hastalıklar</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2370" w:type="dxa"/>
          </w:tcPr>
          <w:p w:rsidR="00D10EE1" w:rsidRDefault="0073093D">
            <w:pPr>
              <w:rPr>
                <w:sz w:val="18"/>
                <w:szCs w:val="18"/>
              </w:rPr>
            </w:pPr>
            <w:r>
              <w:rPr>
                <w:sz w:val="18"/>
                <w:szCs w:val="18"/>
                <w:highlight w:val="white"/>
              </w:rPr>
              <w:t>Diabetes Mellitus ve diğer endokrin hastalıklar</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2370" w:type="dxa"/>
          </w:tcPr>
          <w:p w:rsidR="00D10EE1" w:rsidRDefault="0073093D">
            <w:pPr>
              <w:rPr>
                <w:sz w:val="18"/>
                <w:szCs w:val="18"/>
              </w:rPr>
            </w:pPr>
            <w:r>
              <w:rPr>
                <w:sz w:val="18"/>
                <w:szCs w:val="18"/>
                <w:highlight w:val="white"/>
              </w:rPr>
              <w:t>Gastrointestinal sistemin kronik hastalıklar</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2370" w:type="dxa"/>
          </w:tcPr>
          <w:p w:rsidR="00D10EE1" w:rsidRDefault="0073093D">
            <w:pPr>
              <w:rPr>
                <w:sz w:val="18"/>
                <w:szCs w:val="18"/>
              </w:rPr>
            </w:pPr>
            <w:r>
              <w:rPr>
                <w:sz w:val="18"/>
                <w:szCs w:val="18"/>
                <w:highlight w:val="white"/>
              </w:rPr>
              <w:t>Gastrointestinal sistemin kronik hastalıklar</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2370" w:type="dxa"/>
          </w:tcPr>
          <w:p w:rsidR="00D10EE1" w:rsidRDefault="0073093D">
            <w:pPr>
              <w:rPr>
                <w:sz w:val="18"/>
                <w:szCs w:val="18"/>
              </w:rPr>
            </w:pPr>
            <w:r>
              <w:rPr>
                <w:sz w:val="18"/>
                <w:szCs w:val="18"/>
                <w:highlight w:val="white"/>
              </w:rPr>
              <w:t>Pulmoner sistemin kronik hastalıkları</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2370" w:type="dxa"/>
          </w:tcPr>
          <w:p w:rsidR="00D10EE1" w:rsidRDefault="0073093D">
            <w:pPr>
              <w:rPr>
                <w:sz w:val="18"/>
                <w:szCs w:val="18"/>
              </w:rPr>
            </w:pPr>
            <w:r>
              <w:rPr>
                <w:sz w:val="18"/>
                <w:szCs w:val="18"/>
                <w:highlight w:val="white"/>
              </w:rPr>
              <w:t>Pulmoner sistemin kronik hastalıkları</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2370" w:type="dxa"/>
          </w:tcPr>
          <w:p w:rsidR="00D10EE1" w:rsidRDefault="0073093D">
            <w:pPr>
              <w:rPr>
                <w:sz w:val="18"/>
                <w:szCs w:val="18"/>
              </w:rPr>
            </w:pPr>
            <w:r>
              <w:rPr>
                <w:sz w:val="18"/>
                <w:szCs w:val="18"/>
                <w:highlight w:val="white"/>
              </w:rPr>
              <w:t>Kronik böbrek hastalıkları</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2370" w:type="dxa"/>
          </w:tcPr>
          <w:p w:rsidR="00D10EE1" w:rsidRDefault="0073093D">
            <w:pPr>
              <w:rPr>
                <w:sz w:val="18"/>
                <w:szCs w:val="18"/>
              </w:rPr>
            </w:pPr>
            <w:r>
              <w:rPr>
                <w:sz w:val="18"/>
                <w:szCs w:val="18"/>
                <w:highlight w:val="white"/>
              </w:rPr>
              <w:t>Kronik böbrek hastalıkları</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2370" w:type="dxa"/>
          </w:tcPr>
          <w:p w:rsidR="00D10EE1" w:rsidRDefault="0073093D">
            <w:pPr>
              <w:rPr>
                <w:sz w:val="18"/>
                <w:szCs w:val="18"/>
              </w:rPr>
            </w:pPr>
            <w:r>
              <w:rPr>
                <w:sz w:val="18"/>
                <w:szCs w:val="18"/>
                <w:highlight w:val="white"/>
              </w:rPr>
              <w:t>Yaşlılıkta hematolojik hastalıklar</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2370" w:type="dxa"/>
          </w:tcPr>
          <w:p w:rsidR="00D10EE1" w:rsidRDefault="0073093D">
            <w:pPr>
              <w:rPr>
                <w:sz w:val="18"/>
                <w:szCs w:val="18"/>
              </w:rPr>
            </w:pPr>
            <w:r>
              <w:rPr>
                <w:sz w:val="18"/>
                <w:szCs w:val="18"/>
                <w:highlight w:val="white"/>
              </w:rPr>
              <w:t>Yaşlılık ve kanser</w:t>
            </w:r>
          </w:p>
        </w:tc>
        <w:tc>
          <w:tcPr>
            <w:tcW w:w="855" w:type="dxa"/>
          </w:tcPr>
          <w:p w:rsidR="00D10EE1" w:rsidRDefault="00D10EE1">
            <w:pPr>
              <w:rPr>
                <w:sz w:val="18"/>
                <w:szCs w:val="18"/>
              </w:rPr>
            </w:pPr>
          </w:p>
        </w:tc>
        <w:tc>
          <w:tcPr>
            <w:tcW w:w="915" w:type="dxa"/>
          </w:tcPr>
          <w:p w:rsidR="00D10EE1" w:rsidRDefault="00D10EE1">
            <w:pPr>
              <w:rPr>
                <w:sz w:val="18"/>
                <w:szCs w:val="18"/>
              </w:rPr>
            </w:pPr>
          </w:p>
        </w:tc>
        <w:tc>
          <w:tcPr>
            <w:tcW w:w="1095" w:type="dxa"/>
          </w:tcPr>
          <w:p w:rsidR="00D10EE1" w:rsidRDefault="00D10EE1">
            <w:pPr>
              <w:rPr>
                <w:sz w:val="18"/>
                <w:szCs w:val="18"/>
              </w:rPr>
            </w:pPr>
          </w:p>
        </w:tc>
      </w:tr>
    </w:tbl>
    <w:p w:rsidR="00D10EE1" w:rsidRDefault="00D10EE1">
      <w:pPr>
        <w:rPr>
          <w:strike/>
          <w:color w:val="FF0000"/>
          <w:sz w:val="22"/>
          <w:szCs w:val="22"/>
        </w:rPr>
      </w:pPr>
    </w:p>
    <w:tbl>
      <w:tblPr>
        <w:tblStyle w:val="afffffffffffffffd"/>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4">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e"/>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NÖROLOJİK HASTALIKLAR</w:t>
            </w:r>
          </w:p>
        </w:tc>
        <w:tc>
          <w:tcPr>
            <w:tcW w:w="856" w:type="dxa"/>
          </w:tcPr>
          <w:p w:rsidR="00D10EE1" w:rsidRDefault="0073093D">
            <w:pPr>
              <w:rPr>
                <w:sz w:val="18"/>
                <w:szCs w:val="18"/>
              </w:rPr>
            </w:pPr>
            <w:r>
              <w:rPr>
                <w:sz w:val="18"/>
                <w:szCs w:val="18"/>
              </w:rPr>
              <w:t>YAB123</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 Gör. Gizem Gül TURAN</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 xml:space="preserve">Dersin Amacı: </w:t>
      </w:r>
      <w:r>
        <w:rPr>
          <w:sz w:val="22"/>
          <w:szCs w:val="22"/>
          <w:highlight w:val="white"/>
        </w:rPr>
        <w:t>Öğrencilerin nörolojik hastalıkları öğrenerek yaşlıya doğru ve etkili bakımı verebilmelerini sağlamak.</w:t>
      </w:r>
    </w:p>
    <w:p w:rsidR="00D10EE1" w:rsidRDefault="0073093D">
      <w:pPr>
        <w:numPr>
          <w:ilvl w:val="0"/>
          <w:numId w:val="6"/>
        </w:numPr>
        <w:tabs>
          <w:tab w:val="left" w:pos="284"/>
        </w:tabs>
        <w:rPr>
          <w:sz w:val="22"/>
          <w:szCs w:val="22"/>
        </w:rPr>
      </w:pPr>
      <w:r>
        <w:rPr>
          <w:sz w:val="22"/>
          <w:szCs w:val="22"/>
        </w:rPr>
        <w:t xml:space="preserve">Dersin Hedefi: Öğrencilerin nörolojik hastalıkları öğrenmesi hedeflenmektedir. </w:t>
      </w:r>
    </w:p>
    <w:p w:rsidR="00D10EE1" w:rsidRDefault="0073093D">
      <w:pPr>
        <w:numPr>
          <w:ilvl w:val="0"/>
          <w:numId w:val="6"/>
        </w:numPr>
        <w:tabs>
          <w:tab w:val="left" w:pos="284"/>
        </w:tabs>
        <w:rPr>
          <w:sz w:val="22"/>
          <w:szCs w:val="22"/>
        </w:rPr>
      </w:pPr>
      <w:r>
        <w:rPr>
          <w:sz w:val="22"/>
          <w:szCs w:val="22"/>
        </w:rPr>
        <w:t xml:space="preserve">Dersin İçeriği: </w:t>
      </w:r>
      <w:r>
        <w:rPr>
          <w:sz w:val="22"/>
          <w:szCs w:val="22"/>
          <w:highlight w:val="white"/>
        </w:rPr>
        <w:t>Yaşlılığa bağlı nörolojik değişiklikler, serebrovasküler hastalıklar, demans oluşturan durumlar, Parkinson hastalığı, epilepsi, periferik nöropatiler, vitamin B12 eksikliği, baş ağrıları, multipl skleroz, kas hastalıkları, Stupor ve koma konularını içermektedir.</w:t>
      </w:r>
    </w:p>
    <w:p w:rsidR="00D10EE1" w:rsidRDefault="0073093D">
      <w:pPr>
        <w:numPr>
          <w:ilvl w:val="0"/>
          <w:numId w:val="6"/>
        </w:numPr>
        <w:tabs>
          <w:tab w:val="left" w:pos="284"/>
        </w:tabs>
        <w:rPr>
          <w:sz w:val="22"/>
          <w:szCs w:val="22"/>
        </w:rPr>
      </w:pPr>
      <w:r>
        <w:rPr>
          <w:sz w:val="22"/>
          <w:szCs w:val="22"/>
        </w:rPr>
        <w:t xml:space="preserve">Dersin Öğrenim Çıktıları: 1. </w:t>
      </w:r>
      <w:r>
        <w:rPr>
          <w:sz w:val="22"/>
          <w:szCs w:val="22"/>
          <w:highlight w:val="white"/>
        </w:rPr>
        <w:t>Nörolojik sistemin anatomisini ve fizyolojisini anlar. 2. Bilinçsiz hasta bakımını yapar. 3. Nörolojik sistemde oluşan hastalıkları ve bu hastalıklara uygun bakımı yapabilmeyi öğrenir. 4. Yaşlılığa bağlı nörolojik değişiklikleri öğrenir. 5. Nörolojik Disfonksiyonları kavrar.</w:t>
      </w:r>
    </w:p>
    <w:p w:rsidR="00D10EE1" w:rsidRDefault="0073093D">
      <w:pPr>
        <w:numPr>
          <w:ilvl w:val="0"/>
          <w:numId w:val="6"/>
        </w:numPr>
        <w:tabs>
          <w:tab w:val="left" w:pos="284"/>
        </w:tabs>
        <w:rPr>
          <w:sz w:val="22"/>
          <w:szCs w:val="22"/>
        </w:rPr>
      </w:pPr>
      <w:r>
        <w:rPr>
          <w:sz w:val="22"/>
          <w:szCs w:val="22"/>
        </w:rPr>
        <w:t xml:space="preserve">Dersin mesleğe katkısı (bilgi, beceri ve yetkinlik): Yaşlanmayla birlikte sık görülen nörolojik problemleri bilir. </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w:t>
      </w:r>
      <w:r>
        <w:rPr>
          <w:sz w:val="22"/>
          <w:szCs w:val="22"/>
          <w:highlight w:val="white"/>
        </w:rPr>
        <w:t>Adams MP, Josephson DL, Holland LN. (2005) Pharmacology for Nurses. Pearson Education. New Jersey. -Akbayrak N, Akdemir N, Bedük T, Birol L, Durna Z, Ergin K. ve ark. (1998) İç Hastalıkları Hemşireliği El Kitabı. Ed. Akdemir N. Vehbi Koç Vakfı Yayınları, No:9, İstanbul. -Akdemir N, Birol L, (2004) Ġç Hastalıkları ve Hemşirelik Bakımı, GenişletilmiĢ 2. Baskı, Sistem Ofset. -Goldman L, Bennett C, (2003) Cecil İç Hastalıkları, Çeviri editörü: S Ünal, GüneĢ Kitabevi, 21. Baskı, Ankara</w:t>
      </w:r>
    </w:p>
    <w:p w:rsidR="00D10EE1" w:rsidRDefault="0073093D">
      <w:pPr>
        <w:numPr>
          <w:ilvl w:val="0"/>
          <w:numId w:val="6"/>
        </w:numPr>
        <w:tabs>
          <w:tab w:val="left" w:pos="284"/>
        </w:tabs>
        <w:jc w:val="left"/>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 edindiği temel düzeydeki bilgi ve becerileri kullanarak verileri yorumlar ve değerlendirir sorunları tanımlar, analiz eder, kanıtlara dayalı çözüm önerileri geliştirir.</w:t>
      </w:r>
    </w:p>
    <w:p w:rsidR="00D10EE1" w:rsidRDefault="0073093D">
      <w:pPr>
        <w:numPr>
          <w:ilvl w:val="0"/>
          <w:numId w:val="6"/>
        </w:numPr>
        <w:tabs>
          <w:tab w:val="left" w:pos="284"/>
        </w:tabs>
        <w:jc w:val="left"/>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665"/>
        <w:gridCol w:w="1125"/>
        <w:gridCol w:w="750"/>
        <w:gridCol w:w="1695"/>
      </w:tblGrid>
      <w:tr w:rsidR="00D10EE1">
        <w:trPr>
          <w:jc w:val="center"/>
        </w:trPr>
        <w:tc>
          <w:tcPr>
            <w:tcW w:w="990" w:type="dxa"/>
          </w:tcPr>
          <w:p w:rsidR="00D10EE1" w:rsidRDefault="0073093D">
            <w:pPr>
              <w:rPr>
                <w:sz w:val="18"/>
                <w:szCs w:val="18"/>
              </w:rPr>
            </w:pPr>
            <w:r>
              <w:rPr>
                <w:sz w:val="18"/>
                <w:szCs w:val="18"/>
              </w:rPr>
              <w:t>Hafta</w:t>
            </w:r>
          </w:p>
        </w:tc>
        <w:tc>
          <w:tcPr>
            <w:tcW w:w="1665" w:type="dxa"/>
          </w:tcPr>
          <w:p w:rsidR="00D10EE1" w:rsidRDefault="0073093D">
            <w:pPr>
              <w:rPr>
                <w:sz w:val="18"/>
                <w:szCs w:val="18"/>
              </w:rPr>
            </w:pPr>
            <w:r>
              <w:rPr>
                <w:sz w:val="18"/>
                <w:szCs w:val="18"/>
              </w:rPr>
              <w:t>Başlık</w:t>
            </w:r>
          </w:p>
        </w:tc>
        <w:tc>
          <w:tcPr>
            <w:tcW w:w="1125" w:type="dxa"/>
          </w:tcPr>
          <w:p w:rsidR="00D10EE1" w:rsidRDefault="0073093D">
            <w:pPr>
              <w:rPr>
                <w:sz w:val="18"/>
                <w:szCs w:val="18"/>
              </w:rPr>
            </w:pPr>
            <w:r>
              <w:rPr>
                <w:sz w:val="18"/>
                <w:szCs w:val="18"/>
              </w:rPr>
              <w:t>E-Doküman</w:t>
            </w:r>
          </w:p>
        </w:tc>
        <w:tc>
          <w:tcPr>
            <w:tcW w:w="75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665" w:type="dxa"/>
          </w:tcPr>
          <w:p w:rsidR="00D10EE1" w:rsidRDefault="0073093D">
            <w:pPr>
              <w:rPr>
                <w:sz w:val="18"/>
                <w:szCs w:val="18"/>
              </w:rPr>
            </w:pPr>
            <w:r>
              <w:rPr>
                <w:sz w:val="18"/>
                <w:szCs w:val="18"/>
                <w:highlight w:val="white"/>
              </w:rPr>
              <w:t>Nörolojik Sistemin Anatomi ve Fizyolojisi</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1665" w:type="dxa"/>
          </w:tcPr>
          <w:p w:rsidR="00D10EE1" w:rsidRDefault="0073093D">
            <w:pPr>
              <w:rPr>
                <w:sz w:val="18"/>
                <w:szCs w:val="18"/>
              </w:rPr>
            </w:pPr>
            <w:r>
              <w:rPr>
                <w:sz w:val="18"/>
                <w:szCs w:val="18"/>
                <w:highlight w:val="white"/>
              </w:rPr>
              <w:t>Nörolojik Hastalıklarda Tanılama Yöntemleri</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665" w:type="dxa"/>
          </w:tcPr>
          <w:p w:rsidR="00D10EE1" w:rsidRDefault="0073093D">
            <w:pPr>
              <w:rPr>
                <w:sz w:val="18"/>
                <w:szCs w:val="18"/>
              </w:rPr>
            </w:pPr>
            <w:r>
              <w:rPr>
                <w:sz w:val="18"/>
                <w:szCs w:val="18"/>
                <w:highlight w:val="white"/>
              </w:rPr>
              <w:t>Yaşlılığa Bağlı Nörolojik Değişiklikler</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1665" w:type="dxa"/>
          </w:tcPr>
          <w:p w:rsidR="00D10EE1" w:rsidRDefault="0073093D">
            <w:pPr>
              <w:rPr>
                <w:sz w:val="18"/>
                <w:szCs w:val="18"/>
              </w:rPr>
            </w:pPr>
            <w:r>
              <w:rPr>
                <w:sz w:val="18"/>
                <w:szCs w:val="18"/>
                <w:highlight w:val="white"/>
              </w:rPr>
              <w:t>Bilinçsiz Hasta Bakımı</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665" w:type="dxa"/>
          </w:tcPr>
          <w:p w:rsidR="00D10EE1" w:rsidRDefault="0073093D">
            <w:pPr>
              <w:rPr>
                <w:sz w:val="18"/>
                <w:szCs w:val="18"/>
              </w:rPr>
            </w:pPr>
            <w:r>
              <w:rPr>
                <w:sz w:val="18"/>
                <w:szCs w:val="18"/>
                <w:highlight w:val="white"/>
              </w:rPr>
              <w:t>Serebrovasküler Hastalıklar</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665" w:type="dxa"/>
          </w:tcPr>
          <w:p w:rsidR="00D10EE1" w:rsidRDefault="0073093D">
            <w:pPr>
              <w:rPr>
                <w:sz w:val="18"/>
                <w:szCs w:val="18"/>
              </w:rPr>
            </w:pPr>
            <w:r>
              <w:rPr>
                <w:sz w:val="18"/>
                <w:szCs w:val="18"/>
                <w:highlight w:val="white"/>
              </w:rPr>
              <w:t>Demans Oluşturan Durumlar</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665" w:type="dxa"/>
          </w:tcPr>
          <w:p w:rsidR="00D10EE1" w:rsidRDefault="0073093D">
            <w:pPr>
              <w:rPr>
                <w:sz w:val="18"/>
                <w:szCs w:val="18"/>
              </w:rPr>
            </w:pPr>
            <w:r>
              <w:rPr>
                <w:sz w:val="18"/>
                <w:szCs w:val="18"/>
                <w:highlight w:val="white"/>
              </w:rPr>
              <w:t>Parkinson Hastalığı, Epilepsi</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665" w:type="dxa"/>
          </w:tcPr>
          <w:p w:rsidR="00D10EE1" w:rsidRDefault="0073093D">
            <w:pPr>
              <w:rPr>
                <w:sz w:val="18"/>
                <w:szCs w:val="18"/>
              </w:rPr>
            </w:pPr>
            <w:r>
              <w:rPr>
                <w:sz w:val="18"/>
                <w:szCs w:val="18"/>
                <w:highlight w:val="white"/>
              </w:rPr>
              <w:t>Parkinson Hastalığı, Epilepsi</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665" w:type="dxa"/>
          </w:tcPr>
          <w:p w:rsidR="00D10EE1" w:rsidRDefault="0073093D">
            <w:pPr>
              <w:rPr>
                <w:sz w:val="18"/>
                <w:szCs w:val="18"/>
              </w:rPr>
            </w:pPr>
            <w:r>
              <w:rPr>
                <w:sz w:val="18"/>
                <w:szCs w:val="18"/>
                <w:highlight w:val="white"/>
              </w:rPr>
              <w:t>Periferik Nöropatiler</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1665" w:type="dxa"/>
          </w:tcPr>
          <w:p w:rsidR="00D10EE1" w:rsidRDefault="0073093D">
            <w:pPr>
              <w:rPr>
                <w:sz w:val="18"/>
                <w:szCs w:val="18"/>
              </w:rPr>
            </w:pPr>
            <w:r>
              <w:rPr>
                <w:sz w:val="18"/>
                <w:szCs w:val="18"/>
                <w:highlight w:val="white"/>
              </w:rPr>
              <w:t>Periferik Nöropatiler</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1665" w:type="dxa"/>
          </w:tcPr>
          <w:p w:rsidR="00D10EE1" w:rsidRDefault="0073093D">
            <w:pPr>
              <w:rPr>
                <w:sz w:val="18"/>
                <w:szCs w:val="18"/>
              </w:rPr>
            </w:pPr>
            <w:r>
              <w:rPr>
                <w:sz w:val="18"/>
                <w:szCs w:val="18"/>
                <w:highlight w:val="white"/>
              </w:rPr>
              <w:t>B12 Vitamin Eksikliği Baş Ağrıları</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1665" w:type="dxa"/>
          </w:tcPr>
          <w:p w:rsidR="00D10EE1" w:rsidRDefault="0073093D">
            <w:pPr>
              <w:rPr>
                <w:sz w:val="18"/>
                <w:szCs w:val="18"/>
              </w:rPr>
            </w:pPr>
            <w:r>
              <w:rPr>
                <w:sz w:val="18"/>
                <w:szCs w:val="18"/>
                <w:highlight w:val="white"/>
              </w:rPr>
              <w:t>Multipl Skleroz</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1665" w:type="dxa"/>
          </w:tcPr>
          <w:p w:rsidR="00D10EE1" w:rsidRDefault="0073093D">
            <w:pPr>
              <w:rPr>
                <w:sz w:val="18"/>
                <w:szCs w:val="18"/>
              </w:rPr>
            </w:pPr>
            <w:r>
              <w:rPr>
                <w:sz w:val="18"/>
                <w:szCs w:val="18"/>
                <w:highlight w:val="white"/>
              </w:rPr>
              <w:t>Kas Hastalıkları</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1665" w:type="dxa"/>
          </w:tcPr>
          <w:p w:rsidR="00D10EE1" w:rsidRDefault="0073093D">
            <w:pPr>
              <w:rPr>
                <w:sz w:val="18"/>
                <w:szCs w:val="18"/>
              </w:rPr>
            </w:pPr>
            <w:r>
              <w:rPr>
                <w:sz w:val="18"/>
                <w:szCs w:val="18"/>
                <w:highlight w:val="white"/>
              </w:rPr>
              <w:t>Genel tekrar</w:t>
            </w:r>
          </w:p>
        </w:tc>
        <w:tc>
          <w:tcPr>
            <w:tcW w:w="112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0"/>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5">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1"/>
        <w:tblW w:w="865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80"/>
        <w:gridCol w:w="900"/>
        <w:gridCol w:w="990"/>
        <w:gridCol w:w="855"/>
        <w:gridCol w:w="1275"/>
        <w:gridCol w:w="405"/>
        <w:gridCol w:w="450"/>
      </w:tblGrid>
      <w:tr w:rsidR="00D10EE1">
        <w:trPr>
          <w:jc w:val="center"/>
        </w:trPr>
        <w:tc>
          <w:tcPr>
            <w:tcW w:w="3780" w:type="dxa"/>
          </w:tcPr>
          <w:p w:rsidR="00D10EE1" w:rsidRDefault="0073093D">
            <w:pPr>
              <w:rPr>
                <w:sz w:val="18"/>
                <w:szCs w:val="18"/>
              </w:rPr>
            </w:pPr>
            <w:r>
              <w:rPr>
                <w:sz w:val="18"/>
                <w:szCs w:val="18"/>
              </w:rPr>
              <w:t xml:space="preserve">Dersin Adı: </w:t>
            </w:r>
          </w:p>
        </w:tc>
        <w:tc>
          <w:tcPr>
            <w:tcW w:w="900" w:type="dxa"/>
          </w:tcPr>
          <w:p w:rsidR="00D10EE1" w:rsidRDefault="0073093D">
            <w:pPr>
              <w:rPr>
                <w:sz w:val="18"/>
                <w:szCs w:val="18"/>
              </w:rPr>
            </w:pPr>
            <w:r>
              <w:rPr>
                <w:sz w:val="18"/>
                <w:szCs w:val="18"/>
              </w:rPr>
              <w:t>Dersin Kodu</w:t>
            </w:r>
          </w:p>
        </w:tc>
        <w:tc>
          <w:tcPr>
            <w:tcW w:w="990" w:type="dxa"/>
          </w:tcPr>
          <w:p w:rsidR="00D10EE1" w:rsidRDefault="0073093D">
            <w:pPr>
              <w:rPr>
                <w:sz w:val="18"/>
                <w:szCs w:val="18"/>
              </w:rPr>
            </w:pPr>
            <w:r>
              <w:rPr>
                <w:sz w:val="18"/>
                <w:szCs w:val="18"/>
              </w:rPr>
              <w:t>Zorunlu/ Seçmeli</w:t>
            </w:r>
          </w:p>
        </w:tc>
        <w:tc>
          <w:tcPr>
            <w:tcW w:w="855" w:type="dxa"/>
          </w:tcPr>
          <w:p w:rsidR="00D10EE1" w:rsidRDefault="0073093D">
            <w:pPr>
              <w:rPr>
                <w:sz w:val="18"/>
                <w:szCs w:val="18"/>
              </w:rPr>
            </w:pPr>
            <w:r>
              <w:rPr>
                <w:sz w:val="18"/>
                <w:szCs w:val="18"/>
              </w:rPr>
              <w:t>AKTS Kredi</w:t>
            </w:r>
          </w:p>
        </w:tc>
        <w:tc>
          <w:tcPr>
            <w:tcW w:w="1275" w:type="dxa"/>
          </w:tcPr>
          <w:p w:rsidR="00D10EE1" w:rsidRDefault="0073093D">
            <w:pPr>
              <w:rPr>
                <w:sz w:val="18"/>
                <w:szCs w:val="18"/>
              </w:rPr>
            </w:pPr>
            <w:r>
              <w:rPr>
                <w:sz w:val="18"/>
                <w:szCs w:val="18"/>
              </w:rPr>
              <w:t>Ulusal Kredi</w:t>
            </w:r>
          </w:p>
        </w:tc>
        <w:tc>
          <w:tcPr>
            <w:tcW w:w="405"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780" w:type="dxa"/>
          </w:tcPr>
          <w:p w:rsidR="00D10EE1" w:rsidRDefault="0073093D">
            <w:pPr>
              <w:rPr>
                <w:sz w:val="18"/>
                <w:szCs w:val="18"/>
              </w:rPr>
            </w:pPr>
            <w:r>
              <w:rPr>
                <w:sz w:val="18"/>
                <w:szCs w:val="18"/>
              </w:rPr>
              <w:t>GERİATRİK PSİKİYATRİ</w:t>
            </w:r>
          </w:p>
        </w:tc>
        <w:tc>
          <w:tcPr>
            <w:tcW w:w="900" w:type="dxa"/>
          </w:tcPr>
          <w:p w:rsidR="00D10EE1" w:rsidRDefault="0073093D">
            <w:pPr>
              <w:rPr>
                <w:sz w:val="18"/>
                <w:szCs w:val="18"/>
              </w:rPr>
            </w:pPr>
            <w:r>
              <w:rPr>
                <w:sz w:val="18"/>
                <w:szCs w:val="18"/>
              </w:rPr>
              <w:t>YAB124</w:t>
            </w:r>
          </w:p>
        </w:tc>
        <w:tc>
          <w:tcPr>
            <w:tcW w:w="990" w:type="dxa"/>
          </w:tcPr>
          <w:p w:rsidR="00D10EE1" w:rsidRDefault="0073093D">
            <w:pPr>
              <w:rPr>
                <w:sz w:val="18"/>
                <w:szCs w:val="18"/>
              </w:rPr>
            </w:pPr>
            <w:r>
              <w:rPr>
                <w:sz w:val="18"/>
                <w:szCs w:val="18"/>
              </w:rPr>
              <w:t xml:space="preserve">Zorunlu </w:t>
            </w:r>
          </w:p>
        </w:tc>
        <w:tc>
          <w:tcPr>
            <w:tcW w:w="855" w:type="dxa"/>
          </w:tcPr>
          <w:p w:rsidR="00D10EE1" w:rsidRDefault="00D10EE1">
            <w:pPr>
              <w:rPr>
                <w:sz w:val="18"/>
                <w:szCs w:val="18"/>
              </w:rPr>
            </w:pPr>
          </w:p>
        </w:tc>
        <w:tc>
          <w:tcPr>
            <w:tcW w:w="1275" w:type="dxa"/>
          </w:tcPr>
          <w:p w:rsidR="00D10EE1" w:rsidRDefault="00D10EE1">
            <w:pPr>
              <w:rPr>
                <w:sz w:val="18"/>
                <w:szCs w:val="18"/>
              </w:rPr>
            </w:pPr>
          </w:p>
        </w:tc>
        <w:tc>
          <w:tcPr>
            <w:tcW w:w="405" w:type="dxa"/>
          </w:tcPr>
          <w:p w:rsidR="00D10EE1" w:rsidRDefault="00D10EE1">
            <w:pPr>
              <w:rPr>
                <w:sz w:val="18"/>
                <w:szCs w:val="18"/>
              </w:rPr>
            </w:pPr>
          </w:p>
        </w:tc>
        <w:tc>
          <w:tcPr>
            <w:tcW w:w="450" w:type="dxa"/>
          </w:tcPr>
          <w:p w:rsidR="00D10EE1" w:rsidRDefault="00D10EE1">
            <w:pPr>
              <w:rPr>
                <w:sz w:val="18"/>
                <w:szCs w:val="18"/>
              </w:rPr>
            </w:pPr>
          </w:p>
        </w:tc>
      </w:tr>
    </w:tbl>
    <w:p w:rsidR="00D10EE1" w:rsidRDefault="0073093D">
      <w:pPr>
        <w:numPr>
          <w:ilvl w:val="0"/>
          <w:numId w:val="6"/>
        </w:numPr>
        <w:tabs>
          <w:tab w:val="left" w:pos="284"/>
        </w:tabs>
        <w:spacing w:before="120"/>
        <w:jc w:val="left"/>
        <w:rPr>
          <w:sz w:val="22"/>
          <w:szCs w:val="22"/>
        </w:rPr>
      </w:pPr>
      <w:r>
        <w:rPr>
          <w:sz w:val="22"/>
          <w:szCs w:val="22"/>
        </w:rPr>
        <w:t xml:space="preserve">Yüz yüze/Uzaktan: Yüz yüze </w:t>
      </w:r>
    </w:p>
    <w:p w:rsidR="00D10EE1" w:rsidRDefault="0073093D">
      <w:pPr>
        <w:numPr>
          <w:ilvl w:val="0"/>
          <w:numId w:val="6"/>
        </w:numPr>
        <w:tabs>
          <w:tab w:val="left" w:pos="284"/>
        </w:tabs>
        <w:jc w:val="left"/>
        <w:rPr>
          <w:sz w:val="22"/>
          <w:szCs w:val="22"/>
        </w:rPr>
      </w:pPr>
      <w:r>
        <w:rPr>
          <w:sz w:val="22"/>
          <w:szCs w:val="22"/>
        </w:rPr>
        <w:t xml:space="preserve">Ders Yürütücüsü: Dr. Öğr. Üyesi Nursel ÜSTÜNDAĞ ÖCAL </w:t>
      </w:r>
    </w:p>
    <w:p w:rsidR="00D10EE1" w:rsidRDefault="0073093D">
      <w:pPr>
        <w:numPr>
          <w:ilvl w:val="0"/>
          <w:numId w:val="6"/>
        </w:numPr>
        <w:tabs>
          <w:tab w:val="left" w:pos="284"/>
        </w:tabs>
        <w:jc w:val="left"/>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 xml:space="preserve">Dersin Amacı: </w:t>
      </w:r>
      <w:r>
        <w:rPr>
          <w:sz w:val="22"/>
          <w:szCs w:val="22"/>
          <w:highlight w:val="white"/>
        </w:rPr>
        <w:t xml:space="preserve">Yaşlı bireylerin ruh sağlığının korunması, geliştirilmesi, iyileştirilmesine yönelik kavramsal bilgileri ve ruh sağlığını etkileyen değişkenleri dikkate alarak fiziksel, sosyal ve ruhsal sorunları önleyici, iyileştirici, rehabilite edici yaklaşımları uygulama becerisi kazanmayı ve bireyin baş etme güçlerini geliştirmeyi öğretir. </w:t>
      </w:r>
    </w:p>
    <w:p w:rsidR="00D10EE1" w:rsidRDefault="0073093D">
      <w:pPr>
        <w:numPr>
          <w:ilvl w:val="0"/>
          <w:numId w:val="6"/>
        </w:numPr>
        <w:tabs>
          <w:tab w:val="left" w:pos="284"/>
        </w:tabs>
        <w:rPr>
          <w:sz w:val="22"/>
          <w:szCs w:val="22"/>
        </w:rPr>
      </w:pPr>
      <w:r>
        <w:rPr>
          <w:sz w:val="22"/>
          <w:szCs w:val="22"/>
        </w:rPr>
        <w:t xml:space="preserve">Dersin Hedefi: Yaşlı bireylerin ruh sağlığının korunmasını hedefler. </w:t>
      </w:r>
    </w:p>
    <w:p w:rsidR="00D10EE1" w:rsidRDefault="0073093D">
      <w:pPr>
        <w:numPr>
          <w:ilvl w:val="0"/>
          <w:numId w:val="6"/>
        </w:numPr>
        <w:tabs>
          <w:tab w:val="left" w:pos="284"/>
        </w:tabs>
        <w:rPr>
          <w:sz w:val="22"/>
          <w:szCs w:val="22"/>
        </w:rPr>
      </w:pPr>
      <w:r>
        <w:rPr>
          <w:sz w:val="22"/>
          <w:szCs w:val="22"/>
        </w:rPr>
        <w:t xml:space="preserve">Dersin İçeriği: </w:t>
      </w:r>
      <w:r>
        <w:rPr>
          <w:sz w:val="22"/>
          <w:szCs w:val="22"/>
          <w:highlight w:val="white"/>
        </w:rPr>
        <w:t>Psikiyatrik hastalıklara giriş, Yaşlılıkta kişilik değişiklikleri, Yaşlılıkta görülen psikotik bozukluklar, Yaşlılık döneminde bipolar bozukluk, Yaşlılık depresyonu, Yaşlılarda şizofreniye benzer paranoid durumlar, Yaşlılıkta anksiyete bozukluklar, Yaşlılıkta özkıyım, Yaşlılıkta Demans ve deliryum.</w:t>
      </w:r>
    </w:p>
    <w:p w:rsidR="00D10EE1" w:rsidRDefault="0073093D">
      <w:pPr>
        <w:numPr>
          <w:ilvl w:val="0"/>
          <w:numId w:val="6"/>
        </w:numPr>
        <w:tabs>
          <w:tab w:val="left" w:pos="284"/>
        </w:tabs>
        <w:rPr>
          <w:sz w:val="22"/>
          <w:szCs w:val="22"/>
        </w:rPr>
      </w:pPr>
      <w:r>
        <w:rPr>
          <w:sz w:val="22"/>
          <w:szCs w:val="22"/>
        </w:rPr>
        <w:t xml:space="preserve">Dersin Öğrenim Çıktıları: 1. </w:t>
      </w:r>
      <w:r>
        <w:rPr>
          <w:sz w:val="22"/>
          <w:szCs w:val="22"/>
          <w:highlight w:val="white"/>
        </w:rPr>
        <w:t>Biyo-psikososyal boyutları ile insanı, insanın normal ve normal dışı davranışlarını etkileyen faktörleri tanır. 2. İnsan davranışların anlamlarına yönelik temel kavramları tanır. 3. Psikiyatrik hastalıkları anlar. 4. Yaşlılıkta kişilik değişiklikleri bilir. 5. Psikiyatrik sorunları saptar.</w:t>
      </w:r>
    </w:p>
    <w:p w:rsidR="00D10EE1" w:rsidRDefault="0073093D">
      <w:pPr>
        <w:numPr>
          <w:ilvl w:val="0"/>
          <w:numId w:val="6"/>
        </w:numPr>
        <w:tabs>
          <w:tab w:val="left" w:pos="284"/>
        </w:tabs>
        <w:rPr>
          <w:sz w:val="22"/>
          <w:szCs w:val="22"/>
        </w:rPr>
      </w:pPr>
      <w:r>
        <w:rPr>
          <w:sz w:val="22"/>
          <w:szCs w:val="22"/>
        </w:rPr>
        <w:t xml:space="preserve">Dersin mesleğe katkısı (bilgi, beceri ve yetkinlik): Yaşlı bireyin </w:t>
      </w:r>
      <w:r>
        <w:rPr>
          <w:sz w:val="22"/>
          <w:szCs w:val="22"/>
          <w:highlight w:val="white"/>
        </w:rPr>
        <w:t>ruh sağlığının korunması, geliştirilmesi, iyileştirilmesine yönelik davranışlarda bulunur.</w:t>
      </w:r>
    </w:p>
    <w:p w:rsidR="00D10EE1" w:rsidRDefault="0073093D">
      <w:pPr>
        <w:numPr>
          <w:ilvl w:val="0"/>
          <w:numId w:val="6"/>
        </w:numPr>
        <w:tabs>
          <w:tab w:val="left" w:pos="284"/>
        </w:tabs>
        <w:rPr>
          <w:sz w:val="22"/>
          <w:szCs w:val="22"/>
        </w:rPr>
      </w:pPr>
      <w:r>
        <w:rPr>
          <w:sz w:val="22"/>
          <w:szCs w:val="22"/>
        </w:rPr>
        <w:t xml:space="preserve">Öğretim yöntem ve teknikleri: Beyin Fırtınası </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 xml:space="preserve">Kaynaklar (Yazılı, görsel vs.): </w:t>
      </w:r>
      <w:r>
        <w:rPr>
          <w:sz w:val="22"/>
          <w:szCs w:val="22"/>
          <w:highlight w:val="white"/>
        </w:rPr>
        <w:t>Kitaplar, İnternet, Süreli Dergiler, Ders Notları, Sunum Cihazları. Çam, O. ve Engin, E. (2014). Ruh Sağlığı ve Hastalıkları Hemşireliği. İstanbul Tıp Kitabevi. Örnek T., Bayraktar E., Özmen E.; Geriatrik Psikiyatri; Saray Tıp Kitabevi Yüksel, N.; Ruhsal Hastalıklar; Hatipoğlu Yayınevi, 1995, Ankara.</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 edindiği temel düzeydeki bilgi ve becerileri eleştirel bir yaklaşımla değerlendirebilme, öğrenme gereksinimlerini belirler ve karşılar.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2"/>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845"/>
        <w:gridCol w:w="1155"/>
        <w:gridCol w:w="705"/>
        <w:gridCol w:w="1530"/>
      </w:tblGrid>
      <w:tr w:rsidR="00D10EE1">
        <w:trPr>
          <w:jc w:val="center"/>
        </w:trPr>
        <w:tc>
          <w:tcPr>
            <w:tcW w:w="990" w:type="dxa"/>
          </w:tcPr>
          <w:p w:rsidR="00D10EE1" w:rsidRDefault="0073093D">
            <w:pPr>
              <w:rPr>
                <w:sz w:val="18"/>
                <w:szCs w:val="18"/>
              </w:rPr>
            </w:pPr>
            <w:r>
              <w:rPr>
                <w:sz w:val="18"/>
                <w:szCs w:val="18"/>
              </w:rPr>
              <w:t>Hafta</w:t>
            </w:r>
          </w:p>
        </w:tc>
        <w:tc>
          <w:tcPr>
            <w:tcW w:w="184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705" w:type="dxa"/>
          </w:tcPr>
          <w:p w:rsidR="00D10EE1" w:rsidRDefault="0073093D">
            <w:pPr>
              <w:rPr>
                <w:sz w:val="18"/>
                <w:szCs w:val="18"/>
              </w:rPr>
            </w:pPr>
            <w:r>
              <w:rPr>
                <w:sz w:val="18"/>
                <w:szCs w:val="18"/>
              </w:rPr>
              <w:t>Video</w:t>
            </w:r>
          </w:p>
        </w:tc>
        <w:tc>
          <w:tcPr>
            <w:tcW w:w="1530"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845" w:type="dxa"/>
          </w:tcPr>
          <w:p w:rsidR="00D10EE1" w:rsidRDefault="0073093D">
            <w:pPr>
              <w:rPr>
                <w:sz w:val="18"/>
                <w:szCs w:val="18"/>
              </w:rPr>
            </w:pPr>
            <w:r>
              <w:rPr>
                <w:sz w:val="18"/>
                <w:szCs w:val="18"/>
                <w:highlight w:val="white"/>
              </w:rPr>
              <w:t>Geriatrik psikiyatriye giriş</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1845" w:type="dxa"/>
          </w:tcPr>
          <w:p w:rsidR="00D10EE1" w:rsidRDefault="0073093D">
            <w:pPr>
              <w:rPr>
                <w:sz w:val="18"/>
                <w:szCs w:val="18"/>
              </w:rPr>
            </w:pPr>
            <w:r>
              <w:rPr>
                <w:sz w:val="18"/>
                <w:szCs w:val="18"/>
                <w:highlight w:val="white"/>
              </w:rPr>
              <w:t>Psikiyatrik bozuklukların DSM-IV'e göre sınıflandırılması</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845" w:type="dxa"/>
          </w:tcPr>
          <w:p w:rsidR="00D10EE1" w:rsidRDefault="0073093D">
            <w:pPr>
              <w:rPr>
                <w:sz w:val="18"/>
                <w:szCs w:val="18"/>
              </w:rPr>
            </w:pPr>
            <w:r>
              <w:rPr>
                <w:sz w:val="18"/>
                <w:szCs w:val="18"/>
                <w:highlight w:val="white"/>
              </w:rPr>
              <w:t>Kişilik Bozuklukları</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1845" w:type="dxa"/>
          </w:tcPr>
          <w:p w:rsidR="00D10EE1" w:rsidRDefault="0073093D">
            <w:pPr>
              <w:rPr>
                <w:sz w:val="18"/>
                <w:szCs w:val="18"/>
              </w:rPr>
            </w:pPr>
            <w:r>
              <w:rPr>
                <w:sz w:val="18"/>
                <w:szCs w:val="18"/>
                <w:highlight w:val="white"/>
              </w:rPr>
              <w:t>Nevrozlar, Psikozlar</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845" w:type="dxa"/>
          </w:tcPr>
          <w:p w:rsidR="00D10EE1" w:rsidRDefault="0073093D">
            <w:pPr>
              <w:rPr>
                <w:sz w:val="18"/>
                <w:szCs w:val="18"/>
              </w:rPr>
            </w:pPr>
            <w:r>
              <w:rPr>
                <w:sz w:val="18"/>
                <w:szCs w:val="18"/>
                <w:highlight w:val="white"/>
              </w:rPr>
              <w:t>Organik Ruhsal Bozukluklar</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845" w:type="dxa"/>
          </w:tcPr>
          <w:p w:rsidR="00D10EE1" w:rsidRDefault="0073093D">
            <w:pPr>
              <w:rPr>
                <w:sz w:val="18"/>
                <w:szCs w:val="18"/>
              </w:rPr>
            </w:pPr>
            <w:r>
              <w:rPr>
                <w:sz w:val="18"/>
                <w:szCs w:val="18"/>
                <w:highlight w:val="white"/>
              </w:rPr>
              <w:t>Yaşlılık dönemi depresyonu</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845" w:type="dxa"/>
          </w:tcPr>
          <w:p w:rsidR="00D10EE1" w:rsidRDefault="0073093D">
            <w:pPr>
              <w:rPr>
                <w:sz w:val="18"/>
                <w:szCs w:val="18"/>
              </w:rPr>
            </w:pPr>
            <w:r>
              <w:rPr>
                <w:sz w:val="18"/>
                <w:szCs w:val="18"/>
                <w:highlight w:val="white"/>
              </w:rPr>
              <w:t>Yaşlılık döneminde görülen anksiyete bozuklukları</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845" w:type="dxa"/>
          </w:tcPr>
          <w:p w:rsidR="00D10EE1" w:rsidRDefault="0073093D">
            <w:pPr>
              <w:rPr>
                <w:sz w:val="18"/>
                <w:szCs w:val="18"/>
              </w:rPr>
            </w:pPr>
            <w:r>
              <w:rPr>
                <w:sz w:val="18"/>
                <w:szCs w:val="18"/>
                <w:highlight w:val="white"/>
              </w:rPr>
              <w:t>Demans</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845" w:type="dxa"/>
          </w:tcPr>
          <w:p w:rsidR="00D10EE1" w:rsidRDefault="0073093D">
            <w:pPr>
              <w:rPr>
                <w:sz w:val="18"/>
                <w:szCs w:val="18"/>
              </w:rPr>
            </w:pPr>
            <w:r>
              <w:rPr>
                <w:sz w:val="18"/>
                <w:szCs w:val="18"/>
                <w:highlight w:val="white"/>
              </w:rPr>
              <w:t>Demans</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1845" w:type="dxa"/>
          </w:tcPr>
          <w:p w:rsidR="00D10EE1" w:rsidRDefault="0073093D">
            <w:pPr>
              <w:rPr>
                <w:sz w:val="18"/>
                <w:szCs w:val="18"/>
              </w:rPr>
            </w:pPr>
            <w:r>
              <w:rPr>
                <w:sz w:val="18"/>
                <w:szCs w:val="18"/>
                <w:highlight w:val="white"/>
              </w:rPr>
              <w:t>Yaşlılık döneminde görülen psikotik bozukluklar</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1845" w:type="dxa"/>
          </w:tcPr>
          <w:p w:rsidR="00D10EE1" w:rsidRDefault="0073093D">
            <w:pPr>
              <w:rPr>
                <w:sz w:val="18"/>
                <w:szCs w:val="18"/>
              </w:rPr>
            </w:pPr>
            <w:r>
              <w:rPr>
                <w:sz w:val="18"/>
                <w:szCs w:val="18"/>
                <w:highlight w:val="white"/>
              </w:rPr>
              <w:t>Alzheimer</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1845" w:type="dxa"/>
          </w:tcPr>
          <w:p w:rsidR="00D10EE1" w:rsidRDefault="0073093D">
            <w:pPr>
              <w:rPr>
                <w:sz w:val="18"/>
                <w:szCs w:val="18"/>
              </w:rPr>
            </w:pPr>
            <w:r>
              <w:rPr>
                <w:sz w:val="18"/>
                <w:szCs w:val="18"/>
                <w:highlight w:val="white"/>
              </w:rPr>
              <w:t>Yaşlılık dönemi intiharları</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1845" w:type="dxa"/>
          </w:tcPr>
          <w:p w:rsidR="00D10EE1" w:rsidRDefault="0073093D">
            <w:pPr>
              <w:rPr>
                <w:sz w:val="18"/>
                <w:szCs w:val="18"/>
              </w:rPr>
            </w:pPr>
            <w:r>
              <w:rPr>
                <w:sz w:val="18"/>
                <w:szCs w:val="18"/>
                <w:highlight w:val="white"/>
              </w:rPr>
              <w:t>Yaşlı bireyde uyku bozuklukları ve yaklaşım, madde bağımlılığı ve kötüye kullanım, kronik alkolizm ve yaklaşım</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1845" w:type="dxa"/>
          </w:tcPr>
          <w:p w:rsidR="00D10EE1" w:rsidRDefault="0073093D">
            <w:pPr>
              <w:rPr>
                <w:sz w:val="18"/>
                <w:szCs w:val="18"/>
              </w:rPr>
            </w:pPr>
            <w:r>
              <w:rPr>
                <w:sz w:val="18"/>
                <w:szCs w:val="18"/>
                <w:highlight w:val="white"/>
              </w:rPr>
              <w:t>Ruhsal hastalıklarda uygulanan tedavi yöntemleri, bilişsel davranışçı terapiler, psikoanaliz</w:t>
            </w:r>
          </w:p>
        </w:tc>
        <w:tc>
          <w:tcPr>
            <w:tcW w:w="1155" w:type="dxa"/>
          </w:tcPr>
          <w:p w:rsidR="00D10EE1" w:rsidRDefault="00D10EE1">
            <w:pPr>
              <w:rPr>
                <w:sz w:val="18"/>
                <w:szCs w:val="18"/>
              </w:rPr>
            </w:pPr>
          </w:p>
        </w:tc>
        <w:tc>
          <w:tcPr>
            <w:tcW w:w="705" w:type="dxa"/>
          </w:tcPr>
          <w:p w:rsidR="00D10EE1" w:rsidRDefault="00D10EE1">
            <w:pPr>
              <w:rPr>
                <w:sz w:val="18"/>
                <w:szCs w:val="18"/>
              </w:rPr>
            </w:pPr>
          </w:p>
        </w:tc>
        <w:tc>
          <w:tcPr>
            <w:tcW w:w="1530" w:type="dxa"/>
          </w:tcPr>
          <w:p w:rsidR="00D10EE1" w:rsidRDefault="00D10EE1">
            <w:pPr>
              <w:rPr>
                <w:sz w:val="18"/>
                <w:szCs w:val="18"/>
              </w:rPr>
            </w:pPr>
          </w:p>
        </w:tc>
      </w:tr>
    </w:tbl>
    <w:p w:rsidR="00D10EE1" w:rsidRDefault="00D10EE1">
      <w:pPr>
        <w:rPr>
          <w:strike/>
          <w:color w:val="FF0000"/>
          <w:sz w:val="22"/>
          <w:szCs w:val="22"/>
        </w:rPr>
      </w:pPr>
    </w:p>
    <w:tbl>
      <w:tblPr>
        <w:tblStyle w:val="affffffffffffffff3"/>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6">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4"/>
        <w:tblW w:w="865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50"/>
        <w:gridCol w:w="930"/>
        <w:gridCol w:w="990"/>
        <w:gridCol w:w="855"/>
        <w:gridCol w:w="1275"/>
        <w:gridCol w:w="405"/>
        <w:gridCol w:w="450"/>
      </w:tblGrid>
      <w:tr w:rsidR="00D10EE1">
        <w:trPr>
          <w:jc w:val="center"/>
        </w:trPr>
        <w:tc>
          <w:tcPr>
            <w:tcW w:w="3750" w:type="dxa"/>
          </w:tcPr>
          <w:p w:rsidR="00D10EE1" w:rsidRDefault="0073093D">
            <w:pPr>
              <w:rPr>
                <w:sz w:val="18"/>
                <w:szCs w:val="18"/>
              </w:rPr>
            </w:pPr>
            <w:r>
              <w:rPr>
                <w:sz w:val="18"/>
                <w:szCs w:val="18"/>
              </w:rPr>
              <w:t xml:space="preserve">Dersin Adı: </w:t>
            </w:r>
          </w:p>
        </w:tc>
        <w:tc>
          <w:tcPr>
            <w:tcW w:w="930" w:type="dxa"/>
          </w:tcPr>
          <w:p w:rsidR="00D10EE1" w:rsidRDefault="0073093D">
            <w:pPr>
              <w:rPr>
                <w:sz w:val="18"/>
                <w:szCs w:val="18"/>
              </w:rPr>
            </w:pPr>
            <w:r>
              <w:rPr>
                <w:sz w:val="18"/>
                <w:szCs w:val="18"/>
              </w:rPr>
              <w:t>Dersin Kodu</w:t>
            </w:r>
          </w:p>
        </w:tc>
        <w:tc>
          <w:tcPr>
            <w:tcW w:w="990" w:type="dxa"/>
          </w:tcPr>
          <w:p w:rsidR="00D10EE1" w:rsidRDefault="0073093D">
            <w:pPr>
              <w:rPr>
                <w:sz w:val="18"/>
                <w:szCs w:val="18"/>
              </w:rPr>
            </w:pPr>
            <w:r>
              <w:rPr>
                <w:sz w:val="18"/>
                <w:szCs w:val="18"/>
              </w:rPr>
              <w:t>Zorunlu/ Seçmeli</w:t>
            </w:r>
          </w:p>
        </w:tc>
        <w:tc>
          <w:tcPr>
            <w:tcW w:w="855" w:type="dxa"/>
          </w:tcPr>
          <w:p w:rsidR="00D10EE1" w:rsidRDefault="0073093D">
            <w:pPr>
              <w:rPr>
                <w:sz w:val="18"/>
                <w:szCs w:val="18"/>
              </w:rPr>
            </w:pPr>
            <w:r>
              <w:rPr>
                <w:sz w:val="18"/>
                <w:szCs w:val="18"/>
              </w:rPr>
              <w:t>AKTS Kredi</w:t>
            </w:r>
          </w:p>
        </w:tc>
        <w:tc>
          <w:tcPr>
            <w:tcW w:w="1275" w:type="dxa"/>
          </w:tcPr>
          <w:p w:rsidR="00D10EE1" w:rsidRDefault="0073093D">
            <w:pPr>
              <w:rPr>
                <w:sz w:val="18"/>
                <w:szCs w:val="18"/>
              </w:rPr>
            </w:pPr>
            <w:r>
              <w:rPr>
                <w:sz w:val="18"/>
                <w:szCs w:val="18"/>
              </w:rPr>
              <w:t>Ulusal Kredi</w:t>
            </w:r>
          </w:p>
        </w:tc>
        <w:tc>
          <w:tcPr>
            <w:tcW w:w="405"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750" w:type="dxa"/>
          </w:tcPr>
          <w:p w:rsidR="00D10EE1" w:rsidRDefault="0073093D">
            <w:pPr>
              <w:rPr>
                <w:sz w:val="18"/>
                <w:szCs w:val="18"/>
              </w:rPr>
            </w:pPr>
            <w:r>
              <w:rPr>
                <w:sz w:val="18"/>
                <w:szCs w:val="18"/>
              </w:rPr>
              <w:t>EVDE BAKIM HİZMETLERİ</w:t>
            </w:r>
          </w:p>
        </w:tc>
        <w:tc>
          <w:tcPr>
            <w:tcW w:w="930" w:type="dxa"/>
          </w:tcPr>
          <w:p w:rsidR="00D10EE1" w:rsidRDefault="0073093D">
            <w:pPr>
              <w:rPr>
                <w:sz w:val="18"/>
                <w:szCs w:val="18"/>
              </w:rPr>
            </w:pPr>
            <w:r>
              <w:rPr>
                <w:sz w:val="18"/>
                <w:szCs w:val="18"/>
              </w:rPr>
              <w:t>YAB125</w:t>
            </w:r>
          </w:p>
        </w:tc>
        <w:tc>
          <w:tcPr>
            <w:tcW w:w="990" w:type="dxa"/>
          </w:tcPr>
          <w:p w:rsidR="00D10EE1" w:rsidRDefault="0073093D">
            <w:pPr>
              <w:rPr>
                <w:sz w:val="18"/>
                <w:szCs w:val="18"/>
              </w:rPr>
            </w:pPr>
            <w:r>
              <w:rPr>
                <w:sz w:val="18"/>
                <w:szCs w:val="18"/>
              </w:rPr>
              <w:t>Zorunlu</w:t>
            </w:r>
          </w:p>
        </w:tc>
        <w:tc>
          <w:tcPr>
            <w:tcW w:w="855" w:type="dxa"/>
          </w:tcPr>
          <w:p w:rsidR="00D10EE1" w:rsidRDefault="0073093D">
            <w:pPr>
              <w:rPr>
                <w:sz w:val="18"/>
                <w:szCs w:val="18"/>
              </w:rPr>
            </w:pPr>
            <w:r>
              <w:rPr>
                <w:sz w:val="18"/>
                <w:szCs w:val="18"/>
              </w:rPr>
              <w:t>4</w:t>
            </w:r>
          </w:p>
        </w:tc>
        <w:tc>
          <w:tcPr>
            <w:tcW w:w="1275" w:type="dxa"/>
          </w:tcPr>
          <w:p w:rsidR="00D10EE1" w:rsidRDefault="00D10EE1">
            <w:pPr>
              <w:rPr>
                <w:sz w:val="18"/>
                <w:szCs w:val="18"/>
              </w:rPr>
            </w:pPr>
          </w:p>
        </w:tc>
        <w:tc>
          <w:tcPr>
            <w:tcW w:w="405" w:type="dxa"/>
          </w:tcPr>
          <w:p w:rsidR="00D10EE1" w:rsidRDefault="0073093D">
            <w:pPr>
              <w:rPr>
                <w:sz w:val="18"/>
                <w:szCs w:val="18"/>
              </w:rPr>
            </w:pPr>
            <w:r>
              <w:rPr>
                <w:sz w:val="18"/>
                <w:szCs w:val="18"/>
              </w:rPr>
              <w:t>3</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 xml:space="preserve">Yüz yüze/Uzaktan: Yüz yüze </w:t>
      </w:r>
    </w:p>
    <w:p w:rsidR="00D10EE1" w:rsidRDefault="0073093D">
      <w:pPr>
        <w:numPr>
          <w:ilvl w:val="0"/>
          <w:numId w:val="6"/>
        </w:numPr>
        <w:tabs>
          <w:tab w:val="left" w:pos="284"/>
        </w:tabs>
        <w:rPr>
          <w:sz w:val="22"/>
          <w:szCs w:val="22"/>
        </w:rPr>
      </w:pPr>
      <w:r>
        <w:rPr>
          <w:sz w:val="22"/>
          <w:szCs w:val="22"/>
        </w:rPr>
        <w:t>Ders Yürütücüsü: Dr. Öğr. Üyesi Nursel ÜSTÜNDAĞ ÖCAL</w:t>
      </w:r>
    </w:p>
    <w:p w:rsidR="00D10EE1" w:rsidRDefault="0073093D">
      <w:pPr>
        <w:numPr>
          <w:ilvl w:val="0"/>
          <w:numId w:val="6"/>
        </w:numPr>
        <w:tabs>
          <w:tab w:val="left" w:pos="284"/>
        </w:tabs>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Bu dersin amacı, öğrencileri evde sağlık bakımında çeşitli hastalıklar ve önleyici işlemler hakkında temel bilgiler konusunda bilinçlendirmektir. Öğrencilerin seviyelerine göre erişkin iç hastalıkları, kronik hastalıklar, belirti, bulgular ve bakımı hakkında detaylı bilgi verilir.</w:t>
      </w:r>
    </w:p>
    <w:p w:rsidR="00D10EE1" w:rsidRDefault="0073093D">
      <w:pPr>
        <w:numPr>
          <w:ilvl w:val="0"/>
          <w:numId w:val="6"/>
        </w:numPr>
        <w:tabs>
          <w:tab w:val="left" w:pos="284"/>
        </w:tabs>
        <w:rPr>
          <w:sz w:val="22"/>
          <w:szCs w:val="22"/>
        </w:rPr>
      </w:pPr>
      <w:r>
        <w:rPr>
          <w:sz w:val="22"/>
          <w:szCs w:val="22"/>
        </w:rPr>
        <w:t>Dersin Hedefi: Öğrencileri evde sağlık bakımında temel bilgiler konusunda bilinçlendirmek hedeflenmektedir.</w:t>
      </w:r>
    </w:p>
    <w:p w:rsidR="00D10EE1" w:rsidRDefault="0073093D">
      <w:pPr>
        <w:numPr>
          <w:ilvl w:val="0"/>
          <w:numId w:val="6"/>
        </w:numPr>
        <w:tabs>
          <w:tab w:val="left" w:pos="284"/>
        </w:tabs>
        <w:rPr>
          <w:sz w:val="22"/>
          <w:szCs w:val="22"/>
        </w:rPr>
      </w:pPr>
      <w:r>
        <w:rPr>
          <w:sz w:val="22"/>
          <w:szCs w:val="22"/>
        </w:rPr>
        <w:t>Dersin İçeriği: Bu dersin sonunda öğrenci aşağıdakileri anlamalı ve yapmalıdır; 1- Evde bakım kavramını tanımlayabilir, 2- Huzurevi bakımını açıklayabilir, 3- Elde edilen bilgiler doğrultusunda evde bakım hizmeti sunabilir, 4- Kanıta dayalı kılavuzlara göre geliştirebilir, bakım planları, 5- Evde bakım hizmetleri ile organizasyonda aktif roller üstlenebilir.</w:t>
      </w:r>
    </w:p>
    <w:p w:rsidR="00D10EE1" w:rsidRDefault="0073093D">
      <w:pPr>
        <w:numPr>
          <w:ilvl w:val="0"/>
          <w:numId w:val="6"/>
        </w:numPr>
        <w:tabs>
          <w:tab w:val="left" w:pos="284"/>
        </w:tabs>
        <w:rPr>
          <w:sz w:val="22"/>
          <w:szCs w:val="22"/>
        </w:rPr>
      </w:pPr>
      <w:r>
        <w:rPr>
          <w:sz w:val="22"/>
          <w:szCs w:val="22"/>
        </w:rPr>
        <w:t xml:space="preserve">Dersin Öğrenim Çıktıları: 1. Evde bakım kavramını tanımlar. 2. Huzurevi bakımını açıklar. 3. Edindiği bilgiler doğrultusunda evde bakım hizmeti verir. 4. Bakım planları için kanıta dayalı kılavuzlara uygun olarak geliştirir. 5. Evde bakım hizmetleri ile organizasyonda aktif roller üstlenir. </w:t>
      </w:r>
    </w:p>
    <w:p w:rsidR="00D10EE1" w:rsidRDefault="0073093D">
      <w:pPr>
        <w:numPr>
          <w:ilvl w:val="0"/>
          <w:numId w:val="6"/>
        </w:numPr>
        <w:tabs>
          <w:tab w:val="left" w:pos="284"/>
        </w:tabs>
        <w:rPr>
          <w:sz w:val="22"/>
          <w:szCs w:val="22"/>
        </w:rPr>
      </w:pPr>
      <w:r>
        <w:rPr>
          <w:sz w:val="22"/>
          <w:szCs w:val="22"/>
        </w:rPr>
        <w:t xml:space="preserve">Dersin mesleğe katkısı (bilgi, beceri ve yetkinlik): Evde sağlık bakım hizmeti alan yaşlıların bakımında etkin rol alırlar. </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Örnek Vaka İncelemesi, Ev Ödevi, Final Sınavı</w:t>
      </w:r>
    </w:p>
    <w:p w:rsidR="00D10EE1" w:rsidRDefault="0073093D">
      <w:pPr>
        <w:numPr>
          <w:ilvl w:val="0"/>
          <w:numId w:val="6"/>
        </w:numPr>
        <w:tabs>
          <w:tab w:val="left" w:pos="284"/>
        </w:tabs>
        <w:rPr>
          <w:sz w:val="22"/>
          <w:szCs w:val="22"/>
        </w:rPr>
      </w:pPr>
      <w:r>
        <w:rPr>
          <w:sz w:val="22"/>
          <w:szCs w:val="22"/>
        </w:rPr>
        <w:t>Kaynaklar (Yazılı, görsel vs.): 1. Erdoğan S. "Evde Bakım Süreci" İ.Ü. Florance Nightingale Hemşirelik Yüksekokulu Evde Bakım Hemşireliği Eğitim Programı Kitabı, İstanbul, 2001; 1-28 Ocak. 2. Fadıloğlu Ç. (2004) “ Evde Bakım”, 1. Uluslararası Katılımlı Evde Bakım Kurs Kitabı, Edt. Fadıloğlu Ç., Ertem G., E.Ü. Basımevi, İzmir. 3. Fadıloğlu Ç. (2006) “ Evde Bakım Hizmetlerinin Gelişimi ve Önemi”, Evde Bakım Kitabı, Edit: Fadıloğlu Ç., Doğan F., Ertem G., Meta Basım, İzmir. 4. Widmer, A.G. (2002): Home Health Care Nursing, pp: 3-13, W.B. Saunders Company, Philadelphia, London, New York, St. Louis, Sydney, Toronto 5. . Rice, R. (2006): Home Care Nursing Practice: Concepts and Applications, Mosby, United States of America.</w:t>
      </w:r>
    </w:p>
    <w:p w:rsidR="00D10EE1" w:rsidRDefault="0073093D">
      <w:pPr>
        <w:numPr>
          <w:ilvl w:val="0"/>
          <w:numId w:val="6"/>
        </w:numPr>
        <w:tabs>
          <w:tab w:val="left" w:pos="284"/>
        </w:tabs>
        <w:rPr>
          <w:sz w:val="22"/>
          <w:szCs w:val="22"/>
        </w:rPr>
      </w:pPr>
      <w:r>
        <w:rPr>
          <w:sz w:val="22"/>
          <w:szCs w:val="22"/>
        </w:rPr>
        <w:t>Ön koşul dersler ve Koşullar:Yok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5"/>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590"/>
        <w:gridCol w:w="1200"/>
        <w:gridCol w:w="750"/>
        <w:gridCol w:w="1695"/>
      </w:tblGrid>
      <w:tr w:rsidR="00D10EE1">
        <w:trPr>
          <w:jc w:val="center"/>
        </w:trPr>
        <w:tc>
          <w:tcPr>
            <w:tcW w:w="990" w:type="dxa"/>
          </w:tcPr>
          <w:p w:rsidR="00D10EE1" w:rsidRDefault="0073093D">
            <w:pPr>
              <w:rPr>
                <w:sz w:val="18"/>
                <w:szCs w:val="18"/>
              </w:rPr>
            </w:pPr>
            <w:r>
              <w:rPr>
                <w:sz w:val="18"/>
                <w:szCs w:val="18"/>
              </w:rPr>
              <w:t>Hafta</w:t>
            </w:r>
          </w:p>
        </w:tc>
        <w:tc>
          <w:tcPr>
            <w:tcW w:w="1590" w:type="dxa"/>
          </w:tcPr>
          <w:p w:rsidR="00D10EE1" w:rsidRDefault="0073093D">
            <w:pPr>
              <w:rPr>
                <w:sz w:val="18"/>
                <w:szCs w:val="18"/>
              </w:rPr>
            </w:pPr>
            <w:r>
              <w:rPr>
                <w:sz w:val="18"/>
                <w:szCs w:val="18"/>
              </w:rPr>
              <w:t>Başlık</w:t>
            </w:r>
          </w:p>
        </w:tc>
        <w:tc>
          <w:tcPr>
            <w:tcW w:w="1200" w:type="dxa"/>
          </w:tcPr>
          <w:p w:rsidR="00D10EE1" w:rsidRDefault="0073093D">
            <w:pPr>
              <w:rPr>
                <w:sz w:val="18"/>
                <w:szCs w:val="18"/>
              </w:rPr>
            </w:pPr>
            <w:r>
              <w:rPr>
                <w:sz w:val="18"/>
                <w:szCs w:val="18"/>
              </w:rPr>
              <w:t>E-Doküman</w:t>
            </w:r>
          </w:p>
        </w:tc>
        <w:tc>
          <w:tcPr>
            <w:tcW w:w="75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590" w:type="dxa"/>
          </w:tcPr>
          <w:p w:rsidR="00D10EE1" w:rsidRDefault="0073093D">
            <w:pPr>
              <w:rPr>
                <w:sz w:val="18"/>
                <w:szCs w:val="18"/>
              </w:rPr>
            </w:pPr>
            <w:r>
              <w:rPr>
                <w:sz w:val="18"/>
                <w:szCs w:val="18"/>
              </w:rPr>
              <w:t>Evde bakımın tanımı, evde bakımı anlama</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1590" w:type="dxa"/>
          </w:tcPr>
          <w:p w:rsidR="00D10EE1" w:rsidRDefault="0073093D">
            <w:pPr>
              <w:rPr>
                <w:sz w:val="18"/>
                <w:szCs w:val="18"/>
              </w:rPr>
            </w:pPr>
            <w:r>
              <w:rPr>
                <w:sz w:val="18"/>
                <w:szCs w:val="18"/>
              </w:rPr>
              <w:t>Dünyada ve Türkiye'de evde bakım hizmetinin gelişimi.</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590" w:type="dxa"/>
          </w:tcPr>
          <w:p w:rsidR="00D10EE1" w:rsidRDefault="0073093D">
            <w:pPr>
              <w:rPr>
                <w:sz w:val="18"/>
                <w:szCs w:val="18"/>
              </w:rPr>
            </w:pPr>
            <w:r>
              <w:rPr>
                <w:sz w:val="18"/>
                <w:szCs w:val="18"/>
              </w:rPr>
              <w:t>Ülkemizde evde bakım ve tedavi hizmetleri ve sağlık politikaları</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1590" w:type="dxa"/>
          </w:tcPr>
          <w:p w:rsidR="00D10EE1" w:rsidRDefault="0073093D">
            <w:pPr>
              <w:rPr>
                <w:sz w:val="18"/>
                <w:szCs w:val="18"/>
              </w:rPr>
            </w:pPr>
            <w:r>
              <w:rPr>
                <w:sz w:val="18"/>
                <w:szCs w:val="18"/>
              </w:rPr>
              <w:t>Evde bakımda yönetim ve hemşirelik yaklaşımları</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590" w:type="dxa"/>
          </w:tcPr>
          <w:p w:rsidR="00D10EE1" w:rsidRDefault="0073093D">
            <w:pPr>
              <w:rPr>
                <w:sz w:val="18"/>
                <w:szCs w:val="18"/>
              </w:rPr>
            </w:pPr>
            <w:r>
              <w:rPr>
                <w:sz w:val="18"/>
                <w:szCs w:val="18"/>
              </w:rPr>
              <w:t>Evde bakım hizmetinin gelişimi ve önemi, bir disiplin olarak sosyal hizmetlerin rolü</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590" w:type="dxa"/>
          </w:tcPr>
          <w:p w:rsidR="00D10EE1" w:rsidRDefault="0073093D">
            <w:pPr>
              <w:rPr>
                <w:sz w:val="18"/>
                <w:szCs w:val="18"/>
              </w:rPr>
            </w:pPr>
            <w:r>
              <w:rPr>
                <w:sz w:val="18"/>
                <w:szCs w:val="18"/>
              </w:rPr>
              <w:t>Evde bakıma kültürel yaklaşım.</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590" w:type="dxa"/>
          </w:tcPr>
          <w:p w:rsidR="00D10EE1" w:rsidRDefault="0073093D">
            <w:pPr>
              <w:rPr>
                <w:sz w:val="18"/>
                <w:szCs w:val="18"/>
              </w:rPr>
            </w:pPr>
            <w:r>
              <w:rPr>
                <w:sz w:val="18"/>
                <w:szCs w:val="18"/>
              </w:rPr>
              <w:t>Evde Bakımda Yasal ve Etik Hususlar</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590" w:type="dxa"/>
          </w:tcPr>
          <w:p w:rsidR="00D10EE1" w:rsidRDefault="0073093D">
            <w:pPr>
              <w:rPr>
                <w:sz w:val="18"/>
                <w:szCs w:val="18"/>
              </w:rPr>
            </w:pPr>
            <w:r>
              <w:rPr>
                <w:sz w:val="18"/>
                <w:szCs w:val="18"/>
              </w:rPr>
              <w:t>Evde bakımda Ailede değerlendirme ve aile eğitimi evde bakım.</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590" w:type="dxa"/>
          </w:tcPr>
          <w:p w:rsidR="00D10EE1" w:rsidRDefault="0073093D">
            <w:pPr>
              <w:rPr>
                <w:sz w:val="18"/>
                <w:szCs w:val="18"/>
              </w:rPr>
            </w:pPr>
            <w:r>
              <w:rPr>
                <w:sz w:val="18"/>
                <w:szCs w:val="18"/>
              </w:rPr>
              <w:t>Evde bakımda iletişim ve iletişim sorunları</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1590" w:type="dxa"/>
          </w:tcPr>
          <w:p w:rsidR="00D10EE1" w:rsidRDefault="0073093D">
            <w:pPr>
              <w:rPr>
                <w:sz w:val="18"/>
                <w:szCs w:val="18"/>
              </w:rPr>
            </w:pPr>
            <w:r>
              <w:rPr>
                <w:sz w:val="18"/>
                <w:szCs w:val="18"/>
              </w:rPr>
              <w:t>Evde bakımda normal yaşam döngüsü</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1590" w:type="dxa"/>
          </w:tcPr>
          <w:p w:rsidR="00D10EE1" w:rsidRDefault="0073093D">
            <w:pPr>
              <w:rPr>
                <w:sz w:val="18"/>
                <w:szCs w:val="18"/>
              </w:rPr>
            </w:pPr>
            <w:r>
              <w:rPr>
                <w:sz w:val="18"/>
                <w:szCs w:val="18"/>
              </w:rPr>
              <w:t>Evde bakımda yaşanan psikolojik sorunlar ve baş etme yöntemler</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1590" w:type="dxa"/>
          </w:tcPr>
          <w:p w:rsidR="00D10EE1" w:rsidRDefault="0073093D">
            <w:pPr>
              <w:rPr>
                <w:sz w:val="18"/>
                <w:szCs w:val="18"/>
              </w:rPr>
            </w:pPr>
            <w:r>
              <w:rPr>
                <w:sz w:val="18"/>
                <w:szCs w:val="18"/>
              </w:rPr>
              <w:t>Evde Enfeksiyon Kontrolü</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1590" w:type="dxa"/>
          </w:tcPr>
          <w:p w:rsidR="00D10EE1" w:rsidRDefault="0073093D">
            <w:pPr>
              <w:rPr>
                <w:sz w:val="18"/>
                <w:szCs w:val="18"/>
              </w:rPr>
            </w:pPr>
            <w:r>
              <w:rPr>
                <w:sz w:val="18"/>
                <w:szCs w:val="18"/>
              </w:rPr>
              <w:t>Evde bakımda beslenme ve rehabilitasyon</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1590" w:type="dxa"/>
          </w:tcPr>
          <w:p w:rsidR="00D10EE1" w:rsidRDefault="0073093D">
            <w:pPr>
              <w:rPr>
                <w:sz w:val="18"/>
                <w:szCs w:val="18"/>
              </w:rPr>
            </w:pPr>
            <w:r>
              <w:rPr>
                <w:sz w:val="18"/>
                <w:szCs w:val="18"/>
              </w:rPr>
              <w:t>Evde bakımda kronik hastalıklar</w:t>
            </w:r>
          </w:p>
        </w:tc>
        <w:tc>
          <w:tcPr>
            <w:tcW w:w="120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6"/>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7">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7"/>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ATATÜRK İLKELERİ VE İNKILÂP TARİHİ I</w:t>
            </w:r>
          </w:p>
        </w:tc>
        <w:tc>
          <w:tcPr>
            <w:tcW w:w="856" w:type="dxa"/>
          </w:tcPr>
          <w:p w:rsidR="00D10EE1" w:rsidRDefault="0073093D">
            <w:pPr>
              <w:rPr>
                <w:sz w:val="18"/>
                <w:szCs w:val="18"/>
              </w:rPr>
            </w:pPr>
            <w:r>
              <w:rPr>
                <w:sz w:val="18"/>
                <w:szCs w:val="18"/>
                <w:highlight w:val="white"/>
              </w:rPr>
              <w:t>AIT001</w:t>
            </w:r>
          </w:p>
        </w:tc>
        <w:tc>
          <w:tcPr>
            <w:tcW w:w="992" w:type="dxa"/>
          </w:tcPr>
          <w:p w:rsidR="00D10EE1" w:rsidRDefault="0073093D">
            <w:pPr>
              <w:rPr>
                <w:sz w:val="18"/>
                <w:szCs w:val="18"/>
              </w:rPr>
            </w:pPr>
            <w:r>
              <w:rPr>
                <w:sz w:val="18"/>
                <w:szCs w:val="18"/>
              </w:rPr>
              <w:t xml:space="preserve">Zorunlu </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jc w:val="left"/>
        <w:rPr>
          <w:sz w:val="22"/>
          <w:szCs w:val="22"/>
        </w:rPr>
      </w:pPr>
      <w:r>
        <w:rPr>
          <w:sz w:val="22"/>
          <w:szCs w:val="22"/>
        </w:rPr>
        <w:t>Yüz yüze/Uzaktan: Uzaktan</w:t>
      </w:r>
    </w:p>
    <w:p w:rsidR="00D10EE1" w:rsidRDefault="0073093D">
      <w:pPr>
        <w:numPr>
          <w:ilvl w:val="0"/>
          <w:numId w:val="6"/>
        </w:numPr>
        <w:tabs>
          <w:tab w:val="left" w:pos="284"/>
        </w:tabs>
        <w:rPr>
          <w:sz w:val="22"/>
          <w:szCs w:val="22"/>
        </w:rPr>
      </w:pPr>
      <w:r>
        <w:rPr>
          <w:sz w:val="22"/>
          <w:szCs w:val="22"/>
        </w:rPr>
        <w:t>Ders Yürütücüsü: Atatürk İlkeleri ve İnkılap Tarihi Bölüm Başkanlığında Görevli Öğretim Elemanları</w:t>
      </w:r>
    </w:p>
    <w:p w:rsidR="00D10EE1" w:rsidRDefault="0073093D">
      <w:pPr>
        <w:numPr>
          <w:ilvl w:val="0"/>
          <w:numId w:val="6"/>
        </w:numPr>
        <w:tabs>
          <w:tab w:val="left" w:pos="284"/>
        </w:tabs>
        <w:jc w:val="left"/>
        <w:rPr>
          <w:sz w:val="22"/>
          <w:szCs w:val="22"/>
        </w:rPr>
      </w:pPr>
      <w:r>
        <w:rPr>
          <w:sz w:val="22"/>
          <w:szCs w:val="22"/>
        </w:rPr>
        <w:t>Ders Koordinatörü</w:t>
      </w:r>
    </w:p>
    <w:p w:rsidR="00D10EE1" w:rsidRDefault="0073093D">
      <w:pPr>
        <w:numPr>
          <w:ilvl w:val="0"/>
          <w:numId w:val="6"/>
        </w:numPr>
        <w:tabs>
          <w:tab w:val="left" w:pos="284"/>
        </w:tabs>
        <w:rPr>
          <w:sz w:val="22"/>
          <w:szCs w:val="22"/>
        </w:rPr>
      </w:pPr>
      <w:r>
        <w:rPr>
          <w:sz w:val="22"/>
          <w:szCs w:val="22"/>
        </w:rPr>
        <w:t>Dersin Amacı: Atatürk Devrim ve İlkeleri geleneksel bir toplumdan modern bir topluma dönüşme çabasını veren Türkiye’nin vazgeçilmez temelidir. Bu nedenle bu değerler göz önünde bulundurularak Türkiye’nin Modernleşme tarihi değerlendirilecek, bu sürecin getirdiği sonuçlar ile meseleler değerlendirilecektir. Bu şekilde de amaç öğrencilerin Atatürk ilkeleri ve devrimlerini özümseyerek yorumlamalarını bu şekilde de geçmişten günümüze kadar önemi artarak devam eden bu süreci daha iyi anlamaları ve özümsemeleri amaçlanmaktadır.</w:t>
      </w:r>
    </w:p>
    <w:p w:rsidR="00D10EE1" w:rsidRDefault="0073093D">
      <w:pPr>
        <w:numPr>
          <w:ilvl w:val="0"/>
          <w:numId w:val="6"/>
        </w:numPr>
        <w:tabs>
          <w:tab w:val="left" w:pos="284"/>
        </w:tabs>
        <w:rPr>
          <w:sz w:val="22"/>
          <w:szCs w:val="22"/>
        </w:rPr>
      </w:pPr>
      <w:r>
        <w:rPr>
          <w:sz w:val="22"/>
          <w:szCs w:val="22"/>
        </w:rPr>
        <w:t>Dersin Hedefi: Öğrencilerin Atatürk ilke ve inkılaplarını özümseyerek yorumlamaları hedeflenmektedir.</w:t>
      </w:r>
    </w:p>
    <w:p w:rsidR="00D10EE1" w:rsidRDefault="0073093D">
      <w:pPr>
        <w:numPr>
          <w:ilvl w:val="0"/>
          <w:numId w:val="6"/>
        </w:numPr>
        <w:tabs>
          <w:tab w:val="left" w:pos="284"/>
        </w:tabs>
        <w:rPr>
          <w:sz w:val="22"/>
          <w:szCs w:val="22"/>
        </w:rPr>
      </w:pPr>
      <w:r>
        <w:rPr>
          <w:sz w:val="22"/>
          <w:szCs w:val="22"/>
        </w:rPr>
        <w:t>Dersin İçeriği: Avrupa’da reform, rönesans, aydınlanma ve sanayileşme süreci bunun Osmanlı devleti ve toplumu üzerindeki etkisi, Osmanlı devletinde değişen düşünce akımları ve merkezi idareye alternatif düşünce ve akımlar,Osmanlı devletinin çöküşünün iç ve dış nedenleri,I.Dünya savaşına yol açan ekonomik ve siyasal gelişmeler, I.Dünya Savaşı  Osmanlı İmparatorluğu üzerindeki etkisi, savaş sonrasında oluşan Yeni Dünya düzeni,I.Dünya savaşı sonrasında Osmanlı devleti içindeki gelişmeler ve işgaller dönemi buna bağlı olarak oluşan İstiklal savaşı süreci,Ankara’da da alternatif bir hükümet kurulması, meclisin açılması ve başarı ile biten bir istiklal savaşı sonrasında diplomasinin devreye girmesi , Lozan Konferansı ve onun I.Dünya savaşı ve sonrasında Sevr Antlaşması ile sıkışan Türk toplumunu Mustafa Kemal Atatürk önderliğinde verdiği özgürlük mücadelesini ekonomik ve siyasal anlamda tamamlaması,ekonomik siyasal ve toplumsal anlamda tam bağımsız bir Türkiye’ye giden yol, her derste ilgili bölümler Nutuk’tan okumalar yapılıp desteklenerek, analiz edilmeye çalışılacaktır.</w:t>
      </w:r>
    </w:p>
    <w:p w:rsidR="00D10EE1" w:rsidRDefault="0073093D">
      <w:pPr>
        <w:numPr>
          <w:ilvl w:val="0"/>
          <w:numId w:val="6"/>
        </w:numPr>
        <w:tabs>
          <w:tab w:val="left" w:pos="284"/>
        </w:tabs>
        <w:rPr>
          <w:sz w:val="22"/>
          <w:szCs w:val="22"/>
        </w:rPr>
      </w:pPr>
      <w:r>
        <w:rPr>
          <w:sz w:val="22"/>
          <w:szCs w:val="22"/>
        </w:rPr>
        <w:t xml:space="preserve">Dersin Öğrenim Çıktıları: 1. Atatürk İlkeleri ve İnkılap Tarihi Dersinin tarihi gelişimini, dersin temel kavramlarını ve Osmanlı Devleti’nin temel yapısını açıklar. 2. Osmanlı Devleti’nde geriye gidişi önlemek amacıyla yapılan ıslahatları ve bunların özelliklerini bilir. 3. Millî Mücadele’nin örgütlenme aşamalarını söyler. 4. Kurtuluş Savaşı cephelerini özetler. 5. Kurtuluş Savaşı sonrası yaşanan gelişmeleri açıklar. </w:t>
      </w:r>
    </w:p>
    <w:p w:rsidR="00D10EE1" w:rsidRDefault="0073093D">
      <w:pPr>
        <w:numPr>
          <w:ilvl w:val="0"/>
          <w:numId w:val="6"/>
        </w:numPr>
        <w:tabs>
          <w:tab w:val="left" w:pos="284"/>
        </w:tabs>
        <w:jc w:val="left"/>
        <w:rPr>
          <w:sz w:val="22"/>
          <w:szCs w:val="22"/>
        </w:rPr>
      </w:pPr>
      <w:r>
        <w:rPr>
          <w:sz w:val="22"/>
          <w:szCs w:val="22"/>
        </w:rPr>
        <w:t xml:space="preserve">Dersin mesleğe katkısı (bilgi, beceri ve yetkinlik): Öğrenciler Atatürk ilke ve inkılaplarını özümseyerek hayatında örnek alma becerisi kazanır. </w:t>
      </w:r>
    </w:p>
    <w:p w:rsidR="00D10EE1" w:rsidRDefault="0073093D">
      <w:pPr>
        <w:numPr>
          <w:ilvl w:val="0"/>
          <w:numId w:val="6"/>
        </w:numPr>
        <w:tabs>
          <w:tab w:val="left" w:pos="284"/>
        </w:tabs>
        <w:jc w:val="left"/>
        <w:rPr>
          <w:sz w:val="22"/>
          <w:szCs w:val="22"/>
        </w:rPr>
      </w:pPr>
      <w:r>
        <w:rPr>
          <w:sz w:val="22"/>
          <w:szCs w:val="22"/>
        </w:rPr>
        <w:t>Öğretim yöntem ve teknikleri: Düz Anlatım Yöntemi</w:t>
      </w:r>
    </w:p>
    <w:p w:rsidR="00D10EE1" w:rsidRDefault="0073093D">
      <w:pPr>
        <w:numPr>
          <w:ilvl w:val="0"/>
          <w:numId w:val="6"/>
        </w:numPr>
        <w:tabs>
          <w:tab w:val="left" w:pos="284"/>
        </w:tabs>
        <w:jc w:val="left"/>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 xml:space="preserve">Kaynaklar (Yazılı, görsel vs.): 1. ATATÜRK, Mustafa Kemal, Nutuk, (3 C.), 11. Basım, Çağdaş Yayınları, İstanbul, 1982. 2. Atatürk’ün Söylev ve Demeçleri, 5. B., Atatürk Araştırma Merkezi Yayınları, Ankara, 1997. 3. Başlangıcından Günümüze Türkiye Cumhuriyeti Tarihi, (Editör Prof. Dr. Temuçin Faik Ertan), Siyasal Kitabevi, Ankara, 2011. 4. ARMAOĞLU, Fahir, 20. Yüzyıl Siyasi Tarihi 1914-1980, Türkiye İş Bankası Kültür Yayınları, Ankara, 2004. 5. AKŞİN, Sina, İstanbul Hükümetleri ve Millî Mücadele, (2C), Türkiye İş Bankası Kültür Yayınları, Ankara, 2004. </w:t>
      </w:r>
    </w:p>
    <w:p w:rsidR="00D10EE1" w:rsidRDefault="0073093D">
      <w:pPr>
        <w:numPr>
          <w:ilvl w:val="0"/>
          <w:numId w:val="6"/>
        </w:numPr>
        <w:tabs>
          <w:tab w:val="left" w:pos="284"/>
        </w:tabs>
        <w:jc w:val="left"/>
        <w:rPr>
          <w:sz w:val="22"/>
          <w:szCs w:val="22"/>
        </w:rPr>
      </w:pPr>
      <w:r>
        <w:rPr>
          <w:sz w:val="22"/>
          <w:szCs w:val="22"/>
        </w:rPr>
        <w:t>Ön koşul dersler ve Koşullar: Yok</w:t>
      </w:r>
    </w:p>
    <w:p w:rsidR="00D10EE1" w:rsidRDefault="0073093D">
      <w:pPr>
        <w:numPr>
          <w:ilvl w:val="0"/>
          <w:numId w:val="6"/>
        </w:numPr>
        <w:tabs>
          <w:tab w:val="left" w:pos="284"/>
        </w:tabs>
        <w:jc w:val="left"/>
        <w:rPr>
          <w:sz w:val="22"/>
          <w:szCs w:val="22"/>
        </w:rPr>
      </w:pPr>
      <w:r>
        <w:rPr>
          <w:sz w:val="22"/>
          <w:szCs w:val="22"/>
        </w:rPr>
        <w:t xml:space="preserve">Dersin öğrenim çıktılarının program çıktıları ile olan ilişkileri: </w:t>
      </w:r>
      <w:r>
        <w:rPr>
          <w:sz w:val="22"/>
          <w:szCs w:val="22"/>
          <w:highlight w:val="white"/>
        </w:rPr>
        <w:t>Yaşam boyu öğrenmeyi benimseyerek sürekli mesleki ve bireysel gelişimini sürdürür.</w:t>
      </w:r>
    </w:p>
    <w:p w:rsidR="00D10EE1" w:rsidRDefault="0073093D">
      <w:pPr>
        <w:numPr>
          <w:ilvl w:val="0"/>
          <w:numId w:val="6"/>
        </w:numPr>
        <w:tabs>
          <w:tab w:val="left" w:pos="284"/>
        </w:tabs>
        <w:jc w:val="left"/>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8"/>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980"/>
        <w:gridCol w:w="840"/>
        <w:gridCol w:w="720"/>
        <w:gridCol w:w="1695"/>
      </w:tblGrid>
      <w:tr w:rsidR="00D10EE1">
        <w:trPr>
          <w:jc w:val="center"/>
        </w:trPr>
        <w:tc>
          <w:tcPr>
            <w:tcW w:w="990" w:type="dxa"/>
          </w:tcPr>
          <w:p w:rsidR="00D10EE1" w:rsidRDefault="0073093D">
            <w:pPr>
              <w:rPr>
                <w:sz w:val="18"/>
                <w:szCs w:val="18"/>
              </w:rPr>
            </w:pPr>
            <w:r>
              <w:rPr>
                <w:sz w:val="18"/>
                <w:szCs w:val="18"/>
              </w:rPr>
              <w:t>Hafta</w:t>
            </w:r>
          </w:p>
        </w:tc>
        <w:tc>
          <w:tcPr>
            <w:tcW w:w="1980" w:type="dxa"/>
          </w:tcPr>
          <w:p w:rsidR="00D10EE1" w:rsidRDefault="0073093D">
            <w:pPr>
              <w:rPr>
                <w:sz w:val="18"/>
                <w:szCs w:val="18"/>
              </w:rPr>
            </w:pPr>
            <w:r>
              <w:rPr>
                <w:sz w:val="18"/>
                <w:szCs w:val="18"/>
              </w:rPr>
              <w:t>Başlık</w:t>
            </w:r>
          </w:p>
        </w:tc>
        <w:tc>
          <w:tcPr>
            <w:tcW w:w="840" w:type="dxa"/>
          </w:tcPr>
          <w:p w:rsidR="00D10EE1" w:rsidRDefault="0073093D">
            <w:pPr>
              <w:rPr>
                <w:sz w:val="18"/>
                <w:szCs w:val="18"/>
              </w:rPr>
            </w:pPr>
            <w:r>
              <w:rPr>
                <w:sz w:val="18"/>
                <w:szCs w:val="18"/>
              </w:rPr>
              <w:t>E-Doküman</w:t>
            </w:r>
          </w:p>
        </w:tc>
        <w:tc>
          <w:tcPr>
            <w:tcW w:w="72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980" w:type="dxa"/>
          </w:tcPr>
          <w:p w:rsidR="00D10EE1" w:rsidRDefault="0073093D">
            <w:pPr>
              <w:rPr>
                <w:sz w:val="18"/>
                <w:szCs w:val="18"/>
              </w:rPr>
            </w:pPr>
            <w:r>
              <w:rPr>
                <w:sz w:val="18"/>
                <w:szCs w:val="18"/>
              </w:rPr>
              <w:t>Atatürk İlkeleri ve İnkılap Tarihi Dersinin amacı, temel kavramlar, Osmanlı Devleti’nin temel dinamikleri</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1980" w:type="dxa"/>
          </w:tcPr>
          <w:p w:rsidR="00D10EE1" w:rsidRDefault="0073093D">
            <w:pPr>
              <w:rPr>
                <w:sz w:val="18"/>
                <w:szCs w:val="18"/>
              </w:rPr>
            </w:pPr>
            <w:r>
              <w:rPr>
                <w:sz w:val="18"/>
                <w:szCs w:val="18"/>
              </w:rPr>
              <w:t>Osmanlı Devleti’nde duraklamanın nedenleri, duraklama ve gerileme dönemi ıslahatlar</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980" w:type="dxa"/>
          </w:tcPr>
          <w:p w:rsidR="00D10EE1" w:rsidRDefault="0073093D">
            <w:pPr>
              <w:rPr>
                <w:sz w:val="18"/>
                <w:szCs w:val="18"/>
              </w:rPr>
            </w:pPr>
            <w:r>
              <w:rPr>
                <w:sz w:val="18"/>
                <w:szCs w:val="18"/>
              </w:rPr>
              <w:t>Osmanlı Devleti’nde dağılma dönemi ıslahatları ve demokratikleşme hareketleri</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1980" w:type="dxa"/>
          </w:tcPr>
          <w:p w:rsidR="00D10EE1" w:rsidRDefault="0073093D">
            <w:pPr>
              <w:rPr>
                <w:sz w:val="18"/>
                <w:szCs w:val="18"/>
              </w:rPr>
            </w:pPr>
            <w:r>
              <w:rPr>
                <w:sz w:val="18"/>
                <w:szCs w:val="18"/>
              </w:rPr>
              <w:t>I. ve II. Meşrutiyet, 31 Mart Vakası, II. Abdülhamit Dönemi</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980" w:type="dxa"/>
          </w:tcPr>
          <w:p w:rsidR="00D10EE1" w:rsidRDefault="0073093D">
            <w:pPr>
              <w:rPr>
                <w:sz w:val="18"/>
                <w:szCs w:val="18"/>
              </w:rPr>
            </w:pPr>
            <w:r>
              <w:rPr>
                <w:sz w:val="18"/>
                <w:szCs w:val="18"/>
              </w:rPr>
              <w:t>Trablusgarp Savaşı ve Balkan Savaşları</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980" w:type="dxa"/>
          </w:tcPr>
          <w:p w:rsidR="00D10EE1" w:rsidRDefault="0073093D">
            <w:pPr>
              <w:rPr>
                <w:sz w:val="18"/>
                <w:szCs w:val="18"/>
              </w:rPr>
            </w:pPr>
            <w:r>
              <w:rPr>
                <w:sz w:val="18"/>
                <w:szCs w:val="18"/>
              </w:rPr>
              <w:t>I. Dünya Savaşı</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980" w:type="dxa"/>
          </w:tcPr>
          <w:p w:rsidR="00D10EE1" w:rsidRDefault="0073093D">
            <w:pPr>
              <w:rPr>
                <w:sz w:val="18"/>
                <w:szCs w:val="18"/>
              </w:rPr>
            </w:pPr>
            <w:r>
              <w:rPr>
                <w:sz w:val="18"/>
                <w:szCs w:val="18"/>
              </w:rPr>
              <w:t>Mondros Ateşkes Antlaşması, Paris Barış Konferansı, İzmir’in İşgali, Cemiyetler</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980" w:type="dxa"/>
          </w:tcPr>
          <w:p w:rsidR="00D10EE1" w:rsidRDefault="0073093D">
            <w:pPr>
              <w:rPr>
                <w:sz w:val="18"/>
                <w:szCs w:val="18"/>
              </w:rPr>
            </w:pPr>
            <w:r>
              <w:rPr>
                <w:sz w:val="18"/>
                <w:szCs w:val="18"/>
              </w:rPr>
              <w:t>Mustafa Kemal Paşa'nın Samsun’a Çıkışı, Havza Amasya Genelgeleri, Erzurum, Sivas Kongreler</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980" w:type="dxa"/>
          </w:tcPr>
          <w:p w:rsidR="00D10EE1" w:rsidRDefault="0073093D">
            <w:pPr>
              <w:rPr>
                <w:sz w:val="18"/>
                <w:szCs w:val="18"/>
              </w:rPr>
            </w:pPr>
            <w:r>
              <w:rPr>
                <w:sz w:val="18"/>
                <w:szCs w:val="18"/>
              </w:rPr>
              <w:t>Amasya Görüşmeleri, Son Osmanlı Mebusan Meclisi, Misak-ı Millî’nin ilanı</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1980" w:type="dxa"/>
          </w:tcPr>
          <w:p w:rsidR="00D10EE1" w:rsidRDefault="0073093D">
            <w:pPr>
              <w:rPr>
                <w:sz w:val="18"/>
                <w:szCs w:val="18"/>
              </w:rPr>
            </w:pPr>
            <w:r>
              <w:rPr>
                <w:sz w:val="18"/>
                <w:szCs w:val="18"/>
              </w:rPr>
              <w:t>TBMM’nin Açılması, TBMM’nin Yapısı, Ayaklanmalar, Sevr Antlaşması</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1980" w:type="dxa"/>
          </w:tcPr>
          <w:p w:rsidR="00D10EE1" w:rsidRDefault="0073093D">
            <w:pPr>
              <w:rPr>
                <w:sz w:val="18"/>
                <w:szCs w:val="18"/>
              </w:rPr>
            </w:pPr>
            <w:r>
              <w:rPr>
                <w:sz w:val="18"/>
                <w:szCs w:val="18"/>
              </w:rPr>
              <w:t>Kurtuluş Savaşı Doğu Cephesi, Güney Cephesi</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1980" w:type="dxa"/>
          </w:tcPr>
          <w:p w:rsidR="00D10EE1" w:rsidRDefault="0073093D">
            <w:pPr>
              <w:rPr>
                <w:sz w:val="18"/>
                <w:szCs w:val="18"/>
              </w:rPr>
            </w:pPr>
            <w:r>
              <w:rPr>
                <w:sz w:val="18"/>
                <w:szCs w:val="18"/>
              </w:rPr>
              <w:t>Batı Cephesi-I</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1980" w:type="dxa"/>
          </w:tcPr>
          <w:p w:rsidR="00D10EE1" w:rsidRDefault="0073093D">
            <w:pPr>
              <w:rPr>
                <w:sz w:val="18"/>
                <w:szCs w:val="18"/>
              </w:rPr>
            </w:pPr>
            <w:r>
              <w:rPr>
                <w:sz w:val="18"/>
                <w:szCs w:val="18"/>
              </w:rPr>
              <w:t>Batı Cephesi-I</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1980" w:type="dxa"/>
          </w:tcPr>
          <w:p w:rsidR="00D10EE1" w:rsidRDefault="0073093D">
            <w:pPr>
              <w:rPr>
                <w:sz w:val="18"/>
                <w:szCs w:val="18"/>
              </w:rPr>
            </w:pPr>
            <w:r>
              <w:rPr>
                <w:sz w:val="18"/>
                <w:szCs w:val="18"/>
              </w:rPr>
              <w:t>Mudanya Ateşkes Antlaşması, Lozan Barış Antlaşması</w:t>
            </w:r>
          </w:p>
        </w:tc>
        <w:tc>
          <w:tcPr>
            <w:tcW w:w="840"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9"/>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8">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a"/>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İNGİLİZCE I</w:t>
            </w:r>
          </w:p>
        </w:tc>
        <w:tc>
          <w:tcPr>
            <w:tcW w:w="856" w:type="dxa"/>
          </w:tcPr>
          <w:p w:rsidR="00D10EE1" w:rsidRDefault="0073093D">
            <w:pPr>
              <w:rPr>
                <w:sz w:val="18"/>
                <w:szCs w:val="18"/>
              </w:rPr>
            </w:pPr>
            <w:r>
              <w:rPr>
                <w:sz w:val="18"/>
                <w:szCs w:val="18"/>
              </w:rPr>
              <w:t>ING001</w:t>
            </w:r>
          </w:p>
        </w:tc>
        <w:tc>
          <w:tcPr>
            <w:tcW w:w="992" w:type="dxa"/>
          </w:tcPr>
          <w:p w:rsidR="00D10EE1" w:rsidRDefault="0073093D">
            <w:pPr>
              <w:rPr>
                <w:sz w:val="18"/>
                <w:szCs w:val="18"/>
              </w:rPr>
            </w:pPr>
            <w:r>
              <w:rPr>
                <w:sz w:val="18"/>
                <w:szCs w:val="18"/>
              </w:rPr>
              <w:t xml:space="preserve">Zorunlu </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Uzaktan</w:t>
      </w:r>
    </w:p>
    <w:p w:rsidR="00D10EE1" w:rsidRDefault="0073093D">
      <w:pPr>
        <w:numPr>
          <w:ilvl w:val="0"/>
          <w:numId w:val="6"/>
        </w:numPr>
        <w:tabs>
          <w:tab w:val="left" w:pos="284"/>
        </w:tabs>
        <w:rPr>
          <w:sz w:val="22"/>
          <w:szCs w:val="22"/>
        </w:rPr>
      </w:pPr>
      <w:r>
        <w:rPr>
          <w:sz w:val="22"/>
          <w:szCs w:val="22"/>
        </w:rPr>
        <w:t>Ders Yürütücüsü: Yabancı Diller Yüksekokulu Öğretim Elemanları</w:t>
      </w:r>
    </w:p>
    <w:p w:rsidR="00D10EE1" w:rsidRDefault="0073093D">
      <w:pPr>
        <w:numPr>
          <w:ilvl w:val="0"/>
          <w:numId w:val="6"/>
        </w:numPr>
        <w:tabs>
          <w:tab w:val="left" w:pos="284"/>
        </w:tabs>
        <w:rPr>
          <w:sz w:val="22"/>
          <w:szCs w:val="22"/>
        </w:rPr>
      </w:pPr>
      <w:r>
        <w:rPr>
          <w:sz w:val="22"/>
          <w:szCs w:val="22"/>
        </w:rPr>
        <w:t>Ders Koordinatörü:</w:t>
      </w:r>
    </w:p>
    <w:p w:rsidR="00D10EE1" w:rsidRDefault="0073093D">
      <w:pPr>
        <w:numPr>
          <w:ilvl w:val="0"/>
          <w:numId w:val="6"/>
        </w:numPr>
        <w:tabs>
          <w:tab w:val="left" w:pos="284"/>
        </w:tabs>
        <w:rPr>
          <w:sz w:val="22"/>
          <w:szCs w:val="22"/>
        </w:rPr>
      </w:pPr>
      <w:r>
        <w:rPr>
          <w:sz w:val="22"/>
          <w:szCs w:val="22"/>
        </w:rPr>
        <w:t>Dersin Amacı: İngilizce dersi öğrencilere başlangıç düzeyde gerekli olan temel dil becerilerini kazandırmayı hedeflemektedir.</w:t>
      </w:r>
    </w:p>
    <w:p w:rsidR="00D10EE1" w:rsidRDefault="0073093D">
      <w:pPr>
        <w:numPr>
          <w:ilvl w:val="0"/>
          <w:numId w:val="6"/>
        </w:numPr>
        <w:tabs>
          <w:tab w:val="left" w:pos="284"/>
        </w:tabs>
        <w:rPr>
          <w:sz w:val="22"/>
          <w:szCs w:val="22"/>
        </w:rPr>
      </w:pPr>
      <w:r>
        <w:rPr>
          <w:sz w:val="22"/>
          <w:szCs w:val="22"/>
        </w:rPr>
        <w:t xml:space="preserve">Dersin Hedefi: Öğrencilere temel dil becerilerini kazandırmayı hedefler. </w:t>
      </w:r>
    </w:p>
    <w:p w:rsidR="00D10EE1" w:rsidRDefault="0073093D">
      <w:pPr>
        <w:numPr>
          <w:ilvl w:val="0"/>
          <w:numId w:val="6"/>
        </w:numPr>
        <w:tabs>
          <w:tab w:val="left" w:pos="284"/>
        </w:tabs>
        <w:rPr>
          <w:sz w:val="22"/>
          <w:szCs w:val="22"/>
        </w:rPr>
      </w:pPr>
      <w:r>
        <w:rPr>
          <w:sz w:val="22"/>
          <w:szCs w:val="22"/>
        </w:rPr>
        <w:t>Dersin İçeriği: İngilizce servis dersleri, eğitim dili Türkçe olan programlarda ikinci yılda verilen ve temel dil becerileri olan okuma, yazma, dinleme ve konuşma becerilerini bütünleşik olarak başlangıç düzeyinde veren zorunlu derslerdir.</w:t>
      </w:r>
    </w:p>
    <w:p w:rsidR="00D10EE1" w:rsidRDefault="0073093D">
      <w:pPr>
        <w:numPr>
          <w:ilvl w:val="0"/>
          <w:numId w:val="6"/>
        </w:numPr>
        <w:tabs>
          <w:tab w:val="left" w:pos="284"/>
        </w:tabs>
        <w:rPr>
          <w:sz w:val="22"/>
          <w:szCs w:val="22"/>
        </w:rPr>
      </w:pPr>
      <w:r>
        <w:rPr>
          <w:sz w:val="22"/>
          <w:szCs w:val="22"/>
        </w:rPr>
        <w:t>Dersin Öğrenim Çıktıları: 1. Basit sorular sorup cevap vererek temel düzeyde iletişim kurar.  2. Başlangıç düzeyindeki İngilizce metinleri okuyup anlar. 3. Kendileri ve/veya yakın çevreleri hakkında bilgi veren e-posta ve günlük aktivitelerle ilgili kısa metinler yazar. 4. Kişisel bilgilerini içeren formları doldurur. 5. Avrupa Birliği Dil Ölçütleri ’ne göre A2* seviyesinde kendileri, aileleri ve yakın çevreleriyle ilgili temel ifadeleri ve diyalogları takip eder.</w:t>
      </w:r>
    </w:p>
    <w:p w:rsidR="00D10EE1" w:rsidRDefault="0073093D">
      <w:pPr>
        <w:numPr>
          <w:ilvl w:val="0"/>
          <w:numId w:val="6"/>
        </w:numPr>
        <w:tabs>
          <w:tab w:val="left" w:pos="284"/>
        </w:tabs>
        <w:rPr>
          <w:sz w:val="22"/>
          <w:szCs w:val="22"/>
        </w:rPr>
      </w:pPr>
      <w:r>
        <w:rPr>
          <w:sz w:val="22"/>
          <w:szCs w:val="22"/>
        </w:rPr>
        <w:t>Dersin mesleğe katkısı (bilgi, beceri ve yetkinlik): Öğrencilerin iletişim ağını genişletir.</w:t>
      </w:r>
    </w:p>
    <w:p w:rsidR="00D10EE1" w:rsidRDefault="0073093D">
      <w:pPr>
        <w:numPr>
          <w:ilvl w:val="0"/>
          <w:numId w:val="6"/>
        </w:numPr>
        <w:tabs>
          <w:tab w:val="left" w:pos="284"/>
        </w:tabs>
        <w:rPr>
          <w:sz w:val="22"/>
          <w:szCs w:val="22"/>
        </w:rPr>
      </w:pPr>
      <w:r>
        <w:rPr>
          <w:sz w:val="22"/>
          <w:szCs w:val="22"/>
        </w:rPr>
        <w:t>Öğretim yöntem ve teknikleri: Teorik Anlatım ve Alıştırmalar, Grup Çalışmaları ve Sunumlar, Görsel Destekli Anlatım ve Tartışmalar, Soru-Cevap</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1. English Grammar in Use – (Raymond Murphy) 2. Essential Grammar in Use – (Raymond Murphy) 3. Basic English Grammar – (Betty Schrampfer Azar) 4. New Inside English Grammar – (Sevil F. Soylu / Daniş Soylu)</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Yaşam boyu öğrenmeyi benimseyerek sürekli mesleki ve bireysel gelişimini sürdürür.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b"/>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920"/>
        <w:gridCol w:w="885"/>
        <w:gridCol w:w="795"/>
        <w:gridCol w:w="1635"/>
      </w:tblGrid>
      <w:tr w:rsidR="00D10EE1">
        <w:trPr>
          <w:jc w:val="center"/>
        </w:trPr>
        <w:tc>
          <w:tcPr>
            <w:tcW w:w="990" w:type="dxa"/>
          </w:tcPr>
          <w:p w:rsidR="00D10EE1" w:rsidRDefault="0073093D">
            <w:pPr>
              <w:rPr>
                <w:sz w:val="18"/>
                <w:szCs w:val="18"/>
              </w:rPr>
            </w:pPr>
            <w:r>
              <w:rPr>
                <w:sz w:val="18"/>
                <w:szCs w:val="18"/>
              </w:rPr>
              <w:t>Hafta</w:t>
            </w:r>
          </w:p>
        </w:tc>
        <w:tc>
          <w:tcPr>
            <w:tcW w:w="1920" w:type="dxa"/>
          </w:tcPr>
          <w:p w:rsidR="00D10EE1" w:rsidRDefault="0073093D">
            <w:pPr>
              <w:rPr>
                <w:sz w:val="18"/>
                <w:szCs w:val="18"/>
              </w:rPr>
            </w:pPr>
            <w:r>
              <w:rPr>
                <w:sz w:val="18"/>
                <w:szCs w:val="18"/>
              </w:rPr>
              <w:t>Başlık</w:t>
            </w:r>
          </w:p>
        </w:tc>
        <w:tc>
          <w:tcPr>
            <w:tcW w:w="885" w:type="dxa"/>
          </w:tcPr>
          <w:p w:rsidR="00D10EE1" w:rsidRDefault="0073093D">
            <w:pPr>
              <w:rPr>
                <w:sz w:val="18"/>
                <w:szCs w:val="18"/>
              </w:rPr>
            </w:pPr>
            <w:r>
              <w:rPr>
                <w:sz w:val="18"/>
                <w:szCs w:val="18"/>
              </w:rPr>
              <w:t>E-Doküman</w:t>
            </w:r>
          </w:p>
        </w:tc>
        <w:tc>
          <w:tcPr>
            <w:tcW w:w="795" w:type="dxa"/>
          </w:tcPr>
          <w:p w:rsidR="00D10EE1" w:rsidRDefault="0073093D">
            <w:pPr>
              <w:rPr>
                <w:sz w:val="18"/>
                <w:szCs w:val="18"/>
              </w:rPr>
            </w:pPr>
            <w:r>
              <w:rPr>
                <w:sz w:val="18"/>
                <w:szCs w:val="18"/>
              </w:rPr>
              <w:t>Video</w:t>
            </w:r>
          </w:p>
        </w:tc>
        <w:tc>
          <w:tcPr>
            <w:tcW w:w="163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920" w:type="dxa"/>
          </w:tcPr>
          <w:p w:rsidR="00D10EE1" w:rsidRDefault="0073093D">
            <w:pPr>
              <w:rPr>
                <w:sz w:val="18"/>
                <w:szCs w:val="18"/>
              </w:rPr>
            </w:pPr>
            <w:r>
              <w:rPr>
                <w:sz w:val="18"/>
                <w:szCs w:val="18"/>
              </w:rPr>
              <w:t>To be, subject pronouns, object pronouns, possessive adjectives</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1920" w:type="dxa"/>
          </w:tcPr>
          <w:p w:rsidR="00D10EE1" w:rsidRDefault="0073093D">
            <w:pPr>
              <w:rPr>
                <w:sz w:val="18"/>
                <w:szCs w:val="18"/>
              </w:rPr>
            </w:pPr>
            <w:r>
              <w:rPr>
                <w:sz w:val="18"/>
                <w:szCs w:val="18"/>
              </w:rPr>
              <w:t>Possessive pronouns, members of the family, adjectives, a-an-the, cardinal numbers, ordinal numbers, have got, has got.</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920" w:type="dxa"/>
          </w:tcPr>
          <w:p w:rsidR="00D10EE1" w:rsidRDefault="0073093D">
            <w:pPr>
              <w:rPr>
                <w:sz w:val="18"/>
                <w:szCs w:val="18"/>
              </w:rPr>
            </w:pPr>
            <w:r>
              <w:rPr>
                <w:sz w:val="18"/>
                <w:szCs w:val="18"/>
              </w:rPr>
              <w:t>Days, months, seasons, telling the time and date, plural nouns, some, any, many, uncountable nouns / some, any, much.</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1920" w:type="dxa"/>
          </w:tcPr>
          <w:p w:rsidR="00D10EE1" w:rsidRDefault="0073093D">
            <w:pPr>
              <w:rPr>
                <w:sz w:val="18"/>
                <w:szCs w:val="18"/>
              </w:rPr>
            </w:pPr>
            <w:r>
              <w:rPr>
                <w:sz w:val="18"/>
                <w:szCs w:val="18"/>
              </w:rPr>
              <w:t>Vocabulary: countries and nationalities , this, that –these, those, introducing yourself /someone, vocabulary: buildings and facilities.</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920" w:type="dxa"/>
          </w:tcPr>
          <w:p w:rsidR="00D10EE1" w:rsidRDefault="0073093D">
            <w:pPr>
              <w:rPr>
                <w:sz w:val="18"/>
                <w:szCs w:val="18"/>
              </w:rPr>
            </w:pPr>
            <w:r>
              <w:rPr>
                <w:sz w:val="18"/>
                <w:szCs w:val="18"/>
              </w:rPr>
              <w:t>Prepositions of place, there is, there are, giving directions, reading: how can I get to the..?</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920" w:type="dxa"/>
          </w:tcPr>
          <w:p w:rsidR="00D10EE1" w:rsidRDefault="0073093D">
            <w:pPr>
              <w:rPr>
                <w:sz w:val="18"/>
                <w:szCs w:val="18"/>
              </w:rPr>
            </w:pPr>
            <w:r>
              <w:rPr>
                <w:sz w:val="18"/>
                <w:szCs w:val="18"/>
              </w:rPr>
              <w:t>Quantifiers: a bottle of milk, a piece of cake etc, how much, how many, everyday objects, reading text: my home</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920" w:type="dxa"/>
          </w:tcPr>
          <w:p w:rsidR="00D10EE1" w:rsidRDefault="0073093D">
            <w:pPr>
              <w:rPr>
                <w:sz w:val="18"/>
                <w:szCs w:val="18"/>
              </w:rPr>
            </w:pPr>
            <w:r>
              <w:rPr>
                <w:sz w:val="18"/>
                <w:szCs w:val="18"/>
              </w:rPr>
              <w:t>The modal verb : can can’t, the linking words: and, but, or, so, because, vocabulary: wild life, reading text: incredible animals</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920" w:type="dxa"/>
          </w:tcPr>
          <w:p w:rsidR="00D10EE1" w:rsidRDefault="0073093D">
            <w:pPr>
              <w:rPr>
                <w:sz w:val="18"/>
                <w:szCs w:val="18"/>
              </w:rPr>
            </w:pPr>
            <w:r>
              <w:rPr>
                <w:sz w:val="18"/>
                <w:szCs w:val="18"/>
              </w:rPr>
              <w:t>Review &amp; exercises.</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920" w:type="dxa"/>
          </w:tcPr>
          <w:p w:rsidR="00D10EE1" w:rsidRDefault="0073093D">
            <w:pPr>
              <w:rPr>
                <w:sz w:val="18"/>
                <w:szCs w:val="18"/>
              </w:rPr>
            </w:pPr>
            <w:r>
              <w:rPr>
                <w:sz w:val="18"/>
                <w:szCs w:val="18"/>
              </w:rPr>
              <w:t>Vocabulary: movie types, too – enough, the imperative - let’s, why don’t we, how about, reading: best movies.</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1920" w:type="dxa"/>
          </w:tcPr>
          <w:p w:rsidR="00D10EE1" w:rsidRDefault="0073093D">
            <w:pPr>
              <w:rPr>
                <w:sz w:val="18"/>
                <w:szCs w:val="18"/>
              </w:rPr>
            </w:pPr>
            <w:r>
              <w:rPr>
                <w:sz w:val="18"/>
                <w:szCs w:val="18"/>
              </w:rPr>
              <w:t>Vocabulary: common verbs, present simple tense (positive/negative forms), present simple question form, how to make "yes/no – wh questions" ?</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1920" w:type="dxa"/>
          </w:tcPr>
          <w:p w:rsidR="00D10EE1" w:rsidRDefault="0073093D">
            <w:pPr>
              <w:rPr>
                <w:sz w:val="18"/>
                <w:szCs w:val="18"/>
              </w:rPr>
            </w:pPr>
            <w:r>
              <w:rPr>
                <w:sz w:val="18"/>
                <w:szCs w:val="18"/>
              </w:rPr>
              <w:t>Frequency adverbs and expressions, vocabulary: hobbies and free time activitiesi prepositions of time in on at, reading: my daily routine</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1920" w:type="dxa"/>
          </w:tcPr>
          <w:p w:rsidR="00D10EE1" w:rsidRDefault="0073093D">
            <w:pPr>
              <w:rPr>
                <w:sz w:val="18"/>
                <w:szCs w:val="18"/>
              </w:rPr>
            </w:pPr>
            <w:r>
              <w:rPr>
                <w:sz w:val="18"/>
                <w:szCs w:val="18"/>
              </w:rPr>
              <w:t>Present continuous tense (positive and negative forms), present continuous tense question form, vocabulary: clothes, reading: we are having a party!</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1920" w:type="dxa"/>
          </w:tcPr>
          <w:p w:rsidR="00D10EE1" w:rsidRDefault="0073093D">
            <w:pPr>
              <w:rPr>
                <w:sz w:val="18"/>
                <w:szCs w:val="18"/>
              </w:rPr>
            </w:pPr>
            <w:r>
              <w:rPr>
                <w:sz w:val="18"/>
                <w:szCs w:val="18"/>
              </w:rPr>
              <w:t>Present continuous or present simple, vocabulary: food and drinks, love, like, dislike, hate +Ving &amp; would like, reading text: what is your favourite activity?</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1920" w:type="dxa"/>
          </w:tcPr>
          <w:p w:rsidR="00D10EE1" w:rsidRDefault="0073093D">
            <w:pPr>
              <w:rPr>
                <w:sz w:val="18"/>
                <w:szCs w:val="18"/>
              </w:rPr>
            </w:pPr>
            <w:r>
              <w:rPr>
                <w:sz w:val="18"/>
                <w:szCs w:val="18"/>
              </w:rPr>
              <w:t>Comparatives, superlatives, as…as, reading text: my hometown.</w:t>
            </w:r>
          </w:p>
        </w:tc>
        <w:tc>
          <w:tcPr>
            <w:tcW w:w="885" w:type="dxa"/>
          </w:tcPr>
          <w:p w:rsidR="00D10EE1" w:rsidRDefault="00D10EE1">
            <w:pPr>
              <w:rPr>
                <w:sz w:val="18"/>
                <w:szCs w:val="18"/>
              </w:rPr>
            </w:pPr>
          </w:p>
        </w:tc>
        <w:tc>
          <w:tcPr>
            <w:tcW w:w="795" w:type="dxa"/>
          </w:tcPr>
          <w:p w:rsidR="00D10EE1" w:rsidRDefault="00D10EE1">
            <w:pPr>
              <w:rPr>
                <w:sz w:val="18"/>
                <w:szCs w:val="18"/>
              </w:rPr>
            </w:pPr>
          </w:p>
        </w:tc>
        <w:tc>
          <w:tcPr>
            <w:tcW w:w="1635" w:type="dxa"/>
          </w:tcPr>
          <w:p w:rsidR="00D10EE1" w:rsidRDefault="00D10EE1">
            <w:pPr>
              <w:rPr>
                <w:sz w:val="18"/>
                <w:szCs w:val="18"/>
              </w:rPr>
            </w:pPr>
          </w:p>
        </w:tc>
      </w:tr>
    </w:tbl>
    <w:p w:rsidR="00D10EE1" w:rsidRDefault="00D10EE1">
      <w:pPr>
        <w:rPr>
          <w:strike/>
          <w:color w:val="FF0000"/>
          <w:sz w:val="22"/>
          <w:szCs w:val="22"/>
        </w:rPr>
      </w:pPr>
    </w:p>
    <w:tbl>
      <w:tblPr>
        <w:tblStyle w:val="affffffffffffffffc"/>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49">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d"/>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STAJ</w:t>
            </w:r>
          </w:p>
        </w:tc>
        <w:tc>
          <w:tcPr>
            <w:tcW w:w="856" w:type="dxa"/>
          </w:tcPr>
          <w:p w:rsidR="00D10EE1" w:rsidRDefault="0073093D">
            <w:pPr>
              <w:rPr>
                <w:sz w:val="18"/>
                <w:szCs w:val="18"/>
              </w:rPr>
            </w:pPr>
            <w:r>
              <w:rPr>
                <w:sz w:val="18"/>
                <w:szCs w:val="18"/>
                <w:highlight w:val="white"/>
              </w:rPr>
              <w:t>STJ001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5</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w:t>
            </w:r>
          </w:p>
        </w:tc>
        <w:tc>
          <w:tcPr>
            <w:tcW w:w="450" w:type="dxa"/>
          </w:tcPr>
          <w:p w:rsidR="00D10EE1" w:rsidRDefault="0073093D">
            <w:pPr>
              <w:rPr>
                <w:sz w:val="18"/>
                <w:szCs w:val="18"/>
              </w:rPr>
            </w:pPr>
            <w:r>
              <w:rPr>
                <w:sz w:val="18"/>
                <w:szCs w:val="18"/>
              </w:rPr>
              <w:t>2</w:t>
            </w:r>
          </w:p>
        </w:tc>
      </w:tr>
    </w:tbl>
    <w:p w:rsidR="00D10EE1" w:rsidRDefault="0073093D">
      <w:pPr>
        <w:numPr>
          <w:ilvl w:val="0"/>
          <w:numId w:val="6"/>
        </w:numPr>
        <w:tabs>
          <w:tab w:val="left" w:pos="284"/>
        </w:tabs>
        <w:spacing w:before="120"/>
        <w:jc w:val="left"/>
        <w:rPr>
          <w:sz w:val="22"/>
          <w:szCs w:val="22"/>
        </w:rPr>
      </w:pPr>
      <w:r>
        <w:rPr>
          <w:sz w:val="22"/>
          <w:szCs w:val="22"/>
        </w:rPr>
        <w:t>Yüz yüze/Uzaktan: Yüz yüze</w:t>
      </w:r>
    </w:p>
    <w:p w:rsidR="00D10EE1" w:rsidRDefault="0073093D">
      <w:pPr>
        <w:numPr>
          <w:ilvl w:val="0"/>
          <w:numId w:val="6"/>
        </w:numPr>
        <w:tabs>
          <w:tab w:val="left" w:pos="284"/>
        </w:tabs>
        <w:jc w:val="left"/>
        <w:rPr>
          <w:sz w:val="22"/>
          <w:szCs w:val="22"/>
        </w:rPr>
      </w:pPr>
      <w:r>
        <w:rPr>
          <w:sz w:val="22"/>
          <w:szCs w:val="22"/>
        </w:rPr>
        <w:t>Ders Yürütücüsü: Yaşlı Bakımı Öğretim Elemanları</w:t>
      </w:r>
    </w:p>
    <w:p w:rsidR="00D10EE1" w:rsidRDefault="0073093D">
      <w:pPr>
        <w:numPr>
          <w:ilvl w:val="0"/>
          <w:numId w:val="6"/>
        </w:numPr>
        <w:tabs>
          <w:tab w:val="left" w:pos="284"/>
        </w:tabs>
        <w:jc w:val="left"/>
        <w:rPr>
          <w:sz w:val="22"/>
          <w:szCs w:val="22"/>
        </w:rPr>
      </w:pPr>
      <w:r>
        <w:rPr>
          <w:sz w:val="22"/>
          <w:szCs w:val="22"/>
        </w:rPr>
        <w:t>Ders Koordinatörü: Yaşlı Bakımı Öğretim Elemanları</w:t>
      </w:r>
    </w:p>
    <w:p w:rsidR="00D10EE1" w:rsidRDefault="0073093D">
      <w:pPr>
        <w:numPr>
          <w:ilvl w:val="0"/>
          <w:numId w:val="6"/>
        </w:numPr>
        <w:tabs>
          <w:tab w:val="left" w:pos="284"/>
        </w:tabs>
        <w:rPr>
          <w:sz w:val="22"/>
          <w:szCs w:val="22"/>
        </w:rPr>
      </w:pPr>
      <w:r>
        <w:rPr>
          <w:sz w:val="22"/>
          <w:szCs w:val="22"/>
        </w:rPr>
        <w:t>Dersin Amacı: Bu dersin amacı, öğrencilerin, iki yıl boyunca mesleki alanda gördükleri teorik ve pratik bilgileri, alanındaki işletmelerde veya kurumlarda uygulamaya dökme, ayrıca iş hayatı ile ilgili takım çalışması, kurum çalışanlarıyla iletişim kurabilme gibi konularda bilgi ve beceri kazanmalarını sağlamaktır.</w:t>
      </w:r>
    </w:p>
    <w:p w:rsidR="00D10EE1" w:rsidRDefault="0073093D">
      <w:pPr>
        <w:numPr>
          <w:ilvl w:val="0"/>
          <w:numId w:val="6"/>
        </w:numPr>
        <w:tabs>
          <w:tab w:val="left" w:pos="284"/>
        </w:tabs>
        <w:rPr>
          <w:sz w:val="22"/>
          <w:szCs w:val="22"/>
        </w:rPr>
      </w:pPr>
      <w:r>
        <w:rPr>
          <w:sz w:val="22"/>
          <w:szCs w:val="22"/>
        </w:rPr>
        <w:t>Dersin Hedefi:Öğrencilerin teorik ve pratik bilgilerini uygulamaya dökmek hedeflenir.</w:t>
      </w:r>
    </w:p>
    <w:p w:rsidR="00D10EE1" w:rsidRDefault="0073093D">
      <w:pPr>
        <w:numPr>
          <w:ilvl w:val="0"/>
          <w:numId w:val="6"/>
        </w:numPr>
        <w:tabs>
          <w:tab w:val="left" w:pos="284"/>
        </w:tabs>
        <w:rPr>
          <w:sz w:val="22"/>
          <w:szCs w:val="22"/>
        </w:rPr>
      </w:pPr>
      <w:r>
        <w:rPr>
          <w:sz w:val="22"/>
          <w:szCs w:val="22"/>
        </w:rPr>
        <w:t>Dersin İçeriği: Öğrencilerin iki yıllık eğitimi boyunca mesleği ile ilgili almış olduğu tüm teorik ve pratik bilgilerin üretim ve/veya analiz yapan kurum ve kuruluşlarda uygulamaya dökülmesi, işletmelerdeki üretim veya iş akışının öğrenilmesi, insan ilişkilerinin öğrenilmesi.</w:t>
      </w:r>
    </w:p>
    <w:p w:rsidR="00D10EE1" w:rsidRDefault="0073093D">
      <w:pPr>
        <w:numPr>
          <w:ilvl w:val="0"/>
          <w:numId w:val="6"/>
        </w:numPr>
        <w:tabs>
          <w:tab w:val="left" w:pos="284"/>
        </w:tabs>
        <w:rPr>
          <w:sz w:val="22"/>
          <w:szCs w:val="22"/>
        </w:rPr>
      </w:pPr>
      <w:r>
        <w:rPr>
          <w:sz w:val="22"/>
          <w:szCs w:val="22"/>
        </w:rPr>
        <w:t>Dersin Öğrenim Çıktıları: 1. Mesleği ile ilgili almış olduğu bilgileri alanında uygulamaya döker. 2. Takım çalışması içerisinde yer alır. 3. Mesleği ile ilgili görev ve sorumluluklarını yerine getirir. 4. İş hayatındaki hiyerarşik düzene ayak uydurur. 5. İnsan ilişkilerini kavrar.</w:t>
      </w:r>
    </w:p>
    <w:p w:rsidR="00D10EE1" w:rsidRDefault="0073093D">
      <w:pPr>
        <w:numPr>
          <w:ilvl w:val="0"/>
          <w:numId w:val="6"/>
        </w:numPr>
        <w:tabs>
          <w:tab w:val="left" w:pos="284"/>
        </w:tabs>
        <w:rPr>
          <w:sz w:val="22"/>
          <w:szCs w:val="22"/>
        </w:rPr>
      </w:pPr>
      <w:r>
        <w:rPr>
          <w:sz w:val="22"/>
          <w:szCs w:val="22"/>
        </w:rPr>
        <w:t>Dersin mesleğe katkısı (bilgi, beceri ve yetkinlik): Öğrenci, pratik yaparak alanında daha yetkin hale gelir.</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Rapor Hazırlama</w:t>
      </w:r>
    </w:p>
    <w:p w:rsidR="00D10EE1" w:rsidRDefault="0073093D">
      <w:pPr>
        <w:numPr>
          <w:ilvl w:val="0"/>
          <w:numId w:val="6"/>
        </w:numPr>
        <w:tabs>
          <w:tab w:val="left" w:pos="284"/>
        </w:tabs>
        <w:rPr>
          <w:sz w:val="22"/>
          <w:szCs w:val="22"/>
        </w:rPr>
      </w:pPr>
      <w:r>
        <w:rPr>
          <w:sz w:val="22"/>
          <w:szCs w:val="22"/>
        </w:rPr>
        <w:t>Kaynaklar (Yazılı, görsel vs.): 1. Öğretim elemanı ders notu 2. Tüm derslerde yararlanılan kaynak kitap veya internet siteler</w:t>
      </w:r>
    </w:p>
    <w:p w:rsidR="00D10EE1" w:rsidRDefault="0073093D">
      <w:pPr>
        <w:numPr>
          <w:ilvl w:val="0"/>
          <w:numId w:val="6"/>
        </w:numPr>
        <w:tabs>
          <w:tab w:val="left" w:pos="284"/>
        </w:tabs>
        <w:rPr>
          <w:sz w:val="22"/>
          <w:szCs w:val="22"/>
        </w:rPr>
      </w:pPr>
      <w:r>
        <w:rPr>
          <w:sz w:val="22"/>
          <w:szCs w:val="22"/>
        </w:rPr>
        <w:t>Ön koşul dersler ve Koşullar</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Yaşam boyu öğrenmeyi benimseyerek sürekli mesleki ve bireysel gelişimini sürdürür.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e"/>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1920"/>
        <w:gridCol w:w="855"/>
        <w:gridCol w:w="765"/>
        <w:gridCol w:w="1695"/>
      </w:tblGrid>
      <w:tr w:rsidR="00D10EE1">
        <w:trPr>
          <w:jc w:val="center"/>
        </w:trPr>
        <w:tc>
          <w:tcPr>
            <w:tcW w:w="990" w:type="dxa"/>
          </w:tcPr>
          <w:p w:rsidR="00D10EE1" w:rsidRDefault="0073093D">
            <w:pPr>
              <w:rPr>
                <w:sz w:val="18"/>
                <w:szCs w:val="18"/>
              </w:rPr>
            </w:pPr>
            <w:r>
              <w:rPr>
                <w:sz w:val="18"/>
                <w:szCs w:val="18"/>
              </w:rPr>
              <w:t>Hafta</w:t>
            </w:r>
          </w:p>
        </w:tc>
        <w:tc>
          <w:tcPr>
            <w:tcW w:w="1920" w:type="dxa"/>
          </w:tcPr>
          <w:p w:rsidR="00D10EE1" w:rsidRDefault="0073093D">
            <w:pPr>
              <w:rPr>
                <w:sz w:val="18"/>
                <w:szCs w:val="18"/>
              </w:rPr>
            </w:pPr>
            <w:r>
              <w:rPr>
                <w:sz w:val="18"/>
                <w:szCs w:val="18"/>
              </w:rPr>
              <w:t>Başlık</w:t>
            </w:r>
          </w:p>
        </w:tc>
        <w:tc>
          <w:tcPr>
            <w:tcW w:w="855" w:type="dxa"/>
          </w:tcPr>
          <w:p w:rsidR="00D10EE1" w:rsidRDefault="0073093D">
            <w:pPr>
              <w:rPr>
                <w:sz w:val="18"/>
                <w:szCs w:val="18"/>
              </w:rPr>
            </w:pPr>
            <w:r>
              <w:rPr>
                <w:sz w:val="18"/>
                <w:szCs w:val="18"/>
              </w:rPr>
              <w:t>E-Doküman</w:t>
            </w:r>
          </w:p>
        </w:tc>
        <w:tc>
          <w:tcPr>
            <w:tcW w:w="76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990" w:type="dxa"/>
          </w:tcPr>
          <w:p w:rsidR="00D10EE1" w:rsidRDefault="0073093D">
            <w:pPr>
              <w:rPr>
                <w:sz w:val="18"/>
                <w:szCs w:val="18"/>
              </w:rPr>
            </w:pPr>
            <w:r>
              <w:rPr>
                <w:sz w:val="18"/>
                <w:szCs w:val="18"/>
              </w:rPr>
              <w:t xml:space="preserve">1 </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1920" w:type="dxa"/>
          </w:tcPr>
          <w:p w:rsidR="00D10EE1" w:rsidRDefault="0073093D">
            <w:pPr>
              <w:rPr>
                <w:sz w:val="18"/>
                <w:szCs w:val="18"/>
              </w:rPr>
            </w:pPr>
            <w:r>
              <w:rPr>
                <w:sz w:val="18"/>
                <w:szCs w:val="18"/>
              </w:rPr>
              <w:t>Öğrenci sunumları</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1920" w:type="dxa"/>
          </w:tcPr>
          <w:p w:rsidR="00D10EE1" w:rsidRDefault="0073093D">
            <w:pPr>
              <w:rPr>
                <w:sz w:val="18"/>
                <w:szCs w:val="18"/>
              </w:rPr>
            </w:pPr>
            <w:r>
              <w:rPr>
                <w:sz w:val="18"/>
                <w:szCs w:val="18"/>
              </w:rPr>
              <w:t>Değerlendirme</w:t>
            </w:r>
          </w:p>
        </w:tc>
        <w:tc>
          <w:tcPr>
            <w:tcW w:w="85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0">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0"/>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TÜRK DİLİ I</w:t>
            </w:r>
          </w:p>
        </w:tc>
        <w:tc>
          <w:tcPr>
            <w:tcW w:w="856" w:type="dxa"/>
          </w:tcPr>
          <w:p w:rsidR="00D10EE1" w:rsidRDefault="0073093D">
            <w:pPr>
              <w:rPr>
                <w:sz w:val="18"/>
                <w:szCs w:val="18"/>
              </w:rPr>
            </w:pPr>
            <w:r>
              <w:rPr>
                <w:sz w:val="18"/>
                <w:szCs w:val="18"/>
                <w:highlight w:val="white"/>
              </w:rPr>
              <w:t>TDL001</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Uzaktan</w:t>
      </w:r>
    </w:p>
    <w:p w:rsidR="00D10EE1" w:rsidRDefault="0073093D">
      <w:pPr>
        <w:numPr>
          <w:ilvl w:val="0"/>
          <w:numId w:val="6"/>
        </w:numPr>
        <w:tabs>
          <w:tab w:val="left" w:pos="284"/>
        </w:tabs>
        <w:rPr>
          <w:sz w:val="22"/>
          <w:szCs w:val="22"/>
        </w:rPr>
      </w:pPr>
      <w:r>
        <w:rPr>
          <w:sz w:val="22"/>
          <w:szCs w:val="22"/>
        </w:rPr>
        <w:t>Ders Yürütücüsü: Türk Dili Bölümü Öğretim Elemanları</w:t>
      </w:r>
    </w:p>
    <w:p w:rsidR="00D10EE1" w:rsidRDefault="0073093D">
      <w:pPr>
        <w:numPr>
          <w:ilvl w:val="0"/>
          <w:numId w:val="6"/>
        </w:numPr>
        <w:tabs>
          <w:tab w:val="left" w:pos="284"/>
        </w:tabs>
        <w:rPr>
          <w:sz w:val="22"/>
          <w:szCs w:val="22"/>
        </w:rPr>
      </w:pPr>
      <w:r>
        <w:rPr>
          <w:sz w:val="22"/>
          <w:szCs w:val="22"/>
        </w:rPr>
        <w:t>Ders Koordinatörü</w:t>
      </w:r>
    </w:p>
    <w:p w:rsidR="00D10EE1" w:rsidRDefault="0073093D">
      <w:pPr>
        <w:numPr>
          <w:ilvl w:val="0"/>
          <w:numId w:val="6"/>
        </w:numPr>
        <w:tabs>
          <w:tab w:val="left" w:pos="284"/>
        </w:tabs>
        <w:rPr>
          <w:sz w:val="22"/>
          <w:szCs w:val="22"/>
        </w:rPr>
      </w:pPr>
      <w:r>
        <w:rPr>
          <w:sz w:val="22"/>
          <w:szCs w:val="22"/>
        </w:rPr>
        <w:t>Dersin Amacı: Türk Dili I dersinin hedefi, Türkçenin yapı ve işleyiş özelliklerini kavratabilmek, yazılı ve sözlü ifade vasıtası olarak dilin doğru ve güzel kullanılma yeteneğini kazandırabilmektir.</w:t>
      </w:r>
    </w:p>
    <w:p w:rsidR="00D10EE1" w:rsidRDefault="0073093D">
      <w:pPr>
        <w:numPr>
          <w:ilvl w:val="0"/>
          <w:numId w:val="6"/>
        </w:numPr>
        <w:tabs>
          <w:tab w:val="left" w:pos="284"/>
        </w:tabs>
        <w:rPr>
          <w:sz w:val="22"/>
          <w:szCs w:val="22"/>
        </w:rPr>
      </w:pPr>
      <w:r>
        <w:rPr>
          <w:sz w:val="22"/>
          <w:szCs w:val="22"/>
        </w:rPr>
        <w:t>Dersin Hedefi: Türk Dili I dersinin hedefi, Türkçenin yapı ve işleyiş özelliklerini kavratabilmek, yazılı ve sözlü ifade vasıtası olarak dilin doğru ve güzel kullanılma yeteneğini kazandırabilmektir.</w:t>
      </w:r>
    </w:p>
    <w:p w:rsidR="00D10EE1" w:rsidRDefault="0073093D">
      <w:pPr>
        <w:numPr>
          <w:ilvl w:val="0"/>
          <w:numId w:val="6"/>
        </w:numPr>
        <w:tabs>
          <w:tab w:val="left" w:pos="284"/>
        </w:tabs>
        <w:rPr>
          <w:sz w:val="22"/>
          <w:szCs w:val="22"/>
        </w:rPr>
      </w:pPr>
      <w:r>
        <w:rPr>
          <w:sz w:val="22"/>
          <w:szCs w:val="22"/>
        </w:rPr>
        <w:t>Dersin İçeriği: Bu ders öğrenciye, Türk dilinin özelliklerini ve inceliklerini tanıtarak, yazılı ve sözlü anlatım aracı olarak Türkçeyi doğru ve güzel kullanabilme yeteneğini kazandıracak başlıkları ve etkinliklerini içermektedir.</w:t>
      </w:r>
    </w:p>
    <w:p w:rsidR="00D10EE1" w:rsidRDefault="0073093D">
      <w:pPr>
        <w:numPr>
          <w:ilvl w:val="0"/>
          <w:numId w:val="6"/>
        </w:numPr>
        <w:tabs>
          <w:tab w:val="left" w:pos="284"/>
        </w:tabs>
        <w:rPr>
          <w:sz w:val="22"/>
          <w:szCs w:val="22"/>
        </w:rPr>
      </w:pPr>
      <w:r>
        <w:rPr>
          <w:sz w:val="22"/>
          <w:szCs w:val="22"/>
        </w:rPr>
        <w:t>Dersin Öğrenim Çıktıları: 1. Dilin fert ve millet hayatındaki önemini ve Türk dilinin yapısal özelliklerini açıklayabilir. 2. Türk Dilinin konuşulduğu coğrafyayı tanır ve söz zenginliği üzerine tartışabilir. 3. Türkçenin tarihî dönemlerini kavrar ve açıklar. 4. Türkçenin şekil yapısına uygun olarak cümle kurabilir. 5. İmlâ kurallarına uygun yazı yazabilir ve sözlük/ yazım kılavuzunu kullanma bilinci kazanır.</w:t>
      </w:r>
    </w:p>
    <w:p w:rsidR="00D10EE1" w:rsidRDefault="0073093D">
      <w:pPr>
        <w:numPr>
          <w:ilvl w:val="0"/>
          <w:numId w:val="6"/>
        </w:numPr>
        <w:tabs>
          <w:tab w:val="left" w:pos="284"/>
        </w:tabs>
        <w:rPr>
          <w:sz w:val="22"/>
          <w:szCs w:val="22"/>
        </w:rPr>
      </w:pPr>
      <w:r>
        <w:rPr>
          <w:sz w:val="22"/>
          <w:szCs w:val="22"/>
        </w:rPr>
        <w:t>Dersin mesleğe katkısı (bilgi, beceri ve yetkinlik): Türkçe’yi doğru kullanmayı ve etkili iletişimi sağlar.</w:t>
      </w:r>
    </w:p>
    <w:p w:rsidR="00D10EE1" w:rsidRDefault="0073093D">
      <w:pPr>
        <w:numPr>
          <w:ilvl w:val="0"/>
          <w:numId w:val="6"/>
        </w:numPr>
        <w:tabs>
          <w:tab w:val="left" w:pos="284"/>
        </w:tabs>
        <w:rPr>
          <w:sz w:val="22"/>
          <w:szCs w:val="22"/>
        </w:rPr>
      </w:pPr>
      <w:r>
        <w:rPr>
          <w:sz w:val="22"/>
          <w:szCs w:val="22"/>
        </w:rPr>
        <w:t>Öğretim yöntem ve teknikleri: Teorik anlatımlar ve sınıf içi tartışmalar, Sınıf içi grup çalışmaları ve tartışmalar, Konu anlatımı ve görsel destekli sunumlar, Vaka analizleri ve dönemsel incelemeler</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Aksan, Doğan, Her Yönüyle Dil, TDK Yay.,Ankara, 1979. Aksan, Doğan, Dilbilim ve Türkçe Yazıları, Multilingual Yay., İstanbul, 2004. Banguoğlu, Tahsin, Türkçenin Grameri, TDK Yay., Ankara, 1998. Ercilasun, Ahmet B., Türk Dili Tarihi, Akçağ Yay., Ankara, 2008. Ergin, Muharrem, Türk Dili, Bayrak Yay., İstanbul, 1995. Korkmaz, Zeynep vd., Türk Dili ve Kompozisyon Bilgileri, Yargı Yay., Ankara, 2001. Türk Dil Kurumu, Türkçe Sözlük, 10. bs. Türk Dil Kurumu Yay., Ankara, 2005. Yakıcı, Ali; Doğan, Mehmet Can, vd., Türk Dili ve Kompozisyon Bilgileri,Yargı Yay., Ankara, 2017. http://tdk.gov.tr/icerik/yazim-kurallari/noktalama-isaretleri-aciklamalar/</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Yaşam boyu öğrenmeyi benimseyerek sürekli mesleki ve bireysel gelişimini sürdürür.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1"/>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0"/>
        <w:gridCol w:w="2070"/>
        <w:gridCol w:w="780"/>
        <w:gridCol w:w="690"/>
        <w:gridCol w:w="1695"/>
      </w:tblGrid>
      <w:tr w:rsidR="00D10EE1">
        <w:trPr>
          <w:jc w:val="center"/>
        </w:trPr>
        <w:tc>
          <w:tcPr>
            <w:tcW w:w="990" w:type="dxa"/>
          </w:tcPr>
          <w:p w:rsidR="00D10EE1" w:rsidRDefault="0073093D">
            <w:pPr>
              <w:rPr>
                <w:sz w:val="18"/>
                <w:szCs w:val="18"/>
              </w:rPr>
            </w:pPr>
            <w:r>
              <w:rPr>
                <w:sz w:val="18"/>
                <w:szCs w:val="18"/>
              </w:rPr>
              <w:t>Hafta</w:t>
            </w:r>
          </w:p>
        </w:tc>
        <w:tc>
          <w:tcPr>
            <w:tcW w:w="2070" w:type="dxa"/>
          </w:tcPr>
          <w:p w:rsidR="00D10EE1" w:rsidRDefault="0073093D">
            <w:pPr>
              <w:rPr>
                <w:sz w:val="18"/>
                <w:szCs w:val="18"/>
              </w:rPr>
            </w:pPr>
            <w:r>
              <w:rPr>
                <w:sz w:val="18"/>
                <w:szCs w:val="18"/>
              </w:rPr>
              <w:t>Başlık</w:t>
            </w:r>
          </w:p>
        </w:tc>
        <w:tc>
          <w:tcPr>
            <w:tcW w:w="780" w:type="dxa"/>
          </w:tcPr>
          <w:p w:rsidR="00D10EE1" w:rsidRDefault="0073093D">
            <w:pPr>
              <w:rPr>
                <w:sz w:val="18"/>
                <w:szCs w:val="18"/>
              </w:rPr>
            </w:pPr>
            <w:r>
              <w:rPr>
                <w:sz w:val="18"/>
                <w:szCs w:val="18"/>
              </w:rPr>
              <w:t>E-Doküman</w:t>
            </w:r>
          </w:p>
        </w:tc>
        <w:tc>
          <w:tcPr>
            <w:tcW w:w="69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trHeight w:val="221"/>
          <w:jc w:val="center"/>
        </w:trPr>
        <w:tc>
          <w:tcPr>
            <w:tcW w:w="990" w:type="dxa"/>
          </w:tcPr>
          <w:p w:rsidR="00D10EE1" w:rsidRDefault="0073093D">
            <w:pPr>
              <w:rPr>
                <w:sz w:val="18"/>
                <w:szCs w:val="18"/>
              </w:rPr>
            </w:pPr>
            <w:r>
              <w:rPr>
                <w:sz w:val="18"/>
                <w:szCs w:val="18"/>
              </w:rPr>
              <w:t xml:space="preserve">1 </w:t>
            </w:r>
          </w:p>
        </w:tc>
        <w:tc>
          <w:tcPr>
            <w:tcW w:w="2070" w:type="dxa"/>
          </w:tcPr>
          <w:p w:rsidR="00D10EE1" w:rsidRDefault="0073093D">
            <w:pPr>
              <w:rPr>
                <w:sz w:val="18"/>
                <w:szCs w:val="18"/>
              </w:rPr>
            </w:pPr>
            <w:r>
              <w:rPr>
                <w:sz w:val="18"/>
                <w:szCs w:val="18"/>
              </w:rPr>
              <w:t>Dil ve dilin özellikleri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2</w:t>
            </w:r>
          </w:p>
        </w:tc>
        <w:tc>
          <w:tcPr>
            <w:tcW w:w="2070" w:type="dxa"/>
          </w:tcPr>
          <w:p w:rsidR="00D10EE1" w:rsidRDefault="0073093D">
            <w:pPr>
              <w:rPr>
                <w:sz w:val="18"/>
                <w:szCs w:val="18"/>
              </w:rPr>
            </w:pPr>
            <w:r>
              <w:rPr>
                <w:sz w:val="18"/>
                <w:szCs w:val="18"/>
              </w:rPr>
              <w:t>Kültür ve medeniyet</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3</w:t>
            </w:r>
          </w:p>
        </w:tc>
        <w:tc>
          <w:tcPr>
            <w:tcW w:w="2070" w:type="dxa"/>
          </w:tcPr>
          <w:p w:rsidR="00D10EE1" w:rsidRDefault="0073093D">
            <w:pPr>
              <w:rPr>
                <w:sz w:val="18"/>
                <w:szCs w:val="18"/>
              </w:rPr>
            </w:pPr>
            <w:r>
              <w:rPr>
                <w:sz w:val="18"/>
                <w:szCs w:val="18"/>
              </w:rPr>
              <w:t>Yeryüzündeki diller ve Türkçenin dünya dilleri arasındaki yeri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4</w:t>
            </w:r>
          </w:p>
        </w:tc>
        <w:tc>
          <w:tcPr>
            <w:tcW w:w="2070" w:type="dxa"/>
          </w:tcPr>
          <w:p w:rsidR="00D10EE1" w:rsidRDefault="0073093D">
            <w:pPr>
              <w:rPr>
                <w:sz w:val="18"/>
                <w:szCs w:val="18"/>
              </w:rPr>
            </w:pPr>
            <w:r>
              <w:rPr>
                <w:sz w:val="18"/>
                <w:szCs w:val="18"/>
              </w:rPr>
              <w:t>Türk dilinin tarihî dönemleri ve gelişmesi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5</w:t>
            </w:r>
          </w:p>
        </w:tc>
        <w:tc>
          <w:tcPr>
            <w:tcW w:w="2070" w:type="dxa"/>
          </w:tcPr>
          <w:p w:rsidR="00D10EE1" w:rsidRDefault="0073093D">
            <w:pPr>
              <w:rPr>
                <w:sz w:val="18"/>
                <w:szCs w:val="18"/>
              </w:rPr>
            </w:pPr>
            <w:r>
              <w:rPr>
                <w:sz w:val="18"/>
                <w:szCs w:val="18"/>
              </w:rPr>
              <w:t>Ses bilgisi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6</w:t>
            </w:r>
          </w:p>
        </w:tc>
        <w:tc>
          <w:tcPr>
            <w:tcW w:w="2070" w:type="dxa"/>
          </w:tcPr>
          <w:p w:rsidR="00D10EE1" w:rsidRDefault="0073093D">
            <w:pPr>
              <w:rPr>
                <w:sz w:val="18"/>
                <w:szCs w:val="18"/>
              </w:rPr>
            </w:pPr>
            <w:r>
              <w:rPr>
                <w:sz w:val="18"/>
                <w:szCs w:val="18"/>
              </w:rPr>
              <w:t>Vurgu ve tonlama, sese dayalı yanlışlar</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7</w:t>
            </w:r>
          </w:p>
        </w:tc>
        <w:tc>
          <w:tcPr>
            <w:tcW w:w="2070" w:type="dxa"/>
          </w:tcPr>
          <w:p w:rsidR="00D10EE1" w:rsidRDefault="0073093D">
            <w:pPr>
              <w:rPr>
                <w:sz w:val="18"/>
                <w:szCs w:val="18"/>
              </w:rPr>
            </w:pPr>
            <w:r>
              <w:rPr>
                <w:sz w:val="18"/>
                <w:szCs w:val="18"/>
              </w:rPr>
              <w:t>Şekil bilgisi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8</w:t>
            </w:r>
          </w:p>
        </w:tc>
        <w:tc>
          <w:tcPr>
            <w:tcW w:w="2070" w:type="dxa"/>
          </w:tcPr>
          <w:p w:rsidR="00D10EE1" w:rsidRDefault="0073093D">
            <w:pPr>
              <w:rPr>
                <w:sz w:val="18"/>
                <w:szCs w:val="18"/>
              </w:rPr>
            </w:pPr>
            <w:r>
              <w:rPr>
                <w:sz w:val="18"/>
                <w:szCs w:val="18"/>
              </w:rPr>
              <w:t>Türkiye Türkçesine yabancı dillerden geçen unsurlar</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9</w:t>
            </w:r>
          </w:p>
        </w:tc>
        <w:tc>
          <w:tcPr>
            <w:tcW w:w="2070" w:type="dxa"/>
          </w:tcPr>
          <w:p w:rsidR="00D10EE1" w:rsidRDefault="0073093D">
            <w:pPr>
              <w:rPr>
                <w:sz w:val="18"/>
                <w:szCs w:val="18"/>
              </w:rPr>
            </w:pPr>
            <w:r>
              <w:rPr>
                <w:sz w:val="18"/>
                <w:szCs w:val="18"/>
              </w:rPr>
              <w:t>Yazım kuralları</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10</w:t>
            </w:r>
          </w:p>
        </w:tc>
        <w:tc>
          <w:tcPr>
            <w:tcW w:w="2070" w:type="dxa"/>
          </w:tcPr>
          <w:p w:rsidR="00D10EE1" w:rsidRDefault="0073093D">
            <w:pPr>
              <w:rPr>
                <w:sz w:val="18"/>
                <w:szCs w:val="18"/>
              </w:rPr>
            </w:pPr>
            <w:r>
              <w:rPr>
                <w:sz w:val="18"/>
                <w:szCs w:val="18"/>
              </w:rPr>
              <w:t>Noktalama işaretleri 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11</w:t>
            </w:r>
          </w:p>
        </w:tc>
        <w:tc>
          <w:tcPr>
            <w:tcW w:w="2070" w:type="dxa"/>
          </w:tcPr>
          <w:p w:rsidR="00D10EE1" w:rsidRDefault="0073093D">
            <w:pPr>
              <w:rPr>
                <w:sz w:val="18"/>
                <w:szCs w:val="18"/>
              </w:rPr>
            </w:pPr>
            <w:r>
              <w:rPr>
                <w:sz w:val="18"/>
                <w:szCs w:val="18"/>
              </w:rPr>
              <w:t>Noktalama işaretleri II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12</w:t>
            </w:r>
          </w:p>
        </w:tc>
        <w:tc>
          <w:tcPr>
            <w:tcW w:w="2070" w:type="dxa"/>
          </w:tcPr>
          <w:p w:rsidR="00D10EE1" w:rsidRDefault="0073093D">
            <w:pPr>
              <w:rPr>
                <w:sz w:val="18"/>
                <w:szCs w:val="18"/>
              </w:rPr>
            </w:pPr>
            <w:r>
              <w:rPr>
                <w:sz w:val="18"/>
                <w:szCs w:val="18"/>
              </w:rPr>
              <w:t>Noktalama işaretleri III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13</w:t>
            </w:r>
          </w:p>
        </w:tc>
        <w:tc>
          <w:tcPr>
            <w:tcW w:w="2070" w:type="dxa"/>
          </w:tcPr>
          <w:p w:rsidR="00D10EE1" w:rsidRDefault="0073093D">
            <w:pPr>
              <w:rPr>
                <w:sz w:val="18"/>
                <w:szCs w:val="18"/>
              </w:rPr>
            </w:pPr>
            <w:r>
              <w:rPr>
                <w:sz w:val="18"/>
                <w:szCs w:val="18"/>
              </w:rPr>
              <w:t>Cümle bilgisi 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990" w:type="dxa"/>
          </w:tcPr>
          <w:p w:rsidR="00D10EE1" w:rsidRDefault="0073093D">
            <w:pPr>
              <w:rPr>
                <w:sz w:val="18"/>
                <w:szCs w:val="18"/>
              </w:rPr>
            </w:pPr>
            <w:r>
              <w:rPr>
                <w:sz w:val="18"/>
                <w:szCs w:val="18"/>
              </w:rPr>
              <w:t>14</w:t>
            </w:r>
          </w:p>
        </w:tc>
        <w:tc>
          <w:tcPr>
            <w:tcW w:w="2070" w:type="dxa"/>
          </w:tcPr>
          <w:p w:rsidR="00D10EE1" w:rsidRDefault="0073093D">
            <w:pPr>
              <w:rPr>
                <w:sz w:val="18"/>
                <w:szCs w:val="18"/>
              </w:rPr>
            </w:pPr>
            <w:r>
              <w:rPr>
                <w:sz w:val="18"/>
                <w:szCs w:val="18"/>
              </w:rPr>
              <w:t>Cümle bilgisi II</w:t>
            </w:r>
          </w:p>
        </w:tc>
        <w:tc>
          <w:tcPr>
            <w:tcW w:w="780"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2"/>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1">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3"/>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ATATÜRK İLKELERİ VE İNKILÂP TARİHİ II</w:t>
            </w:r>
          </w:p>
        </w:tc>
        <w:tc>
          <w:tcPr>
            <w:tcW w:w="856" w:type="dxa"/>
          </w:tcPr>
          <w:p w:rsidR="00D10EE1" w:rsidRDefault="0073093D">
            <w:pPr>
              <w:rPr>
                <w:sz w:val="18"/>
                <w:szCs w:val="18"/>
              </w:rPr>
            </w:pPr>
            <w:r>
              <w:rPr>
                <w:sz w:val="18"/>
                <w:szCs w:val="18"/>
              </w:rPr>
              <w:t>AIT002</w:t>
            </w:r>
          </w:p>
        </w:tc>
        <w:tc>
          <w:tcPr>
            <w:tcW w:w="992" w:type="dxa"/>
          </w:tcPr>
          <w:p w:rsidR="00D10EE1" w:rsidRDefault="0073093D">
            <w:pPr>
              <w:rPr>
                <w:sz w:val="18"/>
                <w:szCs w:val="18"/>
              </w:rPr>
            </w:pPr>
            <w:r>
              <w:rPr>
                <w:sz w:val="18"/>
                <w:szCs w:val="18"/>
              </w:rPr>
              <w:t>Zorunlu</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Uzaktan</w:t>
      </w:r>
    </w:p>
    <w:p w:rsidR="00D10EE1" w:rsidRDefault="0073093D">
      <w:pPr>
        <w:numPr>
          <w:ilvl w:val="0"/>
          <w:numId w:val="6"/>
        </w:numPr>
        <w:tabs>
          <w:tab w:val="left" w:pos="284"/>
        </w:tabs>
        <w:rPr>
          <w:sz w:val="22"/>
          <w:szCs w:val="22"/>
        </w:rPr>
      </w:pPr>
      <w:r>
        <w:rPr>
          <w:sz w:val="22"/>
          <w:szCs w:val="22"/>
        </w:rPr>
        <w:t xml:space="preserve">Ders Yürütücüsü: </w:t>
      </w:r>
    </w:p>
    <w:p w:rsidR="00D10EE1" w:rsidRDefault="0073093D">
      <w:pPr>
        <w:numPr>
          <w:ilvl w:val="0"/>
          <w:numId w:val="6"/>
        </w:numPr>
        <w:tabs>
          <w:tab w:val="left" w:pos="284"/>
        </w:tabs>
        <w:rPr>
          <w:sz w:val="22"/>
          <w:szCs w:val="22"/>
        </w:rPr>
      </w:pPr>
      <w:r>
        <w:rPr>
          <w:sz w:val="22"/>
          <w:szCs w:val="22"/>
        </w:rPr>
        <w:t>Ders Koordinatörü:</w:t>
      </w:r>
    </w:p>
    <w:p w:rsidR="00D10EE1" w:rsidRDefault="0073093D">
      <w:pPr>
        <w:numPr>
          <w:ilvl w:val="0"/>
          <w:numId w:val="6"/>
        </w:numPr>
        <w:tabs>
          <w:tab w:val="left" w:pos="284"/>
        </w:tabs>
        <w:rPr>
          <w:sz w:val="22"/>
          <w:szCs w:val="22"/>
        </w:rPr>
      </w:pPr>
      <w:r>
        <w:rPr>
          <w:sz w:val="22"/>
          <w:szCs w:val="22"/>
        </w:rPr>
        <w:t>Dersin Amacı: Öğrencilerin Atatürk ilkeleri ve devrimlerini özümseyerek yorumlamalarını, geçmişten günümüze kadar önem aratarak devam eden bu süreci daha iyi anlamaları ve özümsemeleridir.</w:t>
      </w:r>
    </w:p>
    <w:p w:rsidR="00D10EE1" w:rsidRDefault="0073093D">
      <w:pPr>
        <w:numPr>
          <w:ilvl w:val="0"/>
          <w:numId w:val="6"/>
        </w:numPr>
        <w:tabs>
          <w:tab w:val="left" w:pos="284"/>
        </w:tabs>
        <w:rPr>
          <w:sz w:val="22"/>
          <w:szCs w:val="22"/>
        </w:rPr>
      </w:pPr>
      <w:r>
        <w:rPr>
          <w:sz w:val="22"/>
          <w:szCs w:val="22"/>
        </w:rPr>
        <w:t>Dersin Hedefi: Toplumsal bilinç ve kültürel anlayış oluşturmak.</w:t>
      </w:r>
    </w:p>
    <w:p w:rsidR="00D10EE1" w:rsidRDefault="0073093D">
      <w:pPr>
        <w:numPr>
          <w:ilvl w:val="0"/>
          <w:numId w:val="6"/>
        </w:numPr>
        <w:tabs>
          <w:tab w:val="left" w:pos="284"/>
        </w:tabs>
        <w:rPr>
          <w:sz w:val="22"/>
          <w:szCs w:val="22"/>
        </w:rPr>
      </w:pPr>
      <w:r>
        <w:rPr>
          <w:sz w:val="22"/>
          <w:szCs w:val="22"/>
        </w:rPr>
        <w:t>Dersin İçeriği:Lozan Konferansı sonrasında değişen dengeler ulusal ve uluslararası arenada Türkiye’nin giderek değişen ve artan önemini analiz edebilmek. Bu nedenle bir tarafta geliştirilen Mustafa Kemal Atatürk önderliğinde verdiği özgürlük mücadelesini tamamlayan ekonomik, toplumsal ve siyasal devrimlerin daha iyi bir şekilde analiz edilmesi örnek ve somut olaylar vasıtası ile amaçlanmaktadır. Bu şekilde Cumhuriyet düşüncesi ile erdemleri ve Cumhuriyet rejiminin Türk toplumu ve çağdaş Türkiye’nin inşasındaki önemi daha net olarak görülebilecektir. Dersin içerdiği konular her derste ilgili bölümler Nutuk’dan okumalar yapılıp desteklenerek, analiz edilmeye çalışılacaktır.</w:t>
      </w:r>
    </w:p>
    <w:p w:rsidR="00D10EE1" w:rsidRDefault="0073093D">
      <w:pPr>
        <w:numPr>
          <w:ilvl w:val="0"/>
          <w:numId w:val="6"/>
        </w:numPr>
        <w:tabs>
          <w:tab w:val="left" w:pos="284"/>
        </w:tabs>
        <w:rPr>
          <w:sz w:val="22"/>
          <w:szCs w:val="22"/>
        </w:rPr>
      </w:pPr>
      <w:r>
        <w:rPr>
          <w:sz w:val="22"/>
          <w:szCs w:val="22"/>
        </w:rPr>
        <w:t>Dersin Öğrenim Çıktıları: 1. Cumhuriyet'in ilk yıllarındaki siyasi gelişmeleri bilmek. 2. Cumhuriyet Dönemi İnkılaplarını karşılaştırabilmek. 3. 1923-1938 yılları Türk Dış Politikasında karşılaşılan sorunları ve bu dönemde yaşanan siyasi gelişmeleri bilmek. 4. Atatürk İlkelerini birbirleri ile ilişkilendirmek. 5. İsmet İnönü Döneminde yaşanan gelişmeleri söylemek. 6. 1950 sonrası Türk Siyasi Hayatını özetleyebilmek.</w:t>
      </w:r>
    </w:p>
    <w:p w:rsidR="00D10EE1" w:rsidRDefault="0073093D">
      <w:pPr>
        <w:numPr>
          <w:ilvl w:val="0"/>
          <w:numId w:val="6"/>
        </w:numPr>
        <w:tabs>
          <w:tab w:val="left" w:pos="284"/>
        </w:tabs>
        <w:rPr>
          <w:sz w:val="22"/>
          <w:szCs w:val="22"/>
        </w:rPr>
      </w:pPr>
      <w:r>
        <w:rPr>
          <w:sz w:val="22"/>
          <w:szCs w:val="22"/>
        </w:rPr>
        <w:t xml:space="preserve">Dersin mesleğe katkısı (bilgi, beceri ve yetkinlik): Öğrenci eleştirel düşünme becerisi ve sorun çözme yetisi kazanır. </w:t>
      </w:r>
    </w:p>
    <w:p w:rsidR="00D10EE1" w:rsidRDefault="0073093D">
      <w:pPr>
        <w:numPr>
          <w:ilvl w:val="0"/>
          <w:numId w:val="6"/>
        </w:numPr>
        <w:tabs>
          <w:tab w:val="left" w:pos="284"/>
        </w:tabs>
        <w:rPr>
          <w:sz w:val="22"/>
          <w:szCs w:val="22"/>
        </w:rPr>
      </w:pPr>
      <w:r>
        <w:rPr>
          <w:sz w:val="22"/>
          <w:szCs w:val="22"/>
        </w:rPr>
        <w:t xml:space="preserve">Öğretim yöntem ve teknikleri: Düz Anlatım Yöntemi </w:t>
      </w:r>
    </w:p>
    <w:p w:rsidR="00D10EE1" w:rsidRDefault="0073093D">
      <w:pPr>
        <w:numPr>
          <w:ilvl w:val="0"/>
          <w:numId w:val="6"/>
        </w:numPr>
        <w:tabs>
          <w:tab w:val="left" w:pos="284"/>
        </w:tabs>
        <w:rPr>
          <w:sz w:val="22"/>
          <w:szCs w:val="22"/>
        </w:rPr>
      </w:pPr>
      <w:r>
        <w:rPr>
          <w:sz w:val="22"/>
          <w:szCs w:val="22"/>
        </w:rPr>
        <w:t>Ölçme Değerlendirme: Quiz, Ara Sınav, Final  Sınavı</w:t>
      </w:r>
    </w:p>
    <w:p w:rsidR="00D10EE1" w:rsidRDefault="0073093D">
      <w:pPr>
        <w:numPr>
          <w:ilvl w:val="0"/>
          <w:numId w:val="6"/>
        </w:numPr>
        <w:tabs>
          <w:tab w:val="left" w:pos="284"/>
        </w:tabs>
        <w:rPr>
          <w:sz w:val="22"/>
          <w:szCs w:val="22"/>
        </w:rPr>
      </w:pPr>
      <w:r>
        <w:rPr>
          <w:sz w:val="22"/>
          <w:szCs w:val="22"/>
        </w:rPr>
        <w:t>Kaynaklar (Yazılı, görsel vs.): Başlangıcından Günümüze Türkiye Cumhuriyeti Tarihi, (Editör Prof. Dr. Temuçin Faik Ertan), Siyasal Kitabevi, Ankara, 2011.</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Mesleğin gerektirdiği bilişim ve iletişim becerilerini kullanır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4"/>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0"/>
        <w:gridCol w:w="2400"/>
        <w:gridCol w:w="1200"/>
        <w:gridCol w:w="945"/>
        <w:gridCol w:w="1020"/>
      </w:tblGrid>
      <w:tr w:rsidR="00D10EE1">
        <w:trPr>
          <w:jc w:val="center"/>
        </w:trPr>
        <w:tc>
          <w:tcPr>
            <w:tcW w:w="660" w:type="dxa"/>
          </w:tcPr>
          <w:p w:rsidR="00D10EE1" w:rsidRDefault="0073093D">
            <w:pPr>
              <w:rPr>
                <w:sz w:val="18"/>
                <w:szCs w:val="18"/>
              </w:rPr>
            </w:pPr>
            <w:r>
              <w:rPr>
                <w:sz w:val="18"/>
                <w:szCs w:val="18"/>
              </w:rPr>
              <w:t>Hafta</w:t>
            </w:r>
          </w:p>
        </w:tc>
        <w:tc>
          <w:tcPr>
            <w:tcW w:w="2400" w:type="dxa"/>
          </w:tcPr>
          <w:p w:rsidR="00D10EE1" w:rsidRDefault="0073093D">
            <w:pPr>
              <w:rPr>
                <w:sz w:val="18"/>
                <w:szCs w:val="18"/>
              </w:rPr>
            </w:pPr>
            <w:r>
              <w:rPr>
                <w:sz w:val="18"/>
                <w:szCs w:val="18"/>
              </w:rPr>
              <w:t>Başlık</w:t>
            </w:r>
          </w:p>
        </w:tc>
        <w:tc>
          <w:tcPr>
            <w:tcW w:w="1200" w:type="dxa"/>
          </w:tcPr>
          <w:p w:rsidR="00D10EE1" w:rsidRDefault="0073093D">
            <w:pPr>
              <w:rPr>
                <w:sz w:val="18"/>
                <w:szCs w:val="18"/>
              </w:rPr>
            </w:pPr>
            <w:r>
              <w:rPr>
                <w:sz w:val="18"/>
                <w:szCs w:val="18"/>
              </w:rPr>
              <w:t>E-Doküman</w:t>
            </w:r>
          </w:p>
        </w:tc>
        <w:tc>
          <w:tcPr>
            <w:tcW w:w="945" w:type="dxa"/>
          </w:tcPr>
          <w:p w:rsidR="00D10EE1" w:rsidRDefault="0073093D">
            <w:pPr>
              <w:rPr>
                <w:sz w:val="18"/>
                <w:szCs w:val="18"/>
              </w:rPr>
            </w:pPr>
            <w:r>
              <w:rPr>
                <w:sz w:val="18"/>
                <w:szCs w:val="18"/>
              </w:rPr>
              <w:t>Video</w:t>
            </w:r>
          </w:p>
        </w:tc>
        <w:tc>
          <w:tcPr>
            <w:tcW w:w="1020" w:type="dxa"/>
          </w:tcPr>
          <w:p w:rsidR="00D10EE1" w:rsidRDefault="0073093D">
            <w:pPr>
              <w:rPr>
                <w:sz w:val="18"/>
                <w:szCs w:val="18"/>
              </w:rPr>
            </w:pPr>
            <w:r>
              <w:rPr>
                <w:sz w:val="18"/>
                <w:szCs w:val="18"/>
              </w:rPr>
              <w:t>Kısa Ses Dosyaları</w:t>
            </w:r>
          </w:p>
        </w:tc>
      </w:tr>
      <w:tr w:rsidR="00D10EE1">
        <w:trPr>
          <w:jc w:val="center"/>
        </w:trPr>
        <w:tc>
          <w:tcPr>
            <w:tcW w:w="660" w:type="dxa"/>
          </w:tcPr>
          <w:p w:rsidR="00D10EE1" w:rsidRDefault="0073093D">
            <w:pPr>
              <w:rPr>
                <w:sz w:val="18"/>
                <w:szCs w:val="18"/>
              </w:rPr>
            </w:pPr>
            <w:r>
              <w:rPr>
                <w:sz w:val="18"/>
                <w:szCs w:val="18"/>
              </w:rPr>
              <w:t xml:space="preserve">1 </w:t>
            </w:r>
          </w:p>
        </w:tc>
        <w:tc>
          <w:tcPr>
            <w:tcW w:w="2400" w:type="dxa"/>
          </w:tcPr>
          <w:p w:rsidR="00D10EE1" w:rsidRDefault="0073093D">
            <w:pPr>
              <w:rPr>
                <w:sz w:val="18"/>
                <w:szCs w:val="18"/>
              </w:rPr>
            </w:pPr>
            <w:r>
              <w:rPr>
                <w:sz w:val="18"/>
                <w:szCs w:val="18"/>
              </w:rPr>
              <w:t>Saltanatın Kaldırılması, Cumhuriyetin İlanı, Halifeliğin Kaldırılması</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2</w:t>
            </w:r>
          </w:p>
        </w:tc>
        <w:tc>
          <w:tcPr>
            <w:tcW w:w="2400" w:type="dxa"/>
          </w:tcPr>
          <w:p w:rsidR="00D10EE1" w:rsidRDefault="0073093D">
            <w:pPr>
              <w:rPr>
                <w:sz w:val="18"/>
                <w:szCs w:val="18"/>
              </w:rPr>
            </w:pPr>
            <w:r>
              <w:rPr>
                <w:sz w:val="18"/>
                <w:szCs w:val="18"/>
              </w:rPr>
              <w:t>Terakkiperver Cumhuriyet Fırkası, Şeyh Sait İsyanı, İzmir Suikastı</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3</w:t>
            </w:r>
          </w:p>
        </w:tc>
        <w:tc>
          <w:tcPr>
            <w:tcW w:w="2400" w:type="dxa"/>
          </w:tcPr>
          <w:p w:rsidR="00D10EE1" w:rsidRDefault="0073093D">
            <w:pPr>
              <w:rPr>
                <w:sz w:val="18"/>
                <w:szCs w:val="18"/>
              </w:rPr>
            </w:pPr>
            <w:r>
              <w:rPr>
                <w:sz w:val="18"/>
                <w:szCs w:val="18"/>
              </w:rPr>
              <w:t>Serbest Cumhuriyet Fırkası, Menemen Olayı, Atatürk-İnönü Ayrılığı</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4</w:t>
            </w:r>
          </w:p>
        </w:tc>
        <w:tc>
          <w:tcPr>
            <w:tcW w:w="2400" w:type="dxa"/>
          </w:tcPr>
          <w:p w:rsidR="00D10EE1" w:rsidRDefault="0073093D">
            <w:pPr>
              <w:rPr>
                <w:sz w:val="18"/>
                <w:szCs w:val="18"/>
              </w:rPr>
            </w:pPr>
            <w:r>
              <w:rPr>
                <w:sz w:val="18"/>
                <w:szCs w:val="18"/>
              </w:rPr>
              <w:t>Cumhuriyet Dönemi Hukuk, Eğitim-Kültür Alanda İnkılâplar</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5</w:t>
            </w:r>
          </w:p>
        </w:tc>
        <w:tc>
          <w:tcPr>
            <w:tcW w:w="2400" w:type="dxa"/>
          </w:tcPr>
          <w:p w:rsidR="00D10EE1" w:rsidRDefault="0073093D">
            <w:pPr>
              <w:rPr>
                <w:sz w:val="18"/>
                <w:szCs w:val="18"/>
              </w:rPr>
            </w:pPr>
            <w:r>
              <w:rPr>
                <w:sz w:val="18"/>
                <w:szCs w:val="18"/>
              </w:rPr>
              <w:t>Cumhuriyet Dönemi ekonomik ve toplumsal alandaki inkılaplar</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6</w:t>
            </w:r>
          </w:p>
        </w:tc>
        <w:tc>
          <w:tcPr>
            <w:tcW w:w="2400" w:type="dxa"/>
          </w:tcPr>
          <w:p w:rsidR="00D10EE1" w:rsidRDefault="0073093D">
            <w:pPr>
              <w:rPr>
                <w:sz w:val="18"/>
                <w:szCs w:val="18"/>
              </w:rPr>
            </w:pPr>
            <w:r>
              <w:rPr>
                <w:sz w:val="18"/>
                <w:szCs w:val="18"/>
              </w:rPr>
              <w:t>Mustafa Kemal Atatürk Dönemi Dış Politika</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7</w:t>
            </w:r>
          </w:p>
        </w:tc>
        <w:tc>
          <w:tcPr>
            <w:tcW w:w="2400" w:type="dxa"/>
          </w:tcPr>
          <w:p w:rsidR="00D10EE1" w:rsidRDefault="0073093D">
            <w:pPr>
              <w:rPr>
                <w:sz w:val="18"/>
                <w:szCs w:val="18"/>
              </w:rPr>
            </w:pPr>
            <w:r>
              <w:rPr>
                <w:sz w:val="18"/>
                <w:szCs w:val="18"/>
              </w:rPr>
              <w:t>II. Dünya Savaşı öncesinde Dış Politika (1931-1938)</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8</w:t>
            </w:r>
          </w:p>
        </w:tc>
        <w:tc>
          <w:tcPr>
            <w:tcW w:w="2400" w:type="dxa"/>
          </w:tcPr>
          <w:p w:rsidR="00D10EE1" w:rsidRDefault="0073093D">
            <w:pPr>
              <w:rPr>
                <w:sz w:val="18"/>
                <w:szCs w:val="18"/>
              </w:rPr>
            </w:pPr>
            <w:r>
              <w:rPr>
                <w:sz w:val="18"/>
                <w:szCs w:val="18"/>
              </w:rPr>
              <w:t>Atatürk ilkeleri</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9</w:t>
            </w:r>
          </w:p>
        </w:tc>
        <w:tc>
          <w:tcPr>
            <w:tcW w:w="2400" w:type="dxa"/>
          </w:tcPr>
          <w:p w:rsidR="00D10EE1" w:rsidRDefault="0073093D">
            <w:pPr>
              <w:rPr>
                <w:sz w:val="18"/>
                <w:szCs w:val="18"/>
              </w:rPr>
            </w:pPr>
            <w:r>
              <w:rPr>
                <w:sz w:val="18"/>
                <w:szCs w:val="18"/>
              </w:rPr>
              <w:t>İsmet İnönü Dönemi-I (1938/1950)</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10</w:t>
            </w:r>
          </w:p>
        </w:tc>
        <w:tc>
          <w:tcPr>
            <w:tcW w:w="2400" w:type="dxa"/>
          </w:tcPr>
          <w:p w:rsidR="00D10EE1" w:rsidRDefault="0073093D">
            <w:pPr>
              <w:rPr>
                <w:sz w:val="18"/>
                <w:szCs w:val="18"/>
              </w:rPr>
            </w:pPr>
            <w:r>
              <w:rPr>
                <w:sz w:val="18"/>
                <w:szCs w:val="18"/>
              </w:rPr>
              <w:t>İsmet İnönü Dönemi-II (1938/1950)</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11</w:t>
            </w:r>
          </w:p>
        </w:tc>
        <w:tc>
          <w:tcPr>
            <w:tcW w:w="2400" w:type="dxa"/>
          </w:tcPr>
          <w:p w:rsidR="00D10EE1" w:rsidRDefault="0073093D">
            <w:pPr>
              <w:rPr>
                <w:sz w:val="18"/>
                <w:szCs w:val="18"/>
              </w:rPr>
            </w:pPr>
            <w:r>
              <w:rPr>
                <w:sz w:val="18"/>
                <w:szCs w:val="18"/>
              </w:rPr>
              <w:t>Demokrat Parti Dönemi-I</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12</w:t>
            </w:r>
          </w:p>
        </w:tc>
        <w:tc>
          <w:tcPr>
            <w:tcW w:w="2400" w:type="dxa"/>
          </w:tcPr>
          <w:p w:rsidR="00D10EE1" w:rsidRDefault="0073093D">
            <w:pPr>
              <w:rPr>
                <w:sz w:val="18"/>
                <w:szCs w:val="18"/>
              </w:rPr>
            </w:pPr>
            <w:r>
              <w:rPr>
                <w:sz w:val="18"/>
                <w:szCs w:val="18"/>
              </w:rPr>
              <w:t>Demokrat Parti Dönemi-II</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13</w:t>
            </w:r>
          </w:p>
        </w:tc>
        <w:tc>
          <w:tcPr>
            <w:tcW w:w="2400" w:type="dxa"/>
          </w:tcPr>
          <w:p w:rsidR="00D10EE1" w:rsidRDefault="0073093D">
            <w:pPr>
              <w:rPr>
                <w:sz w:val="18"/>
                <w:szCs w:val="18"/>
              </w:rPr>
            </w:pPr>
            <w:r>
              <w:rPr>
                <w:sz w:val="18"/>
                <w:szCs w:val="18"/>
              </w:rPr>
              <w:t>27 Mayıs 1960-12 Mart 1971 arasında Türkiye</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r w:rsidR="00D10EE1">
        <w:trPr>
          <w:trHeight w:val="221"/>
          <w:jc w:val="center"/>
        </w:trPr>
        <w:tc>
          <w:tcPr>
            <w:tcW w:w="660" w:type="dxa"/>
          </w:tcPr>
          <w:p w:rsidR="00D10EE1" w:rsidRDefault="0073093D">
            <w:pPr>
              <w:rPr>
                <w:sz w:val="18"/>
                <w:szCs w:val="18"/>
              </w:rPr>
            </w:pPr>
            <w:r>
              <w:rPr>
                <w:sz w:val="18"/>
                <w:szCs w:val="18"/>
              </w:rPr>
              <w:t>14</w:t>
            </w:r>
          </w:p>
        </w:tc>
        <w:tc>
          <w:tcPr>
            <w:tcW w:w="2400" w:type="dxa"/>
          </w:tcPr>
          <w:p w:rsidR="00D10EE1" w:rsidRDefault="0073093D">
            <w:pPr>
              <w:rPr>
                <w:sz w:val="18"/>
                <w:szCs w:val="18"/>
              </w:rPr>
            </w:pPr>
            <w:r>
              <w:rPr>
                <w:sz w:val="18"/>
                <w:szCs w:val="18"/>
              </w:rPr>
              <w:t>1980 sonrası gelişmeler</w:t>
            </w:r>
          </w:p>
        </w:tc>
        <w:tc>
          <w:tcPr>
            <w:tcW w:w="1200" w:type="dxa"/>
          </w:tcPr>
          <w:p w:rsidR="00D10EE1" w:rsidRDefault="00D10EE1">
            <w:pPr>
              <w:rPr>
                <w:sz w:val="18"/>
                <w:szCs w:val="18"/>
              </w:rPr>
            </w:pPr>
          </w:p>
        </w:tc>
        <w:tc>
          <w:tcPr>
            <w:tcW w:w="945" w:type="dxa"/>
          </w:tcPr>
          <w:p w:rsidR="00D10EE1" w:rsidRDefault="00D10EE1">
            <w:pPr>
              <w:rPr>
                <w:sz w:val="18"/>
                <w:szCs w:val="18"/>
              </w:rPr>
            </w:pPr>
          </w:p>
        </w:tc>
        <w:tc>
          <w:tcPr>
            <w:tcW w:w="1020" w:type="dxa"/>
          </w:tcPr>
          <w:p w:rsidR="00D10EE1" w:rsidRDefault="00D10EE1">
            <w:pPr>
              <w:rPr>
                <w:sz w:val="18"/>
                <w:szCs w:val="18"/>
              </w:rPr>
            </w:pPr>
          </w:p>
        </w:tc>
      </w:tr>
    </w:tbl>
    <w:p w:rsidR="00D10EE1" w:rsidRDefault="00D10EE1">
      <w:pPr>
        <w:rPr>
          <w:strike/>
          <w:color w:val="FF0000"/>
          <w:sz w:val="22"/>
          <w:szCs w:val="22"/>
        </w:rPr>
      </w:pPr>
    </w:p>
    <w:tbl>
      <w:tblPr>
        <w:tblStyle w:val="afffffffffffffffff5"/>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2">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6"/>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İNGİLİZCE II</w:t>
            </w:r>
          </w:p>
        </w:tc>
        <w:tc>
          <w:tcPr>
            <w:tcW w:w="856" w:type="dxa"/>
          </w:tcPr>
          <w:p w:rsidR="00D10EE1" w:rsidRDefault="0073093D">
            <w:pPr>
              <w:rPr>
                <w:sz w:val="18"/>
                <w:szCs w:val="18"/>
              </w:rPr>
            </w:pPr>
            <w:r>
              <w:rPr>
                <w:sz w:val="18"/>
                <w:szCs w:val="18"/>
              </w:rPr>
              <w:t>ING002</w:t>
            </w:r>
          </w:p>
        </w:tc>
        <w:tc>
          <w:tcPr>
            <w:tcW w:w="992" w:type="dxa"/>
          </w:tcPr>
          <w:p w:rsidR="00D10EE1" w:rsidRDefault="0073093D">
            <w:pPr>
              <w:rPr>
                <w:sz w:val="18"/>
                <w:szCs w:val="18"/>
              </w:rPr>
            </w:pPr>
            <w:r>
              <w:rPr>
                <w:sz w:val="18"/>
                <w:szCs w:val="18"/>
              </w:rPr>
              <w:t xml:space="preserve">Zorunlu </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Uzaktan</w:t>
      </w:r>
    </w:p>
    <w:p w:rsidR="00D10EE1" w:rsidRDefault="0073093D">
      <w:pPr>
        <w:numPr>
          <w:ilvl w:val="0"/>
          <w:numId w:val="6"/>
        </w:numPr>
        <w:tabs>
          <w:tab w:val="left" w:pos="284"/>
        </w:tabs>
        <w:rPr>
          <w:sz w:val="22"/>
          <w:szCs w:val="22"/>
        </w:rPr>
      </w:pPr>
      <w:r>
        <w:rPr>
          <w:sz w:val="22"/>
          <w:szCs w:val="22"/>
        </w:rPr>
        <w:t>Ders Yürütücüsü: İngilizce Bölümü Öğretim Elemanları</w:t>
      </w:r>
    </w:p>
    <w:p w:rsidR="00D10EE1" w:rsidRDefault="0073093D">
      <w:pPr>
        <w:numPr>
          <w:ilvl w:val="0"/>
          <w:numId w:val="6"/>
        </w:numPr>
        <w:tabs>
          <w:tab w:val="left" w:pos="284"/>
        </w:tabs>
        <w:rPr>
          <w:sz w:val="22"/>
          <w:szCs w:val="22"/>
        </w:rPr>
      </w:pPr>
      <w:r>
        <w:rPr>
          <w:sz w:val="22"/>
          <w:szCs w:val="22"/>
        </w:rPr>
        <w:t>Ders Koordinatörü: İngilizce Bölümü Öğretim Elemanları</w:t>
      </w:r>
    </w:p>
    <w:p w:rsidR="00D10EE1" w:rsidRDefault="0073093D">
      <w:pPr>
        <w:numPr>
          <w:ilvl w:val="0"/>
          <w:numId w:val="6"/>
        </w:numPr>
        <w:tabs>
          <w:tab w:val="left" w:pos="284"/>
        </w:tabs>
        <w:rPr>
          <w:sz w:val="22"/>
          <w:szCs w:val="22"/>
        </w:rPr>
      </w:pPr>
      <w:r>
        <w:rPr>
          <w:sz w:val="22"/>
          <w:szCs w:val="22"/>
        </w:rPr>
        <w:t>Dersin Amacı: İngilizce dersi öğrencilere başlangıç düzeyde gerekli olan temel dil becerilerini kazandırmayı hedeflemektedir.</w:t>
      </w:r>
    </w:p>
    <w:p w:rsidR="00D10EE1" w:rsidRDefault="0073093D">
      <w:pPr>
        <w:numPr>
          <w:ilvl w:val="0"/>
          <w:numId w:val="6"/>
        </w:numPr>
        <w:tabs>
          <w:tab w:val="left" w:pos="284"/>
        </w:tabs>
        <w:rPr>
          <w:sz w:val="22"/>
          <w:szCs w:val="22"/>
        </w:rPr>
      </w:pPr>
      <w:r>
        <w:rPr>
          <w:sz w:val="22"/>
          <w:szCs w:val="22"/>
        </w:rPr>
        <w:t>Dersin Hedefi: Temel iletişim becerileri geliştirmek</w:t>
      </w:r>
    </w:p>
    <w:p w:rsidR="00D10EE1" w:rsidRDefault="0073093D">
      <w:pPr>
        <w:numPr>
          <w:ilvl w:val="0"/>
          <w:numId w:val="6"/>
        </w:numPr>
        <w:tabs>
          <w:tab w:val="left" w:pos="284"/>
        </w:tabs>
        <w:rPr>
          <w:sz w:val="22"/>
          <w:szCs w:val="22"/>
        </w:rPr>
      </w:pPr>
      <w:r>
        <w:rPr>
          <w:sz w:val="22"/>
          <w:szCs w:val="22"/>
        </w:rPr>
        <w:t>Dersin İçeriği: İngilizce servis dersleri, eğitim dili Türkçe olan programlarda ikinci yılda verilen ve temel dil becerileri olan okuma, yazma, dinleme ve konuşma becerilerini bütünleşik olarak başlangıç düzeyinde veren zorunlu derslerdir.</w:t>
      </w:r>
    </w:p>
    <w:p w:rsidR="00D10EE1" w:rsidRDefault="0073093D">
      <w:pPr>
        <w:numPr>
          <w:ilvl w:val="0"/>
          <w:numId w:val="6"/>
        </w:numPr>
        <w:tabs>
          <w:tab w:val="left" w:pos="284"/>
        </w:tabs>
        <w:rPr>
          <w:sz w:val="22"/>
          <w:szCs w:val="22"/>
        </w:rPr>
      </w:pPr>
      <w:r>
        <w:rPr>
          <w:sz w:val="22"/>
          <w:szCs w:val="22"/>
        </w:rPr>
        <w:t>Dersin Öğrenim Çıktıları: 1. Öğrenciler basit sorular sorup cevap vererek temel düzeyde iletişim kurar. 2. Başlangıç düzeyindeki İngilizce metinleri okuyup anlar. 3. Kendileri ve/veya yakın çevreleri hakkında bilgi veren e-posta ve günlük aktivitelerle ilgili kısa metinler yazar. 4. Kişisel bilgilerini içeren formları doldurur. 5. Avrupa Birliği Dil Ölçütleri ’ne göre A2* seviyesinde kendileri, aileleri ve yakın çevreleriyle ilgili temel ifadeleri ve diyalogları takip eder.</w:t>
      </w:r>
    </w:p>
    <w:p w:rsidR="00D10EE1" w:rsidRDefault="0073093D">
      <w:pPr>
        <w:numPr>
          <w:ilvl w:val="0"/>
          <w:numId w:val="6"/>
        </w:numPr>
        <w:tabs>
          <w:tab w:val="left" w:pos="284"/>
        </w:tabs>
        <w:rPr>
          <w:sz w:val="22"/>
          <w:szCs w:val="22"/>
        </w:rPr>
      </w:pPr>
      <w:r>
        <w:rPr>
          <w:sz w:val="22"/>
          <w:szCs w:val="22"/>
        </w:rPr>
        <w:t xml:space="preserve">Dersin mesleğe katkısı (bilgi, beceri ve yetkinlik): İletişimi ağını genişletir ve iş olanaklarını artırır. </w:t>
      </w:r>
    </w:p>
    <w:p w:rsidR="00D10EE1" w:rsidRDefault="0073093D">
      <w:pPr>
        <w:numPr>
          <w:ilvl w:val="0"/>
          <w:numId w:val="6"/>
        </w:numPr>
        <w:tabs>
          <w:tab w:val="left" w:pos="284"/>
        </w:tabs>
        <w:rPr>
          <w:sz w:val="22"/>
          <w:szCs w:val="22"/>
        </w:rPr>
      </w:pPr>
      <w:r>
        <w:rPr>
          <w:sz w:val="22"/>
          <w:szCs w:val="22"/>
        </w:rPr>
        <w:t>Öğretim yöntem ve teknikleri: Soru- cevap</w:t>
      </w:r>
    </w:p>
    <w:p w:rsidR="00D10EE1" w:rsidRDefault="0073093D">
      <w:pPr>
        <w:numPr>
          <w:ilvl w:val="0"/>
          <w:numId w:val="6"/>
        </w:numPr>
        <w:tabs>
          <w:tab w:val="left" w:pos="284"/>
        </w:tabs>
        <w:rPr>
          <w:sz w:val="22"/>
          <w:szCs w:val="22"/>
        </w:rPr>
      </w:pPr>
      <w:r>
        <w:rPr>
          <w:sz w:val="22"/>
          <w:szCs w:val="22"/>
        </w:rPr>
        <w:t>Ölçme Değerlendirme: Quiz, Ara Sınav, Final Sınavı</w:t>
      </w:r>
    </w:p>
    <w:p w:rsidR="00D10EE1" w:rsidRDefault="0073093D">
      <w:pPr>
        <w:numPr>
          <w:ilvl w:val="0"/>
          <w:numId w:val="6"/>
        </w:numPr>
        <w:tabs>
          <w:tab w:val="left" w:pos="284"/>
        </w:tabs>
        <w:rPr>
          <w:sz w:val="22"/>
          <w:szCs w:val="22"/>
        </w:rPr>
      </w:pPr>
      <w:r>
        <w:rPr>
          <w:sz w:val="22"/>
          <w:szCs w:val="22"/>
        </w:rPr>
        <w:t>Kaynaklar (Yazılı, görsel vs.): English Grammar in Use – (Raymond Murphy)</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Kişiler arası iletişim yöntem ve becerilerini kullanır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7"/>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90"/>
        <w:gridCol w:w="2565"/>
        <w:gridCol w:w="1155"/>
        <w:gridCol w:w="780"/>
        <w:gridCol w:w="1035"/>
      </w:tblGrid>
      <w:tr w:rsidR="00D10EE1">
        <w:trPr>
          <w:jc w:val="center"/>
        </w:trPr>
        <w:tc>
          <w:tcPr>
            <w:tcW w:w="690" w:type="dxa"/>
          </w:tcPr>
          <w:p w:rsidR="00D10EE1" w:rsidRDefault="0073093D">
            <w:pPr>
              <w:rPr>
                <w:sz w:val="18"/>
                <w:szCs w:val="18"/>
              </w:rPr>
            </w:pPr>
            <w:r>
              <w:rPr>
                <w:sz w:val="18"/>
                <w:szCs w:val="18"/>
              </w:rPr>
              <w:t>Hafta</w:t>
            </w:r>
          </w:p>
        </w:tc>
        <w:tc>
          <w:tcPr>
            <w:tcW w:w="256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780" w:type="dxa"/>
          </w:tcPr>
          <w:p w:rsidR="00D10EE1" w:rsidRDefault="0073093D">
            <w:pPr>
              <w:rPr>
                <w:sz w:val="18"/>
                <w:szCs w:val="18"/>
              </w:rPr>
            </w:pPr>
            <w:r>
              <w:rPr>
                <w:sz w:val="18"/>
                <w:szCs w:val="18"/>
              </w:rPr>
              <w:t>Video</w:t>
            </w:r>
          </w:p>
        </w:tc>
        <w:tc>
          <w:tcPr>
            <w:tcW w:w="1035" w:type="dxa"/>
          </w:tcPr>
          <w:p w:rsidR="00D10EE1" w:rsidRDefault="0073093D">
            <w:pPr>
              <w:rPr>
                <w:sz w:val="18"/>
                <w:szCs w:val="18"/>
              </w:rPr>
            </w:pPr>
            <w:r>
              <w:rPr>
                <w:sz w:val="18"/>
                <w:szCs w:val="18"/>
              </w:rPr>
              <w:t>Kısa Ses Dosyaları</w:t>
            </w:r>
          </w:p>
        </w:tc>
      </w:tr>
      <w:tr w:rsidR="00D10EE1">
        <w:trPr>
          <w:jc w:val="center"/>
        </w:trPr>
        <w:tc>
          <w:tcPr>
            <w:tcW w:w="690" w:type="dxa"/>
          </w:tcPr>
          <w:p w:rsidR="00D10EE1" w:rsidRDefault="0073093D">
            <w:pPr>
              <w:rPr>
                <w:sz w:val="18"/>
                <w:szCs w:val="18"/>
              </w:rPr>
            </w:pPr>
            <w:r>
              <w:rPr>
                <w:sz w:val="18"/>
                <w:szCs w:val="18"/>
              </w:rPr>
              <w:t xml:space="preserve">1 </w:t>
            </w:r>
          </w:p>
        </w:tc>
        <w:tc>
          <w:tcPr>
            <w:tcW w:w="2565" w:type="dxa"/>
          </w:tcPr>
          <w:p w:rsidR="00D10EE1" w:rsidRDefault="0073093D">
            <w:pPr>
              <w:rPr>
                <w:sz w:val="18"/>
                <w:szCs w:val="18"/>
              </w:rPr>
            </w:pPr>
            <w:r>
              <w:rPr>
                <w:sz w:val="18"/>
                <w:szCs w:val="18"/>
              </w:rPr>
              <w:t>Should, shouldn't, must, mustn't</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2</w:t>
            </w:r>
          </w:p>
        </w:tc>
        <w:tc>
          <w:tcPr>
            <w:tcW w:w="2565" w:type="dxa"/>
          </w:tcPr>
          <w:p w:rsidR="00D10EE1" w:rsidRDefault="0073093D">
            <w:pPr>
              <w:rPr>
                <w:sz w:val="18"/>
                <w:szCs w:val="18"/>
              </w:rPr>
            </w:pPr>
            <w:r>
              <w:rPr>
                <w:sz w:val="18"/>
                <w:szCs w:val="18"/>
              </w:rPr>
              <w:t>Simple future tense – will</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3</w:t>
            </w:r>
          </w:p>
        </w:tc>
        <w:tc>
          <w:tcPr>
            <w:tcW w:w="2565" w:type="dxa"/>
          </w:tcPr>
          <w:p w:rsidR="00D10EE1" w:rsidRDefault="0073093D">
            <w:pPr>
              <w:rPr>
                <w:sz w:val="18"/>
                <w:szCs w:val="18"/>
              </w:rPr>
            </w:pPr>
            <w:r>
              <w:rPr>
                <w:sz w:val="18"/>
                <w:szCs w:val="18"/>
              </w:rPr>
              <w:t>Future tense – be going to</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4</w:t>
            </w:r>
          </w:p>
        </w:tc>
        <w:tc>
          <w:tcPr>
            <w:tcW w:w="2565" w:type="dxa"/>
          </w:tcPr>
          <w:p w:rsidR="00D10EE1" w:rsidRDefault="0073093D">
            <w:pPr>
              <w:rPr>
                <w:sz w:val="18"/>
                <w:szCs w:val="18"/>
              </w:rPr>
            </w:pPr>
            <w:r>
              <w:rPr>
                <w:sz w:val="18"/>
                <w:szCs w:val="18"/>
              </w:rPr>
              <w:t>If causes – first conditional (will / can / should / must)</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5</w:t>
            </w:r>
          </w:p>
        </w:tc>
        <w:tc>
          <w:tcPr>
            <w:tcW w:w="2565" w:type="dxa"/>
          </w:tcPr>
          <w:p w:rsidR="00D10EE1" w:rsidRDefault="0073093D">
            <w:pPr>
              <w:rPr>
                <w:sz w:val="18"/>
                <w:szCs w:val="18"/>
              </w:rPr>
            </w:pPr>
            <w:r>
              <w:rPr>
                <w:sz w:val="18"/>
                <w:szCs w:val="18"/>
              </w:rPr>
              <w:t>Past form of to be, there was - were</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6</w:t>
            </w:r>
          </w:p>
        </w:tc>
        <w:tc>
          <w:tcPr>
            <w:tcW w:w="2565" w:type="dxa"/>
          </w:tcPr>
          <w:p w:rsidR="00D10EE1" w:rsidRDefault="0073093D">
            <w:pPr>
              <w:rPr>
                <w:sz w:val="18"/>
                <w:szCs w:val="18"/>
              </w:rPr>
            </w:pPr>
            <w:r>
              <w:rPr>
                <w:sz w:val="18"/>
                <w:szCs w:val="18"/>
              </w:rPr>
              <w:t>Simple past tense, regular verbs</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7</w:t>
            </w:r>
          </w:p>
        </w:tc>
        <w:tc>
          <w:tcPr>
            <w:tcW w:w="2565" w:type="dxa"/>
          </w:tcPr>
          <w:p w:rsidR="00D10EE1" w:rsidRDefault="0073093D">
            <w:pPr>
              <w:rPr>
                <w:sz w:val="18"/>
                <w:szCs w:val="18"/>
              </w:rPr>
            </w:pPr>
            <w:r>
              <w:rPr>
                <w:sz w:val="18"/>
                <w:szCs w:val="18"/>
              </w:rPr>
              <w:t>Simple past tense, irregular verbs</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8</w:t>
            </w:r>
          </w:p>
        </w:tc>
        <w:tc>
          <w:tcPr>
            <w:tcW w:w="2565" w:type="dxa"/>
          </w:tcPr>
          <w:p w:rsidR="00D10EE1" w:rsidRDefault="0073093D">
            <w:pPr>
              <w:rPr>
                <w:sz w:val="18"/>
                <w:szCs w:val="18"/>
              </w:rPr>
            </w:pPr>
            <w:r>
              <w:rPr>
                <w:sz w:val="18"/>
                <w:szCs w:val="18"/>
              </w:rPr>
              <w:t>Review &amp; exercises</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9</w:t>
            </w:r>
          </w:p>
        </w:tc>
        <w:tc>
          <w:tcPr>
            <w:tcW w:w="2565" w:type="dxa"/>
          </w:tcPr>
          <w:p w:rsidR="00D10EE1" w:rsidRDefault="0073093D">
            <w:pPr>
              <w:rPr>
                <w:sz w:val="18"/>
                <w:szCs w:val="18"/>
              </w:rPr>
            </w:pPr>
            <w:r>
              <w:rPr>
                <w:sz w:val="18"/>
                <w:szCs w:val="18"/>
              </w:rPr>
              <w:t>Could, couldn’t, used to, didn’t use to</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10</w:t>
            </w:r>
          </w:p>
        </w:tc>
        <w:tc>
          <w:tcPr>
            <w:tcW w:w="2565" w:type="dxa"/>
          </w:tcPr>
          <w:p w:rsidR="00D10EE1" w:rsidRDefault="0073093D">
            <w:pPr>
              <w:rPr>
                <w:sz w:val="18"/>
                <w:szCs w:val="18"/>
              </w:rPr>
            </w:pPr>
            <w:r>
              <w:rPr>
                <w:sz w:val="18"/>
                <w:szCs w:val="18"/>
              </w:rPr>
              <w:t>Past continuous tense</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11</w:t>
            </w:r>
          </w:p>
        </w:tc>
        <w:tc>
          <w:tcPr>
            <w:tcW w:w="2565" w:type="dxa"/>
          </w:tcPr>
          <w:p w:rsidR="00D10EE1" w:rsidRDefault="0073093D">
            <w:pPr>
              <w:rPr>
                <w:sz w:val="18"/>
                <w:szCs w:val="18"/>
              </w:rPr>
            </w:pPr>
            <w:r>
              <w:rPr>
                <w:sz w:val="18"/>
                <w:szCs w:val="18"/>
              </w:rPr>
              <w:t>Past continuous tense &amp; past simple (when / while)</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12</w:t>
            </w:r>
          </w:p>
        </w:tc>
        <w:tc>
          <w:tcPr>
            <w:tcW w:w="2565" w:type="dxa"/>
          </w:tcPr>
          <w:p w:rsidR="00D10EE1" w:rsidRDefault="0073093D">
            <w:pPr>
              <w:rPr>
                <w:sz w:val="18"/>
                <w:szCs w:val="18"/>
              </w:rPr>
            </w:pPr>
            <w:r>
              <w:rPr>
                <w:sz w:val="18"/>
                <w:szCs w:val="18"/>
              </w:rPr>
              <w:t>Present perfect tense</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13</w:t>
            </w:r>
          </w:p>
        </w:tc>
        <w:tc>
          <w:tcPr>
            <w:tcW w:w="2565" w:type="dxa"/>
          </w:tcPr>
          <w:p w:rsidR="00D10EE1" w:rsidRDefault="0073093D">
            <w:pPr>
              <w:rPr>
                <w:sz w:val="18"/>
                <w:szCs w:val="18"/>
              </w:rPr>
            </w:pPr>
            <w:r>
              <w:rPr>
                <w:sz w:val="18"/>
                <w:szCs w:val="18"/>
              </w:rPr>
              <w:t>Present perfect tense; ever, never, just ,yet, already, for / since</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14</w:t>
            </w:r>
          </w:p>
        </w:tc>
        <w:tc>
          <w:tcPr>
            <w:tcW w:w="2565" w:type="dxa"/>
          </w:tcPr>
          <w:p w:rsidR="00D10EE1" w:rsidRDefault="0073093D">
            <w:pPr>
              <w:rPr>
                <w:sz w:val="18"/>
                <w:szCs w:val="18"/>
              </w:rPr>
            </w:pPr>
            <w:r>
              <w:rPr>
                <w:sz w:val="18"/>
                <w:szCs w:val="18"/>
              </w:rPr>
              <w:t>Review &amp; exercises</w:t>
            </w:r>
          </w:p>
        </w:tc>
        <w:tc>
          <w:tcPr>
            <w:tcW w:w="1155" w:type="dxa"/>
          </w:tcPr>
          <w:p w:rsidR="00D10EE1" w:rsidRDefault="00D10EE1">
            <w:pPr>
              <w:rPr>
                <w:sz w:val="18"/>
                <w:szCs w:val="18"/>
              </w:rPr>
            </w:pPr>
          </w:p>
        </w:tc>
        <w:tc>
          <w:tcPr>
            <w:tcW w:w="780" w:type="dxa"/>
          </w:tcPr>
          <w:p w:rsidR="00D10EE1" w:rsidRDefault="00D10EE1">
            <w:pPr>
              <w:rPr>
                <w:sz w:val="18"/>
                <w:szCs w:val="18"/>
              </w:rPr>
            </w:pPr>
          </w:p>
        </w:tc>
        <w:tc>
          <w:tcPr>
            <w:tcW w:w="1035" w:type="dxa"/>
          </w:tcPr>
          <w:p w:rsidR="00D10EE1" w:rsidRDefault="00D10EE1">
            <w:pPr>
              <w:rPr>
                <w:sz w:val="18"/>
                <w:szCs w:val="18"/>
              </w:rPr>
            </w:pPr>
          </w:p>
        </w:tc>
      </w:tr>
    </w:tbl>
    <w:p w:rsidR="00D10EE1" w:rsidRDefault="00D10EE1">
      <w:pPr>
        <w:rPr>
          <w:strike/>
          <w:color w:val="FF0000"/>
          <w:sz w:val="22"/>
          <w:szCs w:val="22"/>
        </w:rPr>
      </w:pPr>
    </w:p>
    <w:tbl>
      <w:tblPr>
        <w:tblStyle w:val="afffffffffffffffff8"/>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3">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9"/>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SİBER GÜVENLİĞİN TEMELLERİ</w:t>
            </w:r>
          </w:p>
        </w:tc>
        <w:tc>
          <w:tcPr>
            <w:tcW w:w="856" w:type="dxa"/>
          </w:tcPr>
          <w:p w:rsidR="00D10EE1" w:rsidRDefault="0073093D">
            <w:pPr>
              <w:rPr>
                <w:sz w:val="18"/>
                <w:szCs w:val="18"/>
              </w:rPr>
            </w:pPr>
            <w:r>
              <w:rPr>
                <w:sz w:val="18"/>
                <w:szCs w:val="18"/>
              </w:rPr>
              <w:t>SGT001</w:t>
            </w:r>
          </w:p>
        </w:tc>
        <w:tc>
          <w:tcPr>
            <w:tcW w:w="992" w:type="dxa"/>
          </w:tcPr>
          <w:p w:rsidR="00D10EE1" w:rsidRDefault="0073093D">
            <w:pPr>
              <w:rPr>
                <w:sz w:val="18"/>
                <w:szCs w:val="18"/>
              </w:rPr>
            </w:pPr>
            <w:r>
              <w:rPr>
                <w:sz w:val="18"/>
                <w:szCs w:val="18"/>
              </w:rPr>
              <w:t xml:space="preserve">Zorunlu </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 xml:space="preserve">Yüz yüze/Uzaktan: Uzaktan </w:t>
      </w:r>
    </w:p>
    <w:p w:rsidR="00D10EE1" w:rsidRDefault="0073093D">
      <w:pPr>
        <w:numPr>
          <w:ilvl w:val="0"/>
          <w:numId w:val="6"/>
        </w:numPr>
        <w:tabs>
          <w:tab w:val="left" w:pos="284"/>
        </w:tabs>
        <w:rPr>
          <w:sz w:val="22"/>
          <w:szCs w:val="22"/>
        </w:rPr>
      </w:pPr>
      <w:r>
        <w:rPr>
          <w:sz w:val="22"/>
          <w:szCs w:val="22"/>
        </w:rPr>
        <w:t>Ders Yürütücüsü</w:t>
      </w:r>
    </w:p>
    <w:p w:rsidR="00D10EE1" w:rsidRDefault="0073093D">
      <w:pPr>
        <w:numPr>
          <w:ilvl w:val="0"/>
          <w:numId w:val="6"/>
        </w:numPr>
        <w:tabs>
          <w:tab w:val="left" w:pos="284"/>
        </w:tabs>
        <w:rPr>
          <w:sz w:val="22"/>
          <w:szCs w:val="22"/>
        </w:rPr>
      </w:pPr>
      <w:r>
        <w:rPr>
          <w:sz w:val="22"/>
          <w:szCs w:val="22"/>
        </w:rPr>
        <w:t>Ders Koordinatörü</w:t>
      </w:r>
    </w:p>
    <w:p w:rsidR="00D10EE1" w:rsidRDefault="0073093D">
      <w:pPr>
        <w:numPr>
          <w:ilvl w:val="0"/>
          <w:numId w:val="6"/>
        </w:numPr>
        <w:tabs>
          <w:tab w:val="left" w:pos="284"/>
        </w:tabs>
        <w:rPr>
          <w:sz w:val="22"/>
          <w:szCs w:val="22"/>
        </w:rPr>
      </w:pPr>
      <w:r>
        <w:rPr>
          <w:sz w:val="22"/>
          <w:szCs w:val="22"/>
        </w:rPr>
        <w:t>Dersin Amacı: Bu dersin temel amacı, öğrencilere, siber güvenlik hakkında temel kavramları öğretmek, öğrencilerin bu alandaki bakış açılarını geliştirmek ve siber güvenlik alanında daha ileri çalışmalar için bir temel oluşturmaktır.</w:t>
      </w:r>
    </w:p>
    <w:p w:rsidR="00D10EE1" w:rsidRDefault="0073093D">
      <w:pPr>
        <w:numPr>
          <w:ilvl w:val="0"/>
          <w:numId w:val="6"/>
        </w:numPr>
        <w:tabs>
          <w:tab w:val="left" w:pos="284"/>
        </w:tabs>
        <w:rPr>
          <w:sz w:val="22"/>
          <w:szCs w:val="22"/>
        </w:rPr>
      </w:pPr>
      <w:r>
        <w:rPr>
          <w:sz w:val="22"/>
          <w:szCs w:val="22"/>
        </w:rPr>
        <w:t>Dersin Hedefi: Temel siber güvenlik bilincini geliştirmek</w:t>
      </w:r>
    </w:p>
    <w:p w:rsidR="00D10EE1" w:rsidRDefault="0073093D">
      <w:pPr>
        <w:numPr>
          <w:ilvl w:val="0"/>
          <w:numId w:val="6"/>
        </w:numPr>
        <w:tabs>
          <w:tab w:val="left" w:pos="284"/>
        </w:tabs>
        <w:rPr>
          <w:sz w:val="22"/>
          <w:szCs w:val="22"/>
        </w:rPr>
      </w:pPr>
      <w:r>
        <w:rPr>
          <w:sz w:val="22"/>
          <w:szCs w:val="22"/>
        </w:rPr>
        <w:t>Dersin İçeriği: Bu ders; temel siber güvenlik kavramları, tehditler, güvenlik açıkları, saldırılar, siber suçlular ve güvenlik uzmanları, siber savunma yöntemleri, saldırıları tespit etme, hafifletme ve önleme teknikleri, bilgi güvenliği ve gizlilik konularından oluşmaktadır.</w:t>
      </w:r>
    </w:p>
    <w:p w:rsidR="00D10EE1" w:rsidRDefault="0073093D">
      <w:pPr>
        <w:numPr>
          <w:ilvl w:val="0"/>
          <w:numId w:val="6"/>
        </w:numPr>
        <w:tabs>
          <w:tab w:val="left" w:pos="284"/>
        </w:tabs>
        <w:rPr>
          <w:sz w:val="22"/>
          <w:szCs w:val="22"/>
        </w:rPr>
      </w:pPr>
      <w:r>
        <w:rPr>
          <w:sz w:val="22"/>
          <w:szCs w:val="22"/>
        </w:rPr>
        <w:t>Dersin Öğrenim Çıktıları: 1.Siber güvenlik hakkında tartışır. 2. Farklı güvenlik açıklarına karşı bir çözüm önerisi geliştirir. 3. Farklı saldırılara karşı tespit yöntemlerini açıklar. 4. Farklı saldırılara karşı hafifletme yöntemlerini açıklar. 5. Farklı saldırılara karşı önleme yöntemlerini açıklar. 6. Gizlilik, bütünlük ve kullanılabilirlik kavramlarını açıklar.</w:t>
      </w:r>
    </w:p>
    <w:p w:rsidR="00D10EE1" w:rsidRDefault="0073093D">
      <w:pPr>
        <w:numPr>
          <w:ilvl w:val="0"/>
          <w:numId w:val="6"/>
        </w:numPr>
        <w:tabs>
          <w:tab w:val="left" w:pos="284"/>
        </w:tabs>
        <w:rPr>
          <w:sz w:val="22"/>
          <w:szCs w:val="22"/>
        </w:rPr>
      </w:pPr>
      <w:r>
        <w:rPr>
          <w:sz w:val="22"/>
          <w:szCs w:val="22"/>
        </w:rPr>
        <w:t xml:space="preserve">Dersin mesleğe katkısı (bilgi, beceri ve yetkinlik): Siber saldırılara karşı bilinçlenir. </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 xml:space="preserve">Ölçme Değerlendirme: Ara Sınav, Problem Çözme, Final Sınavı </w:t>
      </w:r>
    </w:p>
    <w:p w:rsidR="00D10EE1" w:rsidRDefault="0073093D">
      <w:pPr>
        <w:numPr>
          <w:ilvl w:val="0"/>
          <w:numId w:val="6"/>
        </w:numPr>
        <w:tabs>
          <w:tab w:val="left" w:pos="284"/>
        </w:tabs>
        <w:rPr>
          <w:sz w:val="22"/>
          <w:szCs w:val="22"/>
        </w:rPr>
      </w:pPr>
      <w:r>
        <w:rPr>
          <w:sz w:val="22"/>
          <w:szCs w:val="22"/>
        </w:rPr>
        <w:t>Kaynaklar (Yazılı, görsel vs.)</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 edindiği temel düzeydeki kuramsal ve uygulamalı bilgileri aynı alanda bir ileri eğitim düzeyinde veya aynı düzeydeki bir alanda kullanabilme becerileri kazanır.</w:t>
      </w:r>
    </w:p>
    <w:p w:rsidR="00D10EE1" w:rsidRDefault="0073093D">
      <w:pPr>
        <w:numPr>
          <w:ilvl w:val="0"/>
          <w:numId w:val="6"/>
        </w:numPr>
        <w:tabs>
          <w:tab w:val="left" w:pos="284"/>
        </w:tabs>
        <w:jc w:val="left"/>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a"/>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0"/>
        <w:gridCol w:w="2055"/>
        <w:gridCol w:w="1185"/>
        <w:gridCol w:w="780"/>
        <w:gridCol w:w="1545"/>
      </w:tblGrid>
      <w:tr w:rsidR="00D10EE1">
        <w:trPr>
          <w:jc w:val="center"/>
        </w:trPr>
        <w:tc>
          <w:tcPr>
            <w:tcW w:w="660" w:type="dxa"/>
          </w:tcPr>
          <w:p w:rsidR="00D10EE1" w:rsidRDefault="0073093D">
            <w:pPr>
              <w:rPr>
                <w:sz w:val="18"/>
                <w:szCs w:val="18"/>
              </w:rPr>
            </w:pPr>
            <w:r>
              <w:rPr>
                <w:sz w:val="18"/>
                <w:szCs w:val="18"/>
              </w:rPr>
              <w:t>Hafta</w:t>
            </w:r>
          </w:p>
        </w:tc>
        <w:tc>
          <w:tcPr>
            <w:tcW w:w="2055" w:type="dxa"/>
          </w:tcPr>
          <w:p w:rsidR="00D10EE1" w:rsidRDefault="0073093D">
            <w:pPr>
              <w:rPr>
                <w:sz w:val="18"/>
                <w:szCs w:val="18"/>
              </w:rPr>
            </w:pPr>
            <w:r>
              <w:rPr>
                <w:sz w:val="18"/>
                <w:szCs w:val="18"/>
              </w:rPr>
              <w:t>Başlık</w:t>
            </w:r>
          </w:p>
        </w:tc>
        <w:tc>
          <w:tcPr>
            <w:tcW w:w="1185" w:type="dxa"/>
          </w:tcPr>
          <w:p w:rsidR="00D10EE1" w:rsidRDefault="0073093D">
            <w:pPr>
              <w:rPr>
                <w:sz w:val="18"/>
                <w:szCs w:val="18"/>
              </w:rPr>
            </w:pPr>
            <w:r>
              <w:rPr>
                <w:sz w:val="18"/>
                <w:szCs w:val="18"/>
              </w:rPr>
              <w:t>E-Doküman</w:t>
            </w:r>
          </w:p>
        </w:tc>
        <w:tc>
          <w:tcPr>
            <w:tcW w:w="780" w:type="dxa"/>
          </w:tcPr>
          <w:p w:rsidR="00D10EE1" w:rsidRDefault="0073093D">
            <w:pPr>
              <w:rPr>
                <w:sz w:val="18"/>
                <w:szCs w:val="18"/>
              </w:rPr>
            </w:pPr>
            <w:r>
              <w:rPr>
                <w:sz w:val="18"/>
                <w:szCs w:val="18"/>
              </w:rPr>
              <w:t>Video</w:t>
            </w:r>
          </w:p>
        </w:tc>
        <w:tc>
          <w:tcPr>
            <w:tcW w:w="1545" w:type="dxa"/>
          </w:tcPr>
          <w:p w:rsidR="00D10EE1" w:rsidRDefault="0073093D">
            <w:pPr>
              <w:rPr>
                <w:sz w:val="18"/>
                <w:szCs w:val="18"/>
              </w:rPr>
            </w:pPr>
            <w:r>
              <w:rPr>
                <w:sz w:val="18"/>
                <w:szCs w:val="18"/>
              </w:rPr>
              <w:t>Kısa Ses Dosyaları</w:t>
            </w:r>
          </w:p>
        </w:tc>
      </w:tr>
      <w:tr w:rsidR="00D10EE1">
        <w:trPr>
          <w:jc w:val="center"/>
        </w:trPr>
        <w:tc>
          <w:tcPr>
            <w:tcW w:w="660" w:type="dxa"/>
          </w:tcPr>
          <w:p w:rsidR="00D10EE1" w:rsidRDefault="0073093D">
            <w:pPr>
              <w:rPr>
                <w:sz w:val="18"/>
                <w:szCs w:val="18"/>
              </w:rPr>
            </w:pPr>
            <w:r>
              <w:rPr>
                <w:sz w:val="18"/>
                <w:szCs w:val="18"/>
              </w:rPr>
              <w:t xml:space="preserve">1 </w:t>
            </w:r>
          </w:p>
        </w:tc>
        <w:tc>
          <w:tcPr>
            <w:tcW w:w="2055" w:type="dxa"/>
          </w:tcPr>
          <w:p w:rsidR="00D10EE1" w:rsidRDefault="0073093D">
            <w:pPr>
              <w:rPr>
                <w:sz w:val="18"/>
                <w:szCs w:val="18"/>
              </w:rPr>
            </w:pPr>
            <w:r>
              <w:rPr>
                <w:sz w:val="18"/>
                <w:szCs w:val="18"/>
              </w:rPr>
              <w:t>Siber Güvenliğe Giriş</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2</w:t>
            </w:r>
          </w:p>
        </w:tc>
        <w:tc>
          <w:tcPr>
            <w:tcW w:w="2055" w:type="dxa"/>
          </w:tcPr>
          <w:p w:rsidR="00D10EE1" w:rsidRDefault="0073093D">
            <w:pPr>
              <w:rPr>
                <w:sz w:val="18"/>
                <w:szCs w:val="18"/>
              </w:rPr>
            </w:pPr>
            <w:r>
              <w:rPr>
                <w:sz w:val="18"/>
                <w:szCs w:val="18"/>
              </w:rPr>
              <w:t>Siber Güvenlik Uzmanlığı</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3</w:t>
            </w:r>
          </w:p>
        </w:tc>
        <w:tc>
          <w:tcPr>
            <w:tcW w:w="2055" w:type="dxa"/>
          </w:tcPr>
          <w:p w:rsidR="00D10EE1" w:rsidRDefault="0073093D">
            <w:pPr>
              <w:rPr>
                <w:sz w:val="18"/>
                <w:szCs w:val="18"/>
              </w:rPr>
            </w:pPr>
            <w:r>
              <w:rPr>
                <w:sz w:val="18"/>
                <w:szCs w:val="18"/>
              </w:rPr>
              <w:t>Siber Güvenlik Küpü-I</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4</w:t>
            </w:r>
          </w:p>
        </w:tc>
        <w:tc>
          <w:tcPr>
            <w:tcW w:w="2055" w:type="dxa"/>
          </w:tcPr>
          <w:p w:rsidR="00D10EE1" w:rsidRDefault="0073093D">
            <w:pPr>
              <w:rPr>
                <w:sz w:val="18"/>
                <w:szCs w:val="18"/>
              </w:rPr>
            </w:pPr>
            <w:r>
              <w:rPr>
                <w:sz w:val="18"/>
                <w:szCs w:val="18"/>
              </w:rPr>
              <w:t>Siber Güvenlik Küpü-II</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5</w:t>
            </w:r>
          </w:p>
        </w:tc>
        <w:tc>
          <w:tcPr>
            <w:tcW w:w="2055" w:type="dxa"/>
          </w:tcPr>
          <w:p w:rsidR="00D10EE1" w:rsidRDefault="0073093D">
            <w:pPr>
              <w:rPr>
                <w:sz w:val="18"/>
                <w:szCs w:val="18"/>
              </w:rPr>
            </w:pPr>
            <w:r>
              <w:rPr>
                <w:sz w:val="18"/>
                <w:szCs w:val="18"/>
              </w:rPr>
              <w:t>Kimlik Doğrulama Ve Erişim Kontrolü</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6</w:t>
            </w:r>
          </w:p>
        </w:tc>
        <w:tc>
          <w:tcPr>
            <w:tcW w:w="2055" w:type="dxa"/>
          </w:tcPr>
          <w:p w:rsidR="00D10EE1" w:rsidRDefault="0073093D">
            <w:pPr>
              <w:rPr>
                <w:sz w:val="18"/>
                <w:szCs w:val="18"/>
              </w:rPr>
            </w:pPr>
            <w:r>
              <w:rPr>
                <w:sz w:val="18"/>
                <w:szCs w:val="18"/>
              </w:rPr>
              <w:t>Sosyal Mühendislik Ve İnsan Faktörü</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7</w:t>
            </w:r>
          </w:p>
        </w:tc>
        <w:tc>
          <w:tcPr>
            <w:tcW w:w="2055" w:type="dxa"/>
          </w:tcPr>
          <w:p w:rsidR="00D10EE1" w:rsidRDefault="0073093D">
            <w:pPr>
              <w:rPr>
                <w:sz w:val="18"/>
                <w:szCs w:val="18"/>
              </w:rPr>
            </w:pPr>
            <w:r>
              <w:rPr>
                <w:sz w:val="18"/>
                <w:szCs w:val="18"/>
              </w:rPr>
              <w:t>Kötü Amaçlı Yazılımlar</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8</w:t>
            </w:r>
          </w:p>
        </w:tc>
        <w:tc>
          <w:tcPr>
            <w:tcW w:w="2055" w:type="dxa"/>
          </w:tcPr>
          <w:p w:rsidR="00D10EE1" w:rsidRDefault="0073093D">
            <w:pPr>
              <w:rPr>
                <w:sz w:val="18"/>
                <w:szCs w:val="18"/>
              </w:rPr>
            </w:pPr>
            <w:r>
              <w:rPr>
                <w:sz w:val="18"/>
                <w:szCs w:val="18"/>
              </w:rPr>
              <w:t>Siber Saldırı Analizi</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9</w:t>
            </w:r>
          </w:p>
        </w:tc>
        <w:tc>
          <w:tcPr>
            <w:tcW w:w="2055" w:type="dxa"/>
          </w:tcPr>
          <w:p w:rsidR="00D10EE1" w:rsidRDefault="0073093D">
            <w:pPr>
              <w:rPr>
                <w:sz w:val="18"/>
                <w:szCs w:val="18"/>
              </w:rPr>
            </w:pPr>
            <w:r>
              <w:rPr>
                <w:sz w:val="18"/>
                <w:szCs w:val="18"/>
              </w:rPr>
              <w:t>Kablosuz Ağ Ve Mobil Cihaz Güvenliği</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10</w:t>
            </w:r>
          </w:p>
        </w:tc>
        <w:tc>
          <w:tcPr>
            <w:tcW w:w="2055" w:type="dxa"/>
          </w:tcPr>
          <w:p w:rsidR="00D10EE1" w:rsidRDefault="0073093D">
            <w:pPr>
              <w:rPr>
                <w:sz w:val="18"/>
                <w:szCs w:val="18"/>
              </w:rPr>
            </w:pPr>
            <w:r>
              <w:rPr>
                <w:sz w:val="18"/>
                <w:szCs w:val="18"/>
              </w:rPr>
              <w:t>Sosyal Medya Ve Dijital Gizlilik</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11</w:t>
            </w:r>
          </w:p>
        </w:tc>
        <w:tc>
          <w:tcPr>
            <w:tcW w:w="2055" w:type="dxa"/>
          </w:tcPr>
          <w:p w:rsidR="00D10EE1" w:rsidRDefault="0073093D">
            <w:pPr>
              <w:rPr>
                <w:sz w:val="18"/>
                <w:szCs w:val="18"/>
              </w:rPr>
            </w:pPr>
            <w:r>
              <w:rPr>
                <w:sz w:val="18"/>
                <w:szCs w:val="18"/>
              </w:rPr>
              <w:t>Veri Yedekleme Ve Kurtarma</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12</w:t>
            </w:r>
          </w:p>
        </w:tc>
        <w:tc>
          <w:tcPr>
            <w:tcW w:w="2055" w:type="dxa"/>
          </w:tcPr>
          <w:p w:rsidR="00D10EE1" w:rsidRDefault="0073093D">
            <w:pPr>
              <w:rPr>
                <w:sz w:val="18"/>
                <w:szCs w:val="18"/>
              </w:rPr>
            </w:pPr>
            <w:r>
              <w:rPr>
                <w:sz w:val="18"/>
                <w:szCs w:val="18"/>
              </w:rPr>
              <w:t>Siber Güvenlik Alanını Korumak</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13</w:t>
            </w:r>
          </w:p>
        </w:tc>
        <w:tc>
          <w:tcPr>
            <w:tcW w:w="2055" w:type="dxa"/>
          </w:tcPr>
          <w:p w:rsidR="00D10EE1" w:rsidRDefault="0073093D">
            <w:pPr>
              <w:rPr>
                <w:sz w:val="18"/>
                <w:szCs w:val="18"/>
              </w:rPr>
            </w:pPr>
            <w:r>
              <w:rPr>
                <w:sz w:val="18"/>
                <w:szCs w:val="18"/>
              </w:rPr>
              <w:t>Güvenlik Politikaları Ve Prosedürleri</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14</w:t>
            </w:r>
          </w:p>
        </w:tc>
        <w:tc>
          <w:tcPr>
            <w:tcW w:w="2055" w:type="dxa"/>
          </w:tcPr>
          <w:p w:rsidR="00D10EE1" w:rsidRDefault="0073093D">
            <w:pPr>
              <w:rPr>
                <w:sz w:val="18"/>
                <w:szCs w:val="18"/>
              </w:rPr>
            </w:pPr>
            <w:r>
              <w:rPr>
                <w:sz w:val="18"/>
                <w:szCs w:val="18"/>
              </w:rPr>
              <w:t>Siber Güvenliğin Toplumsal Etkisi</w:t>
            </w:r>
          </w:p>
        </w:tc>
        <w:tc>
          <w:tcPr>
            <w:tcW w:w="1185" w:type="dxa"/>
          </w:tcPr>
          <w:p w:rsidR="00D10EE1" w:rsidRDefault="00D10EE1">
            <w:pPr>
              <w:rPr>
                <w:sz w:val="18"/>
                <w:szCs w:val="18"/>
              </w:rPr>
            </w:pPr>
          </w:p>
        </w:tc>
        <w:tc>
          <w:tcPr>
            <w:tcW w:w="780" w:type="dxa"/>
          </w:tcPr>
          <w:p w:rsidR="00D10EE1" w:rsidRDefault="00D10EE1">
            <w:pPr>
              <w:rPr>
                <w:sz w:val="18"/>
                <w:szCs w:val="18"/>
              </w:rPr>
            </w:pPr>
          </w:p>
        </w:tc>
        <w:tc>
          <w:tcPr>
            <w:tcW w:w="1545" w:type="dxa"/>
          </w:tcPr>
          <w:p w:rsidR="00D10EE1" w:rsidRDefault="00D10EE1">
            <w:pPr>
              <w:rPr>
                <w:sz w:val="18"/>
                <w:szCs w:val="18"/>
              </w:rPr>
            </w:pPr>
          </w:p>
        </w:tc>
      </w:tr>
    </w:tbl>
    <w:p w:rsidR="00D10EE1" w:rsidRDefault="00D10EE1">
      <w:pPr>
        <w:rPr>
          <w:strike/>
          <w:color w:val="FF0000"/>
          <w:sz w:val="22"/>
          <w:szCs w:val="22"/>
        </w:rPr>
      </w:pPr>
    </w:p>
    <w:tbl>
      <w:tblPr>
        <w:tblStyle w:val="afffffffffffffffffb"/>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4">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c"/>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TÜRK DİLİ II </w:t>
            </w:r>
          </w:p>
        </w:tc>
        <w:tc>
          <w:tcPr>
            <w:tcW w:w="856" w:type="dxa"/>
          </w:tcPr>
          <w:p w:rsidR="00D10EE1" w:rsidRDefault="0073093D">
            <w:pPr>
              <w:rPr>
                <w:sz w:val="18"/>
                <w:szCs w:val="18"/>
              </w:rPr>
            </w:pPr>
            <w:r>
              <w:rPr>
                <w:sz w:val="18"/>
                <w:szCs w:val="18"/>
              </w:rPr>
              <w:t>TDL002</w:t>
            </w:r>
          </w:p>
        </w:tc>
        <w:tc>
          <w:tcPr>
            <w:tcW w:w="992" w:type="dxa"/>
          </w:tcPr>
          <w:p w:rsidR="00D10EE1" w:rsidRDefault="0073093D">
            <w:pPr>
              <w:rPr>
                <w:sz w:val="18"/>
                <w:szCs w:val="18"/>
              </w:rPr>
            </w:pPr>
            <w:r>
              <w:rPr>
                <w:sz w:val="18"/>
                <w:szCs w:val="18"/>
              </w:rPr>
              <w:t xml:space="preserve">Zorunlu </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Uzaktan</w:t>
      </w:r>
    </w:p>
    <w:p w:rsidR="00D10EE1" w:rsidRDefault="0073093D">
      <w:pPr>
        <w:numPr>
          <w:ilvl w:val="0"/>
          <w:numId w:val="6"/>
        </w:numPr>
        <w:tabs>
          <w:tab w:val="left" w:pos="284"/>
        </w:tabs>
        <w:rPr>
          <w:sz w:val="22"/>
          <w:szCs w:val="22"/>
        </w:rPr>
      </w:pPr>
      <w:r>
        <w:rPr>
          <w:sz w:val="22"/>
          <w:szCs w:val="22"/>
        </w:rPr>
        <w:t xml:space="preserve">Ders Yürütücüsü: </w:t>
      </w:r>
    </w:p>
    <w:p w:rsidR="00D10EE1" w:rsidRDefault="0073093D">
      <w:pPr>
        <w:numPr>
          <w:ilvl w:val="0"/>
          <w:numId w:val="6"/>
        </w:numPr>
        <w:tabs>
          <w:tab w:val="left" w:pos="284"/>
        </w:tabs>
        <w:rPr>
          <w:sz w:val="22"/>
          <w:szCs w:val="22"/>
        </w:rPr>
      </w:pPr>
      <w:r>
        <w:rPr>
          <w:sz w:val="22"/>
          <w:szCs w:val="22"/>
        </w:rPr>
        <w:t xml:space="preserve">Ders Koordinatörü: </w:t>
      </w:r>
    </w:p>
    <w:p w:rsidR="00D10EE1" w:rsidRDefault="0073093D">
      <w:pPr>
        <w:numPr>
          <w:ilvl w:val="0"/>
          <w:numId w:val="6"/>
        </w:numPr>
        <w:tabs>
          <w:tab w:val="left" w:pos="284"/>
        </w:tabs>
        <w:rPr>
          <w:sz w:val="22"/>
          <w:szCs w:val="22"/>
        </w:rPr>
      </w:pPr>
      <w:r>
        <w:rPr>
          <w:sz w:val="22"/>
          <w:szCs w:val="22"/>
        </w:rPr>
        <w:t>Dersin Amacı: Türk Dili II dersinin amacı, Türk dilinin kompozisyon özelliklerini tanıtarak ve kavratarak, yazılı ve sözlü ifade vasıtası olarak dilin doğru ve güzel kullanılma yeteneğini kazandırabilmektir.</w:t>
      </w:r>
    </w:p>
    <w:p w:rsidR="00D10EE1" w:rsidRDefault="0073093D">
      <w:pPr>
        <w:numPr>
          <w:ilvl w:val="0"/>
          <w:numId w:val="6"/>
        </w:numPr>
        <w:tabs>
          <w:tab w:val="left" w:pos="284"/>
        </w:tabs>
        <w:rPr>
          <w:sz w:val="22"/>
          <w:szCs w:val="22"/>
        </w:rPr>
      </w:pPr>
      <w:r>
        <w:rPr>
          <w:sz w:val="22"/>
          <w:szCs w:val="22"/>
        </w:rPr>
        <w:t>Dersin Hedefi: Dil bilgisi kurallarını öğretmek ve yazılı/sözlü iletişimi güçlendirmek</w:t>
      </w:r>
    </w:p>
    <w:p w:rsidR="00D10EE1" w:rsidRDefault="0073093D">
      <w:pPr>
        <w:numPr>
          <w:ilvl w:val="0"/>
          <w:numId w:val="6"/>
        </w:numPr>
        <w:tabs>
          <w:tab w:val="left" w:pos="284"/>
        </w:tabs>
        <w:rPr>
          <w:sz w:val="22"/>
          <w:szCs w:val="22"/>
        </w:rPr>
      </w:pPr>
      <w:r>
        <w:rPr>
          <w:sz w:val="22"/>
          <w:szCs w:val="22"/>
        </w:rPr>
        <w:t>Dersin İçeriği: Bu ders öğrenciye, Türk dilinin yazılı/sözlü kompozisyon türlerinin özelliklerini ve inceliklerini tanıtarak, yazılı ve sözlü anlatım aracı olarak Türkçeyi doğru, güzel ve etkili kullanabilme yeteneğini kazandıracak başlıkları ve etkinliklerini içermektedir.</w:t>
      </w:r>
    </w:p>
    <w:p w:rsidR="00D10EE1" w:rsidRDefault="0073093D">
      <w:pPr>
        <w:numPr>
          <w:ilvl w:val="0"/>
          <w:numId w:val="6"/>
        </w:numPr>
        <w:tabs>
          <w:tab w:val="left" w:pos="284"/>
        </w:tabs>
        <w:rPr>
          <w:sz w:val="22"/>
          <w:szCs w:val="22"/>
        </w:rPr>
      </w:pPr>
      <w:r>
        <w:rPr>
          <w:sz w:val="22"/>
          <w:szCs w:val="22"/>
        </w:rPr>
        <w:t>Dersin Öğrenim Çıktıları: 1. Yazılı ve sözlü kompozisyonun özelliklerini açıklar ve anlatım biçimlerinden yararlanarak Türk dilinin kurallarına uygun kompozisyon yazar. 2. Yazı türlerinin özelliklerini belirterek kurgusal ve öğretici metinler arasındaki fark ve benzerlikleri açıklar. 3. Çevresindeki dil kirliliğine yol açan kelimelerin dil üzerindeki etkilerini fark eder. 4. Sözlü ve yazılı kompozisyondaki anlatım bozukluklarını/dil yanlışlarını fark eder ve anlatım bozukluğu yapmamaya özen göstererek sözlü/yazılı bir şekilde duygu ve düşüncelerini yansıtır. 5. Sözlü anlatım türlerinin özelliklerini açıklar ve bilimsel araştırma yöntemlerini kullanarak çalışma ve sunum yapar.</w:t>
      </w:r>
    </w:p>
    <w:p w:rsidR="00D10EE1" w:rsidRDefault="0073093D">
      <w:pPr>
        <w:numPr>
          <w:ilvl w:val="0"/>
          <w:numId w:val="6"/>
        </w:numPr>
        <w:tabs>
          <w:tab w:val="left" w:pos="284"/>
        </w:tabs>
        <w:rPr>
          <w:sz w:val="22"/>
          <w:szCs w:val="22"/>
        </w:rPr>
      </w:pPr>
      <w:r>
        <w:rPr>
          <w:sz w:val="22"/>
          <w:szCs w:val="22"/>
        </w:rPr>
        <w:t xml:space="preserve">Dersin mesleğe katkısı (bilgi, beceri ve yetkinlik): Etkili iletişim becerisi kazanır ve raporlama gibi döküman işlemlerinde daha yetkin hale gelir. </w:t>
      </w:r>
    </w:p>
    <w:p w:rsidR="00D10EE1" w:rsidRDefault="0073093D">
      <w:pPr>
        <w:numPr>
          <w:ilvl w:val="0"/>
          <w:numId w:val="6"/>
        </w:numPr>
        <w:tabs>
          <w:tab w:val="left" w:pos="284"/>
        </w:tabs>
        <w:rPr>
          <w:sz w:val="22"/>
          <w:szCs w:val="22"/>
        </w:rPr>
      </w:pPr>
      <w:r>
        <w:rPr>
          <w:sz w:val="22"/>
          <w:szCs w:val="22"/>
        </w:rPr>
        <w:t xml:space="preserve">Öğretim yöntem ve teknikleri: Soru- Cevap, Düz Anlatım Yöntemi </w:t>
      </w:r>
    </w:p>
    <w:p w:rsidR="00D10EE1" w:rsidRDefault="0073093D">
      <w:pPr>
        <w:numPr>
          <w:ilvl w:val="0"/>
          <w:numId w:val="6"/>
        </w:numPr>
        <w:tabs>
          <w:tab w:val="left" w:pos="284"/>
        </w:tabs>
        <w:rPr>
          <w:sz w:val="22"/>
          <w:szCs w:val="22"/>
        </w:rPr>
      </w:pPr>
      <w:r>
        <w:rPr>
          <w:sz w:val="22"/>
          <w:szCs w:val="22"/>
        </w:rPr>
        <w:t>Ölçme Değerlendirme: Quiz, Ara Sınav, Final Sınavı</w:t>
      </w:r>
    </w:p>
    <w:p w:rsidR="00D10EE1" w:rsidRDefault="0073093D">
      <w:pPr>
        <w:numPr>
          <w:ilvl w:val="0"/>
          <w:numId w:val="6"/>
        </w:numPr>
        <w:tabs>
          <w:tab w:val="left" w:pos="284"/>
        </w:tabs>
        <w:rPr>
          <w:sz w:val="22"/>
          <w:szCs w:val="22"/>
        </w:rPr>
      </w:pPr>
      <w:r>
        <w:rPr>
          <w:sz w:val="22"/>
          <w:szCs w:val="22"/>
        </w:rPr>
        <w:t>Kaynaklar (Yazılı, görsel vs.):  Aksan, Doğan, Her Yönüyle Dil, TDK Yay.,Ankara, 1979.</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d"/>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5"/>
        <w:gridCol w:w="2640"/>
        <w:gridCol w:w="1155"/>
        <w:gridCol w:w="840"/>
        <w:gridCol w:w="945"/>
      </w:tblGrid>
      <w:tr w:rsidR="00D10EE1">
        <w:trPr>
          <w:jc w:val="center"/>
        </w:trPr>
        <w:tc>
          <w:tcPr>
            <w:tcW w:w="645" w:type="dxa"/>
          </w:tcPr>
          <w:p w:rsidR="00D10EE1" w:rsidRDefault="0073093D">
            <w:pPr>
              <w:rPr>
                <w:sz w:val="18"/>
                <w:szCs w:val="18"/>
              </w:rPr>
            </w:pPr>
            <w:r>
              <w:rPr>
                <w:sz w:val="18"/>
                <w:szCs w:val="18"/>
              </w:rPr>
              <w:t>Hafta</w:t>
            </w:r>
          </w:p>
        </w:tc>
        <w:tc>
          <w:tcPr>
            <w:tcW w:w="2640"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840" w:type="dxa"/>
          </w:tcPr>
          <w:p w:rsidR="00D10EE1" w:rsidRDefault="0073093D">
            <w:pPr>
              <w:rPr>
                <w:sz w:val="18"/>
                <w:szCs w:val="18"/>
              </w:rPr>
            </w:pPr>
            <w:r>
              <w:rPr>
                <w:sz w:val="18"/>
                <w:szCs w:val="18"/>
              </w:rPr>
              <w:t>Video</w:t>
            </w:r>
          </w:p>
        </w:tc>
        <w:tc>
          <w:tcPr>
            <w:tcW w:w="945" w:type="dxa"/>
          </w:tcPr>
          <w:p w:rsidR="00D10EE1" w:rsidRDefault="0073093D">
            <w:pPr>
              <w:rPr>
                <w:sz w:val="18"/>
                <w:szCs w:val="18"/>
              </w:rPr>
            </w:pPr>
            <w:r>
              <w:rPr>
                <w:sz w:val="18"/>
                <w:szCs w:val="18"/>
              </w:rPr>
              <w:t>Kısa Ses Dosyaları</w:t>
            </w:r>
          </w:p>
        </w:tc>
      </w:tr>
      <w:tr w:rsidR="00D10EE1">
        <w:trPr>
          <w:jc w:val="center"/>
        </w:trPr>
        <w:tc>
          <w:tcPr>
            <w:tcW w:w="645" w:type="dxa"/>
          </w:tcPr>
          <w:p w:rsidR="00D10EE1" w:rsidRDefault="0073093D">
            <w:pPr>
              <w:rPr>
                <w:sz w:val="18"/>
                <w:szCs w:val="18"/>
              </w:rPr>
            </w:pPr>
            <w:r>
              <w:rPr>
                <w:sz w:val="18"/>
                <w:szCs w:val="18"/>
              </w:rPr>
              <w:t xml:space="preserve">1 </w:t>
            </w:r>
          </w:p>
        </w:tc>
        <w:tc>
          <w:tcPr>
            <w:tcW w:w="2640" w:type="dxa"/>
          </w:tcPr>
          <w:p w:rsidR="00D10EE1" w:rsidRDefault="0073093D">
            <w:pPr>
              <w:rPr>
                <w:sz w:val="18"/>
                <w:szCs w:val="18"/>
              </w:rPr>
            </w:pPr>
            <w:r>
              <w:rPr>
                <w:sz w:val="18"/>
                <w:szCs w:val="18"/>
              </w:rPr>
              <w:t>Kompozisyon bilgileri</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2</w:t>
            </w:r>
          </w:p>
        </w:tc>
        <w:tc>
          <w:tcPr>
            <w:tcW w:w="2640" w:type="dxa"/>
          </w:tcPr>
          <w:p w:rsidR="00D10EE1" w:rsidRDefault="0073093D">
            <w:pPr>
              <w:rPr>
                <w:sz w:val="18"/>
                <w:szCs w:val="18"/>
              </w:rPr>
            </w:pPr>
            <w:r>
              <w:rPr>
                <w:sz w:val="18"/>
                <w:szCs w:val="18"/>
              </w:rPr>
              <w:t>Anlatım biçimleri</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trHeight w:val="221"/>
          <w:jc w:val="center"/>
        </w:trPr>
        <w:tc>
          <w:tcPr>
            <w:tcW w:w="645" w:type="dxa"/>
          </w:tcPr>
          <w:p w:rsidR="00D10EE1" w:rsidRDefault="0073093D">
            <w:pPr>
              <w:rPr>
                <w:sz w:val="18"/>
                <w:szCs w:val="18"/>
              </w:rPr>
            </w:pPr>
            <w:r>
              <w:rPr>
                <w:sz w:val="18"/>
                <w:szCs w:val="18"/>
              </w:rPr>
              <w:t>3</w:t>
            </w:r>
          </w:p>
        </w:tc>
        <w:tc>
          <w:tcPr>
            <w:tcW w:w="2640" w:type="dxa"/>
          </w:tcPr>
          <w:p w:rsidR="00D10EE1" w:rsidRDefault="0073093D">
            <w:pPr>
              <w:rPr>
                <w:sz w:val="18"/>
                <w:szCs w:val="18"/>
              </w:rPr>
            </w:pPr>
            <w:r>
              <w:rPr>
                <w:sz w:val="18"/>
                <w:szCs w:val="18"/>
              </w:rPr>
              <w:t>Yazı türleri</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4</w:t>
            </w:r>
          </w:p>
        </w:tc>
        <w:tc>
          <w:tcPr>
            <w:tcW w:w="2640" w:type="dxa"/>
          </w:tcPr>
          <w:p w:rsidR="00D10EE1" w:rsidRDefault="0073093D">
            <w:pPr>
              <w:rPr>
                <w:sz w:val="18"/>
                <w:szCs w:val="18"/>
              </w:rPr>
            </w:pPr>
            <w:r>
              <w:rPr>
                <w:sz w:val="18"/>
                <w:szCs w:val="18"/>
              </w:rPr>
              <w:t>Yaratıcı, kurgusal yazılar</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5</w:t>
            </w:r>
          </w:p>
        </w:tc>
        <w:tc>
          <w:tcPr>
            <w:tcW w:w="2640" w:type="dxa"/>
          </w:tcPr>
          <w:p w:rsidR="00D10EE1" w:rsidRDefault="0073093D">
            <w:pPr>
              <w:rPr>
                <w:sz w:val="18"/>
                <w:szCs w:val="18"/>
              </w:rPr>
            </w:pPr>
            <w:r>
              <w:rPr>
                <w:sz w:val="18"/>
                <w:szCs w:val="18"/>
              </w:rPr>
              <w:t>Yaratıcı, kurgusal yazılar</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6</w:t>
            </w:r>
          </w:p>
        </w:tc>
        <w:tc>
          <w:tcPr>
            <w:tcW w:w="2640" w:type="dxa"/>
          </w:tcPr>
          <w:p w:rsidR="00D10EE1" w:rsidRDefault="0073093D">
            <w:pPr>
              <w:rPr>
                <w:sz w:val="18"/>
                <w:szCs w:val="18"/>
              </w:rPr>
            </w:pPr>
            <w:r>
              <w:rPr>
                <w:sz w:val="18"/>
                <w:szCs w:val="18"/>
              </w:rPr>
              <w:t>Öğretici metinler</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7</w:t>
            </w:r>
          </w:p>
        </w:tc>
        <w:tc>
          <w:tcPr>
            <w:tcW w:w="2640" w:type="dxa"/>
          </w:tcPr>
          <w:p w:rsidR="00D10EE1" w:rsidRDefault="0073093D">
            <w:pPr>
              <w:rPr>
                <w:sz w:val="18"/>
                <w:szCs w:val="18"/>
              </w:rPr>
            </w:pPr>
            <w:r>
              <w:rPr>
                <w:sz w:val="18"/>
                <w:szCs w:val="18"/>
              </w:rPr>
              <w:t>Öğretici metinler</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8</w:t>
            </w:r>
          </w:p>
        </w:tc>
        <w:tc>
          <w:tcPr>
            <w:tcW w:w="2640" w:type="dxa"/>
          </w:tcPr>
          <w:p w:rsidR="00D10EE1" w:rsidRDefault="0073093D">
            <w:pPr>
              <w:rPr>
                <w:sz w:val="18"/>
                <w:szCs w:val="18"/>
              </w:rPr>
            </w:pPr>
            <w:r>
              <w:rPr>
                <w:sz w:val="18"/>
                <w:szCs w:val="18"/>
              </w:rPr>
              <w:t>Yazılı ve sözlü anlatımda dil yanlışları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9</w:t>
            </w:r>
          </w:p>
        </w:tc>
        <w:tc>
          <w:tcPr>
            <w:tcW w:w="2640" w:type="dxa"/>
          </w:tcPr>
          <w:p w:rsidR="00D10EE1" w:rsidRDefault="0073093D">
            <w:pPr>
              <w:rPr>
                <w:sz w:val="18"/>
                <w:szCs w:val="18"/>
              </w:rPr>
            </w:pPr>
            <w:r>
              <w:rPr>
                <w:sz w:val="18"/>
                <w:szCs w:val="18"/>
              </w:rPr>
              <w:t>Yazılı ve sözlü anlatımda dil yanlışları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10</w:t>
            </w:r>
          </w:p>
        </w:tc>
        <w:tc>
          <w:tcPr>
            <w:tcW w:w="2640" w:type="dxa"/>
          </w:tcPr>
          <w:p w:rsidR="00D10EE1" w:rsidRDefault="0073093D">
            <w:pPr>
              <w:rPr>
                <w:sz w:val="18"/>
                <w:szCs w:val="18"/>
              </w:rPr>
            </w:pPr>
            <w:r>
              <w:rPr>
                <w:sz w:val="18"/>
                <w:szCs w:val="18"/>
              </w:rPr>
              <w:t>Anlatım bozuklukları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11</w:t>
            </w:r>
          </w:p>
        </w:tc>
        <w:tc>
          <w:tcPr>
            <w:tcW w:w="2640" w:type="dxa"/>
          </w:tcPr>
          <w:p w:rsidR="00D10EE1" w:rsidRDefault="0073093D">
            <w:pPr>
              <w:rPr>
                <w:sz w:val="18"/>
                <w:szCs w:val="18"/>
              </w:rPr>
            </w:pPr>
            <w:r>
              <w:rPr>
                <w:sz w:val="18"/>
                <w:szCs w:val="18"/>
              </w:rPr>
              <w:t>Anlatım bozuklukları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12</w:t>
            </w:r>
          </w:p>
        </w:tc>
        <w:tc>
          <w:tcPr>
            <w:tcW w:w="2640" w:type="dxa"/>
          </w:tcPr>
          <w:p w:rsidR="00D10EE1" w:rsidRDefault="0073093D">
            <w:pPr>
              <w:rPr>
                <w:sz w:val="18"/>
                <w:szCs w:val="18"/>
              </w:rPr>
            </w:pPr>
            <w:r>
              <w:rPr>
                <w:sz w:val="18"/>
                <w:szCs w:val="18"/>
              </w:rPr>
              <w:t>Sözlü anlatım türleri</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13</w:t>
            </w:r>
          </w:p>
        </w:tc>
        <w:tc>
          <w:tcPr>
            <w:tcW w:w="2640" w:type="dxa"/>
          </w:tcPr>
          <w:p w:rsidR="00D10EE1" w:rsidRDefault="0073093D">
            <w:pPr>
              <w:rPr>
                <w:sz w:val="18"/>
                <w:szCs w:val="18"/>
              </w:rPr>
            </w:pPr>
            <w:r>
              <w:rPr>
                <w:sz w:val="18"/>
                <w:szCs w:val="18"/>
              </w:rPr>
              <w:t>Sözlü anlatım türleri</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14</w:t>
            </w:r>
          </w:p>
        </w:tc>
        <w:tc>
          <w:tcPr>
            <w:tcW w:w="2640" w:type="dxa"/>
          </w:tcPr>
          <w:p w:rsidR="00D10EE1" w:rsidRDefault="0073093D">
            <w:pPr>
              <w:rPr>
                <w:sz w:val="18"/>
                <w:szCs w:val="18"/>
              </w:rPr>
            </w:pPr>
            <w:r>
              <w:rPr>
                <w:sz w:val="18"/>
                <w:szCs w:val="18"/>
              </w:rPr>
              <w:t>Bilimsel araştırma ve sunum teknikler</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945" w:type="dxa"/>
          </w:tcPr>
          <w:p w:rsidR="00D10EE1" w:rsidRDefault="00D10EE1">
            <w:pPr>
              <w:rPr>
                <w:sz w:val="18"/>
                <w:szCs w:val="18"/>
              </w:rPr>
            </w:pPr>
          </w:p>
        </w:tc>
      </w:tr>
    </w:tbl>
    <w:p w:rsidR="00D10EE1" w:rsidRDefault="00D10EE1">
      <w:pPr>
        <w:rPr>
          <w:strike/>
          <w:color w:val="FF0000"/>
          <w:sz w:val="22"/>
          <w:szCs w:val="22"/>
        </w:rPr>
      </w:pPr>
    </w:p>
    <w:tbl>
      <w:tblPr>
        <w:tblStyle w:val="afffffffffffffffffe"/>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5">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BİLGİ VE İLETİŞİM TEKNOLOJİLERİ </w:t>
            </w:r>
          </w:p>
        </w:tc>
        <w:tc>
          <w:tcPr>
            <w:tcW w:w="856" w:type="dxa"/>
          </w:tcPr>
          <w:p w:rsidR="00D10EE1" w:rsidRDefault="0073093D">
            <w:pPr>
              <w:rPr>
                <w:sz w:val="18"/>
                <w:szCs w:val="18"/>
              </w:rPr>
            </w:pPr>
            <w:r>
              <w:rPr>
                <w:sz w:val="18"/>
                <w:szCs w:val="18"/>
              </w:rPr>
              <w:t>BIT001</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1</w:t>
            </w:r>
          </w:p>
        </w:tc>
      </w:tr>
    </w:tbl>
    <w:p w:rsidR="00D10EE1" w:rsidRDefault="0073093D">
      <w:pPr>
        <w:numPr>
          <w:ilvl w:val="0"/>
          <w:numId w:val="6"/>
        </w:numPr>
        <w:tabs>
          <w:tab w:val="left" w:pos="284"/>
        </w:tabs>
        <w:spacing w:before="120"/>
        <w:jc w:val="left"/>
        <w:rPr>
          <w:sz w:val="22"/>
          <w:szCs w:val="22"/>
        </w:rPr>
      </w:pPr>
      <w:r>
        <w:rPr>
          <w:sz w:val="22"/>
          <w:szCs w:val="22"/>
        </w:rPr>
        <w:t>Yüz yüze/Uzaktan: Uzaktan</w:t>
      </w:r>
    </w:p>
    <w:p w:rsidR="00D10EE1" w:rsidRDefault="0073093D">
      <w:pPr>
        <w:numPr>
          <w:ilvl w:val="0"/>
          <w:numId w:val="6"/>
        </w:numPr>
        <w:tabs>
          <w:tab w:val="left" w:pos="284"/>
        </w:tabs>
        <w:jc w:val="left"/>
        <w:rPr>
          <w:sz w:val="22"/>
          <w:szCs w:val="22"/>
        </w:rPr>
      </w:pPr>
      <w:r>
        <w:rPr>
          <w:sz w:val="22"/>
          <w:szCs w:val="22"/>
        </w:rPr>
        <w:t>Ders Yürütücüsü:</w:t>
      </w:r>
    </w:p>
    <w:p w:rsidR="00D10EE1" w:rsidRDefault="0073093D">
      <w:pPr>
        <w:numPr>
          <w:ilvl w:val="0"/>
          <w:numId w:val="6"/>
        </w:numPr>
        <w:tabs>
          <w:tab w:val="left" w:pos="284"/>
        </w:tabs>
        <w:jc w:val="left"/>
        <w:rPr>
          <w:sz w:val="22"/>
          <w:szCs w:val="22"/>
        </w:rPr>
      </w:pPr>
      <w:r>
        <w:rPr>
          <w:sz w:val="22"/>
          <w:szCs w:val="22"/>
        </w:rPr>
        <w:t>Ders Koordinatörü</w:t>
      </w:r>
    </w:p>
    <w:p w:rsidR="00D10EE1" w:rsidRDefault="0073093D">
      <w:pPr>
        <w:numPr>
          <w:ilvl w:val="0"/>
          <w:numId w:val="6"/>
        </w:numPr>
        <w:tabs>
          <w:tab w:val="left" w:pos="284"/>
        </w:tabs>
        <w:rPr>
          <w:sz w:val="22"/>
          <w:szCs w:val="22"/>
        </w:rPr>
      </w:pPr>
      <w:r>
        <w:rPr>
          <w:sz w:val="22"/>
          <w:szCs w:val="22"/>
        </w:rPr>
        <w:t>Dersin Amacı: Bu derste öğrencilere temel bilgisayar konuları, işletim sistemleri, ofis programları ve internet uygulamaları kullanabilme yetisi kazandırılması amaçlanmaktadır.</w:t>
      </w:r>
    </w:p>
    <w:p w:rsidR="00D10EE1" w:rsidRDefault="0073093D">
      <w:pPr>
        <w:numPr>
          <w:ilvl w:val="0"/>
          <w:numId w:val="6"/>
        </w:numPr>
        <w:tabs>
          <w:tab w:val="left" w:pos="284"/>
        </w:tabs>
        <w:rPr>
          <w:sz w:val="22"/>
          <w:szCs w:val="22"/>
        </w:rPr>
      </w:pPr>
      <w:r>
        <w:rPr>
          <w:sz w:val="22"/>
          <w:szCs w:val="22"/>
        </w:rPr>
        <w:t>Dersin Hedefi: Temel uygulama ve programları öğretmek.</w:t>
      </w:r>
    </w:p>
    <w:p w:rsidR="00D10EE1" w:rsidRDefault="0073093D">
      <w:pPr>
        <w:numPr>
          <w:ilvl w:val="0"/>
          <w:numId w:val="6"/>
        </w:numPr>
        <w:tabs>
          <w:tab w:val="left" w:pos="284"/>
        </w:tabs>
        <w:rPr>
          <w:sz w:val="22"/>
          <w:szCs w:val="22"/>
        </w:rPr>
      </w:pPr>
      <w:r>
        <w:rPr>
          <w:sz w:val="22"/>
          <w:szCs w:val="22"/>
        </w:rPr>
        <w:t>Dersin İçeriği:Bilişim teknolojilerini tanıtmak, genel prensipleri hakkında bilgi vermek, işletim sistemi, kelime işlem, hesap tablosu, sunu vb. programları gibi bazı ofis uygulamalarının (MS Word, MS Excel, PowerPoint vb.) kullanımını göstermek, bilgisayar ağları, nesnelerin interneti ve bulut bilişim, internet uygulamalarının mesleki çalışmalarda önemini aktarmak.</w:t>
      </w:r>
    </w:p>
    <w:p w:rsidR="00D10EE1" w:rsidRDefault="0073093D">
      <w:pPr>
        <w:numPr>
          <w:ilvl w:val="0"/>
          <w:numId w:val="6"/>
        </w:numPr>
        <w:tabs>
          <w:tab w:val="left" w:pos="284"/>
        </w:tabs>
        <w:rPr>
          <w:sz w:val="22"/>
          <w:szCs w:val="22"/>
        </w:rPr>
      </w:pPr>
      <w:r>
        <w:rPr>
          <w:sz w:val="22"/>
          <w:szCs w:val="22"/>
        </w:rPr>
        <w:t>Dersin Öğrenim Çıktıları: 1.Bilgi Teknolojilerine ait kavramları tartışır. 2. Bilgisayar sistemindeki donanım ve yazılım bileşenlerini aktif kullanır. 3. Bir işletim sisteminin temel özelliklerini ayarlar ve kullanır. 4. Kelime işlemci yazılımını, alanına uygun ve yeterli düzeyde kullanır. 5. Elektronik tablolama yazılımını, alanına uygun ve yeterli düzeyde kullanır. 6. Sunu yazılımını, alanına uygun ve yeterli düzeyde kullanır. 7. Ağ teknolojilerinde kullanılan araçları tartışır. 8. Nesnelerin interneti ve bulut bilişim hakkındaki temel konularda tartışır. 9. İnternet teknolojilerini verimli kullanır ve sanal ortamdaki tehditlere karşı önlemini alır.</w:t>
      </w:r>
    </w:p>
    <w:p w:rsidR="00D10EE1" w:rsidRDefault="0073093D">
      <w:pPr>
        <w:numPr>
          <w:ilvl w:val="0"/>
          <w:numId w:val="6"/>
        </w:numPr>
        <w:tabs>
          <w:tab w:val="left" w:pos="284"/>
        </w:tabs>
        <w:rPr>
          <w:sz w:val="22"/>
          <w:szCs w:val="22"/>
        </w:rPr>
      </w:pPr>
      <w:r>
        <w:rPr>
          <w:sz w:val="22"/>
          <w:szCs w:val="22"/>
        </w:rPr>
        <w:t xml:space="preserve">Dersin mesleğe katkısı (bilgi, beceri ve yetkinlik): Temel program ve uygulamaları bilerek alanında güncel bilgileri takip eder. </w:t>
      </w:r>
    </w:p>
    <w:p w:rsidR="00D10EE1" w:rsidRDefault="0073093D">
      <w:pPr>
        <w:numPr>
          <w:ilvl w:val="0"/>
          <w:numId w:val="6"/>
        </w:numPr>
        <w:tabs>
          <w:tab w:val="left" w:pos="284"/>
        </w:tabs>
        <w:rPr>
          <w:sz w:val="22"/>
          <w:szCs w:val="22"/>
        </w:rPr>
      </w:pPr>
      <w:r>
        <w:rPr>
          <w:sz w:val="22"/>
          <w:szCs w:val="22"/>
        </w:rPr>
        <w:t>Öğretim yöntem ve teknikleri: Soru- cevap</w:t>
      </w:r>
    </w:p>
    <w:p w:rsidR="00D10EE1" w:rsidRDefault="0073093D">
      <w:pPr>
        <w:numPr>
          <w:ilvl w:val="0"/>
          <w:numId w:val="6"/>
        </w:numPr>
        <w:tabs>
          <w:tab w:val="left" w:pos="284"/>
        </w:tabs>
        <w:rPr>
          <w:sz w:val="22"/>
          <w:szCs w:val="22"/>
        </w:rPr>
      </w:pPr>
      <w:r>
        <w:rPr>
          <w:sz w:val="22"/>
          <w:szCs w:val="22"/>
        </w:rPr>
        <w:t xml:space="preserve">Ölçme Değerlendirme: Ara Sınav, Ev Ödevi, Final Sınavı </w:t>
      </w:r>
    </w:p>
    <w:p w:rsidR="00D10EE1" w:rsidRDefault="0073093D">
      <w:pPr>
        <w:numPr>
          <w:ilvl w:val="0"/>
          <w:numId w:val="6"/>
        </w:numPr>
        <w:tabs>
          <w:tab w:val="left" w:pos="284"/>
        </w:tabs>
        <w:rPr>
          <w:sz w:val="22"/>
          <w:szCs w:val="22"/>
        </w:rPr>
      </w:pPr>
      <w:r>
        <w:rPr>
          <w:sz w:val="22"/>
          <w:szCs w:val="22"/>
        </w:rPr>
        <w:t>Kaynaklar (Yazılı, görsel vs.): Ders notları</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0"/>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75"/>
        <w:gridCol w:w="2385"/>
        <w:gridCol w:w="1200"/>
        <w:gridCol w:w="735"/>
        <w:gridCol w:w="1230"/>
      </w:tblGrid>
      <w:tr w:rsidR="00D10EE1">
        <w:trPr>
          <w:trHeight w:val="221"/>
          <w:jc w:val="center"/>
        </w:trPr>
        <w:tc>
          <w:tcPr>
            <w:tcW w:w="675" w:type="dxa"/>
          </w:tcPr>
          <w:p w:rsidR="00D10EE1" w:rsidRDefault="0073093D">
            <w:pPr>
              <w:rPr>
                <w:sz w:val="18"/>
                <w:szCs w:val="18"/>
              </w:rPr>
            </w:pPr>
            <w:r>
              <w:rPr>
                <w:sz w:val="18"/>
                <w:szCs w:val="18"/>
              </w:rPr>
              <w:t>Hafta</w:t>
            </w:r>
          </w:p>
        </w:tc>
        <w:tc>
          <w:tcPr>
            <w:tcW w:w="2385" w:type="dxa"/>
          </w:tcPr>
          <w:p w:rsidR="00D10EE1" w:rsidRDefault="0073093D">
            <w:pPr>
              <w:rPr>
                <w:sz w:val="18"/>
                <w:szCs w:val="18"/>
              </w:rPr>
            </w:pPr>
            <w:r>
              <w:rPr>
                <w:sz w:val="18"/>
                <w:szCs w:val="18"/>
              </w:rPr>
              <w:t>Başlık</w:t>
            </w:r>
          </w:p>
        </w:tc>
        <w:tc>
          <w:tcPr>
            <w:tcW w:w="1200"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1230" w:type="dxa"/>
          </w:tcPr>
          <w:p w:rsidR="00D10EE1" w:rsidRDefault="0073093D">
            <w:pPr>
              <w:rPr>
                <w:sz w:val="18"/>
                <w:szCs w:val="18"/>
              </w:rPr>
            </w:pPr>
            <w:r>
              <w:rPr>
                <w:sz w:val="18"/>
                <w:szCs w:val="18"/>
              </w:rPr>
              <w:t>Kısa Ses Dosyaları</w:t>
            </w:r>
          </w:p>
        </w:tc>
      </w:tr>
      <w:tr w:rsidR="00D10EE1">
        <w:trPr>
          <w:jc w:val="center"/>
        </w:trPr>
        <w:tc>
          <w:tcPr>
            <w:tcW w:w="675" w:type="dxa"/>
          </w:tcPr>
          <w:p w:rsidR="00D10EE1" w:rsidRDefault="0073093D">
            <w:pPr>
              <w:rPr>
                <w:sz w:val="18"/>
                <w:szCs w:val="18"/>
              </w:rPr>
            </w:pPr>
            <w:r>
              <w:rPr>
                <w:sz w:val="18"/>
                <w:szCs w:val="18"/>
              </w:rPr>
              <w:t xml:space="preserve">1 </w:t>
            </w:r>
          </w:p>
        </w:tc>
        <w:tc>
          <w:tcPr>
            <w:tcW w:w="2385" w:type="dxa"/>
          </w:tcPr>
          <w:p w:rsidR="00D10EE1" w:rsidRDefault="0073093D">
            <w:pPr>
              <w:rPr>
                <w:sz w:val="18"/>
                <w:szCs w:val="18"/>
              </w:rPr>
            </w:pPr>
            <w:r>
              <w:rPr>
                <w:sz w:val="18"/>
                <w:szCs w:val="18"/>
              </w:rPr>
              <w:t>Bilgi teknolojilerine giriş-I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2</w:t>
            </w:r>
          </w:p>
        </w:tc>
        <w:tc>
          <w:tcPr>
            <w:tcW w:w="2385" w:type="dxa"/>
          </w:tcPr>
          <w:p w:rsidR="00D10EE1" w:rsidRDefault="0073093D">
            <w:pPr>
              <w:rPr>
                <w:sz w:val="18"/>
                <w:szCs w:val="18"/>
              </w:rPr>
            </w:pPr>
            <w:r>
              <w:rPr>
                <w:sz w:val="18"/>
                <w:szCs w:val="18"/>
              </w:rPr>
              <w:t>Bilgi teknolojilerine giriş-II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trHeight w:val="221"/>
          <w:jc w:val="center"/>
        </w:trPr>
        <w:tc>
          <w:tcPr>
            <w:tcW w:w="675" w:type="dxa"/>
          </w:tcPr>
          <w:p w:rsidR="00D10EE1" w:rsidRDefault="0073093D">
            <w:pPr>
              <w:rPr>
                <w:sz w:val="18"/>
                <w:szCs w:val="18"/>
              </w:rPr>
            </w:pPr>
            <w:r>
              <w:rPr>
                <w:sz w:val="18"/>
                <w:szCs w:val="18"/>
              </w:rPr>
              <w:t>3</w:t>
            </w:r>
          </w:p>
        </w:tc>
        <w:tc>
          <w:tcPr>
            <w:tcW w:w="2385" w:type="dxa"/>
          </w:tcPr>
          <w:p w:rsidR="00D10EE1" w:rsidRDefault="0073093D">
            <w:pPr>
              <w:rPr>
                <w:sz w:val="18"/>
                <w:szCs w:val="18"/>
              </w:rPr>
            </w:pPr>
            <w:r>
              <w:rPr>
                <w:sz w:val="18"/>
                <w:szCs w:val="18"/>
              </w:rPr>
              <w:t>Bilgi teknolojilerine giriş-III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4</w:t>
            </w:r>
          </w:p>
        </w:tc>
        <w:tc>
          <w:tcPr>
            <w:tcW w:w="2385" w:type="dxa"/>
          </w:tcPr>
          <w:p w:rsidR="00D10EE1" w:rsidRDefault="0073093D">
            <w:pPr>
              <w:rPr>
                <w:sz w:val="18"/>
                <w:szCs w:val="18"/>
              </w:rPr>
            </w:pPr>
            <w:r>
              <w:rPr>
                <w:sz w:val="18"/>
                <w:szCs w:val="18"/>
              </w:rPr>
              <w:t>Windows işletim sistemi W10 - 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5</w:t>
            </w:r>
          </w:p>
        </w:tc>
        <w:tc>
          <w:tcPr>
            <w:tcW w:w="2385" w:type="dxa"/>
          </w:tcPr>
          <w:p w:rsidR="00D10EE1" w:rsidRDefault="0073093D">
            <w:pPr>
              <w:rPr>
                <w:sz w:val="18"/>
                <w:szCs w:val="18"/>
              </w:rPr>
            </w:pPr>
            <w:r>
              <w:rPr>
                <w:sz w:val="18"/>
                <w:szCs w:val="18"/>
              </w:rPr>
              <w:t>Windows işletim sistemi W10 - II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6</w:t>
            </w:r>
          </w:p>
        </w:tc>
        <w:tc>
          <w:tcPr>
            <w:tcW w:w="2385" w:type="dxa"/>
          </w:tcPr>
          <w:p w:rsidR="00D10EE1" w:rsidRDefault="0073093D">
            <w:pPr>
              <w:rPr>
                <w:sz w:val="18"/>
                <w:szCs w:val="18"/>
              </w:rPr>
            </w:pPr>
            <w:r>
              <w:rPr>
                <w:sz w:val="18"/>
                <w:szCs w:val="18"/>
              </w:rPr>
              <w:t>Microsoft Word - 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7</w:t>
            </w:r>
          </w:p>
        </w:tc>
        <w:tc>
          <w:tcPr>
            <w:tcW w:w="2385" w:type="dxa"/>
          </w:tcPr>
          <w:p w:rsidR="00D10EE1" w:rsidRDefault="0073093D">
            <w:pPr>
              <w:rPr>
                <w:sz w:val="18"/>
                <w:szCs w:val="18"/>
              </w:rPr>
            </w:pPr>
            <w:r>
              <w:rPr>
                <w:sz w:val="18"/>
                <w:szCs w:val="18"/>
              </w:rPr>
              <w:t>Microsoft Word - II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8</w:t>
            </w:r>
          </w:p>
        </w:tc>
        <w:tc>
          <w:tcPr>
            <w:tcW w:w="2385" w:type="dxa"/>
          </w:tcPr>
          <w:p w:rsidR="00D10EE1" w:rsidRDefault="0073093D">
            <w:pPr>
              <w:rPr>
                <w:sz w:val="18"/>
                <w:szCs w:val="18"/>
              </w:rPr>
            </w:pPr>
            <w:r>
              <w:rPr>
                <w:sz w:val="18"/>
                <w:szCs w:val="18"/>
              </w:rPr>
              <w:t>Microsoft Excel - 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9</w:t>
            </w:r>
          </w:p>
        </w:tc>
        <w:tc>
          <w:tcPr>
            <w:tcW w:w="2385" w:type="dxa"/>
          </w:tcPr>
          <w:p w:rsidR="00D10EE1" w:rsidRDefault="0073093D">
            <w:pPr>
              <w:rPr>
                <w:sz w:val="18"/>
                <w:szCs w:val="18"/>
              </w:rPr>
            </w:pPr>
            <w:r>
              <w:rPr>
                <w:sz w:val="18"/>
                <w:szCs w:val="18"/>
              </w:rPr>
              <w:t>Microsoft Excel - II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10</w:t>
            </w:r>
          </w:p>
        </w:tc>
        <w:tc>
          <w:tcPr>
            <w:tcW w:w="2385" w:type="dxa"/>
          </w:tcPr>
          <w:p w:rsidR="00D10EE1" w:rsidRDefault="0073093D">
            <w:pPr>
              <w:rPr>
                <w:sz w:val="18"/>
                <w:szCs w:val="18"/>
              </w:rPr>
            </w:pPr>
            <w:r>
              <w:rPr>
                <w:sz w:val="18"/>
                <w:szCs w:val="18"/>
              </w:rPr>
              <w:t>Microsoft PowerPoint - 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11</w:t>
            </w:r>
          </w:p>
        </w:tc>
        <w:tc>
          <w:tcPr>
            <w:tcW w:w="2385" w:type="dxa"/>
          </w:tcPr>
          <w:p w:rsidR="00D10EE1" w:rsidRDefault="0073093D">
            <w:pPr>
              <w:rPr>
                <w:sz w:val="18"/>
                <w:szCs w:val="18"/>
              </w:rPr>
            </w:pPr>
            <w:r>
              <w:rPr>
                <w:sz w:val="18"/>
                <w:szCs w:val="18"/>
              </w:rPr>
              <w:t>Microsoft PowerPoint - II</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12</w:t>
            </w:r>
          </w:p>
        </w:tc>
        <w:tc>
          <w:tcPr>
            <w:tcW w:w="2385" w:type="dxa"/>
          </w:tcPr>
          <w:p w:rsidR="00D10EE1" w:rsidRDefault="0073093D">
            <w:pPr>
              <w:rPr>
                <w:sz w:val="18"/>
                <w:szCs w:val="18"/>
              </w:rPr>
            </w:pPr>
            <w:r>
              <w:rPr>
                <w:sz w:val="18"/>
                <w:szCs w:val="18"/>
              </w:rPr>
              <w:t>Bilgisayar Ağları</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13</w:t>
            </w:r>
          </w:p>
        </w:tc>
        <w:tc>
          <w:tcPr>
            <w:tcW w:w="2385" w:type="dxa"/>
          </w:tcPr>
          <w:p w:rsidR="00D10EE1" w:rsidRDefault="0073093D">
            <w:pPr>
              <w:rPr>
                <w:sz w:val="18"/>
                <w:szCs w:val="18"/>
              </w:rPr>
            </w:pPr>
            <w:r>
              <w:rPr>
                <w:sz w:val="18"/>
                <w:szCs w:val="18"/>
              </w:rPr>
              <w:t>Nesnelerin İnterneti ve Bulut Bilişim</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14</w:t>
            </w:r>
          </w:p>
        </w:tc>
        <w:tc>
          <w:tcPr>
            <w:tcW w:w="2385" w:type="dxa"/>
          </w:tcPr>
          <w:p w:rsidR="00D10EE1" w:rsidRDefault="0073093D">
            <w:pPr>
              <w:rPr>
                <w:sz w:val="18"/>
                <w:szCs w:val="18"/>
              </w:rPr>
            </w:pPr>
            <w:r>
              <w:rPr>
                <w:sz w:val="18"/>
                <w:szCs w:val="18"/>
              </w:rPr>
              <w:t>İnternet ve Toplum</w:t>
            </w:r>
          </w:p>
        </w:tc>
        <w:tc>
          <w:tcPr>
            <w:tcW w:w="1200" w:type="dxa"/>
          </w:tcPr>
          <w:p w:rsidR="00D10EE1" w:rsidRDefault="00D10EE1">
            <w:pPr>
              <w:rPr>
                <w:sz w:val="18"/>
                <w:szCs w:val="18"/>
              </w:rPr>
            </w:pPr>
          </w:p>
        </w:tc>
        <w:tc>
          <w:tcPr>
            <w:tcW w:w="735" w:type="dxa"/>
          </w:tcPr>
          <w:p w:rsidR="00D10EE1" w:rsidRDefault="00D10EE1">
            <w:pPr>
              <w:rPr>
                <w:sz w:val="18"/>
                <w:szCs w:val="18"/>
              </w:rPr>
            </w:pPr>
          </w:p>
        </w:tc>
        <w:tc>
          <w:tcPr>
            <w:tcW w:w="1230" w:type="dxa"/>
          </w:tcPr>
          <w:p w:rsidR="00D10EE1" w:rsidRDefault="00D10EE1">
            <w:pPr>
              <w:rPr>
                <w:sz w:val="18"/>
                <w:szCs w:val="18"/>
              </w:rPr>
            </w:pPr>
          </w:p>
        </w:tc>
      </w:tr>
    </w:tbl>
    <w:p w:rsidR="00D10EE1" w:rsidRDefault="00D10EE1">
      <w:pPr>
        <w:rPr>
          <w:strike/>
          <w:color w:val="FF0000"/>
          <w:sz w:val="22"/>
          <w:szCs w:val="22"/>
        </w:rPr>
      </w:pPr>
    </w:p>
    <w:tbl>
      <w:tblPr>
        <w:tblStyle w:val="affffffffffffffffff1"/>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6">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2"/>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BİYOKİMYA</w:t>
            </w:r>
          </w:p>
        </w:tc>
        <w:tc>
          <w:tcPr>
            <w:tcW w:w="856" w:type="dxa"/>
          </w:tcPr>
          <w:p w:rsidR="00D10EE1" w:rsidRDefault="0073093D">
            <w:pPr>
              <w:rPr>
                <w:sz w:val="18"/>
                <w:szCs w:val="18"/>
              </w:rPr>
            </w:pPr>
            <w:r>
              <w:rPr>
                <w:sz w:val="18"/>
                <w:szCs w:val="18"/>
              </w:rPr>
              <w:t>BKY001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2</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 Gör. Aysel Şen</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Protein biyokimyası, proteinlerin sindirimi ve metabolizması, karbonhidrat biyokimyası, karbonhidratların sindirimi ve metabolizması, lipid biyokimyası, lipidlerin sindirimi ve metabolizması, hormon biyokimyası, vitaminler ve koenzimler, biyokimyasal test sonuçlarının değerlendirmesinin öğretilmesidir.</w:t>
      </w:r>
    </w:p>
    <w:p w:rsidR="00D10EE1" w:rsidRDefault="0073093D">
      <w:pPr>
        <w:numPr>
          <w:ilvl w:val="0"/>
          <w:numId w:val="6"/>
        </w:numPr>
        <w:tabs>
          <w:tab w:val="left" w:pos="284"/>
        </w:tabs>
        <w:rPr>
          <w:sz w:val="22"/>
          <w:szCs w:val="22"/>
        </w:rPr>
      </w:pPr>
      <w:r>
        <w:rPr>
          <w:sz w:val="22"/>
          <w:szCs w:val="22"/>
        </w:rPr>
        <w:t xml:space="preserve">Dersin Hedefi: Yaşlı bakım bölümünde biyokimya dersi, yaşlıların sağlıkla yönetilebilir, yaşlanma süreçlerinin bakımında bakım ve bakımında öğretilen temelleri kullanımı amacıyla verilir. </w:t>
      </w:r>
    </w:p>
    <w:p w:rsidR="00D10EE1" w:rsidRDefault="0073093D">
      <w:pPr>
        <w:numPr>
          <w:ilvl w:val="0"/>
          <w:numId w:val="6"/>
        </w:numPr>
        <w:tabs>
          <w:tab w:val="left" w:pos="284"/>
        </w:tabs>
        <w:rPr>
          <w:sz w:val="22"/>
          <w:szCs w:val="22"/>
        </w:rPr>
      </w:pPr>
      <w:r>
        <w:rPr>
          <w:sz w:val="22"/>
          <w:szCs w:val="22"/>
        </w:rPr>
        <w:t>Dersin İçeriği: Karbonhidrat biyokimyası,Protein biyokimyası,Lipid biyokimyası,Hormon biyokimyası Vitaminler ve koenzimler, biyokimyasal test sonuçlarını değerlendirmedir.</w:t>
      </w:r>
    </w:p>
    <w:p w:rsidR="00D10EE1" w:rsidRDefault="0073093D">
      <w:pPr>
        <w:numPr>
          <w:ilvl w:val="0"/>
          <w:numId w:val="6"/>
        </w:numPr>
        <w:tabs>
          <w:tab w:val="left" w:pos="284"/>
        </w:tabs>
        <w:rPr>
          <w:sz w:val="22"/>
          <w:szCs w:val="22"/>
        </w:rPr>
      </w:pPr>
      <w:r>
        <w:rPr>
          <w:sz w:val="22"/>
          <w:szCs w:val="22"/>
        </w:rPr>
        <w:t>Dersin Öğrenim Çıktıları:İnsan vücudunu oluşturan hücre, doku, organ ve sistemlerin yapı ve fonksiyonlarını bilir ve bu sistemlerin birbirleriyle olan ilişkilerine ait temel bilimsel bilgileri mesleki uygulamalarında kullanır.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 Cevap </w:t>
      </w:r>
    </w:p>
    <w:p w:rsidR="00D10EE1" w:rsidRDefault="0073093D">
      <w:pPr>
        <w:numPr>
          <w:ilvl w:val="0"/>
          <w:numId w:val="6"/>
        </w:numPr>
        <w:tabs>
          <w:tab w:val="left" w:pos="284"/>
        </w:tabs>
        <w:rPr>
          <w:sz w:val="22"/>
          <w:szCs w:val="22"/>
        </w:rPr>
      </w:pPr>
      <w:r>
        <w:rPr>
          <w:sz w:val="22"/>
          <w:szCs w:val="22"/>
        </w:rPr>
        <w:t>Ölçme Değerlendirme: Quiz, Ara Sınav, Final Sınavı</w:t>
      </w:r>
    </w:p>
    <w:p w:rsidR="00D10EE1" w:rsidRDefault="0073093D">
      <w:pPr>
        <w:numPr>
          <w:ilvl w:val="0"/>
          <w:numId w:val="6"/>
        </w:numPr>
        <w:tabs>
          <w:tab w:val="left" w:pos="284"/>
        </w:tabs>
        <w:rPr>
          <w:sz w:val="22"/>
          <w:szCs w:val="22"/>
        </w:rPr>
      </w:pPr>
      <w:r>
        <w:rPr>
          <w:sz w:val="22"/>
          <w:szCs w:val="22"/>
        </w:rPr>
        <w:t>Kaynaklar (Yazılı, görsel vs.): Kazım ARAS Gülseren ERSEN. KLİNİK BİYOKİMYA. Hacettepe Taş Kitapçılık Ltd Şti</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 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jc w:val="left"/>
        <w:rPr>
          <w:sz w:val="22"/>
          <w:szCs w:val="22"/>
        </w:rPr>
      </w:pPr>
      <w:r>
        <w:rPr>
          <w:sz w:val="22"/>
          <w:szCs w:val="22"/>
        </w:rPr>
        <w:t xml:space="preserve">Güncelleme Tarihi: 2024- 2025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3"/>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5"/>
        <w:gridCol w:w="2445"/>
        <w:gridCol w:w="1140"/>
        <w:gridCol w:w="705"/>
        <w:gridCol w:w="1290"/>
      </w:tblGrid>
      <w:tr w:rsidR="00D10EE1">
        <w:trPr>
          <w:jc w:val="center"/>
        </w:trPr>
        <w:tc>
          <w:tcPr>
            <w:tcW w:w="645" w:type="dxa"/>
          </w:tcPr>
          <w:p w:rsidR="00D10EE1" w:rsidRDefault="0073093D">
            <w:pPr>
              <w:rPr>
                <w:sz w:val="18"/>
                <w:szCs w:val="18"/>
              </w:rPr>
            </w:pPr>
            <w:r>
              <w:rPr>
                <w:sz w:val="18"/>
                <w:szCs w:val="18"/>
              </w:rPr>
              <w:t>Hafta</w:t>
            </w:r>
          </w:p>
        </w:tc>
        <w:tc>
          <w:tcPr>
            <w:tcW w:w="2445" w:type="dxa"/>
          </w:tcPr>
          <w:p w:rsidR="00D10EE1" w:rsidRDefault="0073093D">
            <w:pPr>
              <w:rPr>
                <w:sz w:val="18"/>
                <w:szCs w:val="18"/>
              </w:rPr>
            </w:pPr>
            <w:r>
              <w:rPr>
                <w:sz w:val="18"/>
                <w:szCs w:val="18"/>
              </w:rPr>
              <w:t>Başlık</w:t>
            </w:r>
          </w:p>
        </w:tc>
        <w:tc>
          <w:tcPr>
            <w:tcW w:w="1140" w:type="dxa"/>
          </w:tcPr>
          <w:p w:rsidR="00D10EE1" w:rsidRDefault="0073093D">
            <w:pPr>
              <w:rPr>
                <w:sz w:val="18"/>
                <w:szCs w:val="18"/>
              </w:rPr>
            </w:pPr>
            <w:r>
              <w:rPr>
                <w:sz w:val="18"/>
                <w:szCs w:val="18"/>
              </w:rPr>
              <w:t>E-Doküman</w:t>
            </w:r>
          </w:p>
        </w:tc>
        <w:tc>
          <w:tcPr>
            <w:tcW w:w="705" w:type="dxa"/>
          </w:tcPr>
          <w:p w:rsidR="00D10EE1" w:rsidRDefault="0073093D">
            <w:pPr>
              <w:rPr>
                <w:sz w:val="18"/>
                <w:szCs w:val="18"/>
              </w:rPr>
            </w:pPr>
            <w:r>
              <w:rPr>
                <w:sz w:val="18"/>
                <w:szCs w:val="18"/>
              </w:rPr>
              <w:t>Video</w:t>
            </w:r>
          </w:p>
        </w:tc>
        <w:tc>
          <w:tcPr>
            <w:tcW w:w="1290" w:type="dxa"/>
          </w:tcPr>
          <w:p w:rsidR="00D10EE1" w:rsidRDefault="0073093D">
            <w:pPr>
              <w:rPr>
                <w:sz w:val="18"/>
                <w:szCs w:val="18"/>
              </w:rPr>
            </w:pPr>
            <w:r>
              <w:rPr>
                <w:sz w:val="18"/>
                <w:szCs w:val="18"/>
              </w:rPr>
              <w:t>Kısa Ses Dosyaları</w:t>
            </w:r>
          </w:p>
        </w:tc>
      </w:tr>
      <w:tr w:rsidR="00D10EE1">
        <w:trPr>
          <w:jc w:val="center"/>
        </w:trPr>
        <w:tc>
          <w:tcPr>
            <w:tcW w:w="645" w:type="dxa"/>
          </w:tcPr>
          <w:p w:rsidR="00D10EE1" w:rsidRDefault="0073093D">
            <w:pPr>
              <w:rPr>
                <w:sz w:val="18"/>
                <w:szCs w:val="18"/>
              </w:rPr>
            </w:pPr>
            <w:r>
              <w:rPr>
                <w:sz w:val="18"/>
                <w:szCs w:val="18"/>
              </w:rPr>
              <w:t xml:space="preserve">1 </w:t>
            </w:r>
          </w:p>
        </w:tc>
        <w:tc>
          <w:tcPr>
            <w:tcW w:w="2445" w:type="dxa"/>
          </w:tcPr>
          <w:p w:rsidR="00D10EE1" w:rsidRDefault="0073093D">
            <w:pPr>
              <w:rPr>
                <w:sz w:val="18"/>
                <w:szCs w:val="18"/>
              </w:rPr>
            </w:pPr>
            <w:r>
              <w:rPr>
                <w:sz w:val="18"/>
                <w:szCs w:val="18"/>
              </w:rPr>
              <w:t>Biyokimyanın amacı ve önemi</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2</w:t>
            </w:r>
          </w:p>
        </w:tc>
        <w:tc>
          <w:tcPr>
            <w:tcW w:w="2445" w:type="dxa"/>
          </w:tcPr>
          <w:p w:rsidR="00D10EE1" w:rsidRDefault="0073093D">
            <w:pPr>
              <w:rPr>
                <w:sz w:val="18"/>
                <w:szCs w:val="18"/>
              </w:rPr>
            </w:pPr>
            <w:r>
              <w:rPr>
                <w:sz w:val="18"/>
                <w:szCs w:val="18"/>
              </w:rPr>
              <w:t>Karbonhidratların yapısı ve sınıflandırılması</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3</w:t>
            </w:r>
          </w:p>
        </w:tc>
        <w:tc>
          <w:tcPr>
            <w:tcW w:w="2445" w:type="dxa"/>
          </w:tcPr>
          <w:p w:rsidR="00D10EE1" w:rsidRDefault="0073093D">
            <w:pPr>
              <w:rPr>
                <w:sz w:val="18"/>
                <w:szCs w:val="18"/>
              </w:rPr>
            </w:pPr>
            <w:r>
              <w:rPr>
                <w:sz w:val="18"/>
                <w:szCs w:val="18"/>
              </w:rPr>
              <w:t>Protein Yapısı ve Sınıflandırılması</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4</w:t>
            </w:r>
          </w:p>
        </w:tc>
        <w:tc>
          <w:tcPr>
            <w:tcW w:w="2445" w:type="dxa"/>
          </w:tcPr>
          <w:p w:rsidR="00D10EE1" w:rsidRDefault="0073093D">
            <w:pPr>
              <w:rPr>
                <w:sz w:val="18"/>
                <w:szCs w:val="18"/>
              </w:rPr>
            </w:pPr>
            <w:r>
              <w:rPr>
                <w:sz w:val="18"/>
                <w:szCs w:val="18"/>
              </w:rPr>
              <w:t>Nükleoproteinler ve Nükleik Asitler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5</w:t>
            </w:r>
          </w:p>
        </w:tc>
        <w:tc>
          <w:tcPr>
            <w:tcW w:w="2445" w:type="dxa"/>
          </w:tcPr>
          <w:p w:rsidR="00D10EE1" w:rsidRDefault="0073093D">
            <w:pPr>
              <w:rPr>
                <w:sz w:val="18"/>
                <w:szCs w:val="18"/>
              </w:rPr>
            </w:pPr>
            <w:r>
              <w:rPr>
                <w:sz w:val="18"/>
                <w:szCs w:val="18"/>
              </w:rPr>
              <w:t>Lipidler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6</w:t>
            </w:r>
          </w:p>
        </w:tc>
        <w:tc>
          <w:tcPr>
            <w:tcW w:w="2445" w:type="dxa"/>
          </w:tcPr>
          <w:p w:rsidR="00D10EE1" w:rsidRDefault="0073093D">
            <w:pPr>
              <w:rPr>
                <w:sz w:val="18"/>
                <w:szCs w:val="18"/>
              </w:rPr>
            </w:pPr>
            <w:r>
              <w:rPr>
                <w:sz w:val="18"/>
                <w:szCs w:val="18"/>
              </w:rPr>
              <w:t>Lipidler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7</w:t>
            </w:r>
          </w:p>
        </w:tc>
        <w:tc>
          <w:tcPr>
            <w:tcW w:w="2445" w:type="dxa"/>
          </w:tcPr>
          <w:p w:rsidR="00D10EE1" w:rsidRDefault="0073093D">
            <w:pPr>
              <w:rPr>
                <w:sz w:val="18"/>
                <w:szCs w:val="18"/>
              </w:rPr>
            </w:pPr>
            <w:r>
              <w:rPr>
                <w:sz w:val="18"/>
                <w:szCs w:val="18"/>
              </w:rPr>
              <w:t>Enzimler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8</w:t>
            </w:r>
          </w:p>
        </w:tc>
        <w:tc>
          <w:tcPr>
            <w:tcW w:w="2445" w:type="dxa"/>
          </w:tcPr>
          <w:p w:rsidR="00D10EE1" w:rsidRDefault="0073093D">
            <w:pPr>
              <w:rPr>
                <w:sz w:val="18"/>
                <w:szCs w:val="18"/>
              </w:rPr>
            </w:pPr>
            <w:r>
              <w:rPr>
                <w:sz w:val="18"/>
                <w:szCs w:val="18"/>
              </w:rPr>
              <w:t>Hormonlar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9</w:t>
            </w:r>
          </w:p>
        </w:tc>
        <w:tc>
          <w:tcPr>
            <w:tcW w:w="2445" w:type="dxa"/>
          </w:tcPr>
          <w:p w:rsidR="00D10EE1" w:rsidRDefault="0073093D">
            <w:pPr>
              <w:rPr>
                <w:sz w:val="18"/>
                <w:szCs w:val="18"/>
              </w:rPr>
            </w:pPr>
            <w:r>
              <w:rPr>
                <w:sz w:val="18"/>
                <w:szCs w:val="18"/>
              </w:rPr>
              <w:t>Hormonlar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10</w:t>
            </w:r>
          </w:p>
        </w:tc>
        <w:tc>
          <w:tcPr>
            <w:tcW w:w="2445" w:type="dxa"/>
          </w:tcPr>
          <w:p w:rsidR="00D10EE1" w:rsidRDefault="0073093D">
            <w:pPr>
              <w:rPr>
                <w:sz w:val="18"/>
                <w:szCs w:val="18"/>
              </w:rPr>
            </w:pPr>
            <w:r>
              <w:rPr>
                <w:sz w:val="18"/>
                <w:szCs w:val="18"/>
              </w:rPr>
              <w:t>Vitaminler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11</w:t>
            </w:r>
          </w:p>
        </w:tc>
        <w:tc>
          <w:tcPr>
            <w:tcW w:w="2445" w:type="dxa"/>
          </w:tcPr>
          <w:p w:rsidR="00D10EE1" w:rsidRDefault="0073093D">
            <w:pPr>
              <w:rPr>
                <w:sz w:val="18"/>
                <w:szCs w:val="18"/>
              </w:rPr>
            </w:pPr>
            <w:r>
              <w:rPr>
                <w:sz w:val="18"/>
                <w:szCs w:val="18"/>
              </w:rPr>
              <w:t>Su ve Minaral Metabolizması</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12</w:t>
            </w:r>
          </w:p>
        </w:tc>
        <w:tc>
          <w:tcPr>
            <w:tcW w:w="2445" w:type="dxa"/>
          </w:tcPr>
          <w:p w:rsidR="00D10EE1" w:rsidRDefault="0073093D">
            <w:pPr>
              <w:rPr>
                <w:sz w:val="18"/>
                <w:szCs w:val="18"/>
              </w:rPr>
            </w:pPr>
            <w:r>
              <w:rPr>
                <w:sz w:val="18"/>
                <w:szCs w:val="18"/>
              </w:rPr>
              <w:t>Biyokimyasal Analizler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13</w:t>
            </w:r>
          </w:p>
        </w:tc>
        <w:tc>
          <w:tcPr>
            <w:tcW w:w="2445" w:type="dxa"/>
          </w:tcPr>
          <w:p w:rsidR="00D10EE1" w:rsidRDefault="0073093D">
            <w:pPr>
              <w:rPr>
                <w:sz w:val="18"/>
                <w:szCs w:val="18"/>
              </w:rPr>
            </w:pPr>
            <w:r>
              <w:rPr>
                <w:sz w:val="18"/>
                <w:szCs w:val="18"/>
              </w:rPr>
              <w:t>Biyokimyasal Analizler</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14</w:t>
            </w:r>
          </w:p>
        </w:tc>
        <w:tc>
          <w:tcPr>
            <w:tcW w:w="2445" w:type="dxa"/>
          </w:tcPr>
          <w:p w:rsidR="00D10EE1" w:rsidRDefault="0073093D">
            <w:pPr>
              <w:rPr>
                <w:sz w:val="18"/>
                <w:szCs w:val="18"/>
              </w:rPr>
            </w:pPr>
            <w:r>
              <w:rPr>
                <w:sz w:val="18"/>
                <w:szCs w:val="18"/>
              </w:rPr>
              <w:t>GİS Biyokimyası</w:t>
            </w:r>
          </w:p>
        </w:tc>
        <w:tc>
          <w:tcPr>
            <w:tcW w:w="1140" w:type="dxa"/>
          </w:tcPr>
          <w:p w:rsidR="00D10EE1" w:rsidRDefault="00D10EE1">
            <w:pPr>
              <w:rPr>
                <w:sz w:val="18"/>
                <w:szCs w:val="18"/>
              </w:rPr>
            </w:pPr>
          </w:p>
        </w:tc>
        <w:tc>
          <w:tcPr>
            <w:tcW w:w="705" w:type="dxa"/>
          </w:tcPr>
          <w:p w:rsidR="00D10EE1" w:rsidRDefault="00D10EE1">
            <w:pPr>
              <w:rPr>
                <w:sz w:val="18"/>
                <w:szCs w:val="18"/>
              </w:rPr>
            </w:pPr>
          </w:p>
        </w:tc>
        <w:tc>
          <w:tcPr>
            <w:tcW w:w="1290" w:type="dxa"/>
          </w:tcPr>
          <w:p w:rsidR="00D10EE1" w:rsidRDefault="00D10EE1">
            <w:pPr>
              <w:rPr>
                <w:sz w:val="18"/>
                <w:szCs w:val="18"/>
              </w:rPr>
            </w:pPr>
          </w:p>
        </w:tc>
      </w:tr>
    </w:tbl>
    <w:p w:rsidR="00D10EE1" w:rsidRDefault="00D10EE1">
      <w:pPr>
        <w:rPr>
          <w:strike/>
          <w:color w:val="FF0000"/>
          <w:sz w:val="22"/>
          <w:szCs w:val="22"/>
        </w:rPr>
      </w:pPr>
    </w:p>
    <w:tbl>
      <w:tblPr>
        <w:tblStyle w:val="affffffffffffffffff4"/>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7">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5"/>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DAVRANIŞ BİLİMLERİ </w:t>
            </w:r>
          </w:p>
        </w:tc>
        <w:tc>
          <w:tcPr>
            <w:tcW w:w="856" w:type="dxa"/>
          </w:tcPr>
          <w:p w:rsidR="00D10EE1" w:rsidRDefault="0073093D">
            <w:pPr>
              <w:rPr>
                <w:sz w:val="18"/>
                <w:szCs w:val="18"/>
              </w:rPr>
            </w:pPr>
            <w:r>
              <w:rPr>
                <w:sz w:val="18"/>
                <w:szCs w:val="18"/>
              </w:rPr>
              <w:t>DBL001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 xml:space="preserve">Yüz yüze/Uzaktan: Yüz yüze </w:t>
      </w:r>
    </w:p>
    <w:p w:rsidR="00D10EE1" w:rsidRDefault="0073093D">
      <w:pPr>
        <w:numPr>
          <w:ilvl w:val="0"/>
          <w:numId w:val="6"/>
        </w:numPr>
        <w:tabs>
          <w:tab w:val="left" w:pos="284"/>
        </w:tabs>
        <w:rPr>
          <w:sz w:val="22"/>
          <w:szCs w:val="22"/>
        </w:rPr>
      </w:pPr>
      <w:r>
        <w:rPr>
          <w:sz w:val="22"/>
          <w:szCs w:val="22"/>
        </w:rPr>
        <w:t>Ders Yürütücüsü: Öğr. Gör. Deniz Akalın</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Davranışların nedenleri ve davranışı etkileyen faktörler konusunda temel bilgi kazandırmaktır.</w:t>
      </w:r>
    </w:p>
    <w:p w:rsidR="00D10EE1" w:rsidRDefault="0073093D">
      <w:pPr>
        <w:numPr>
          <w:ilvl w:val="0"/>
          <w:numId w:val="6"/>
        </w:numPr>
        <w:tabs>
          <w:tab w:val="left" w:pos="284"/>
        </w:tabs>
        <w:rPr>
          <w:sz w:val="22"/>
          <w:szCs w:val="22"/>
        </w:rPr>
      </w:pPr>
      <w:r>
        <w:rPr>
          <w:sz w:val="22"/>
          <w:szCs w:val="22"/>
        </w:rPr>
        <w:t>Dersin Hedefi: Bu ders, yaşlıların psikososyal refahını artırmayı ve bunların yaşam alanlarının kapsamı için bakım hizmetlerini daha bütüncül bir yaklaşımla sunmayı sağlar.</w:t>
      </w:r>
    </w:p>
    <w:p w:rsidR="00D10EE1" w:rsidRDefault="0073093D">
      <w:pPr>
        <w:numPr>
          <w:ilvl w:val="0"/>
          <w:numId w:val="6"/>
        </w:numPr>
        <w:tabs>
          <w:tab w:val="left" w:pos="284"/>
        </w:tabs>
        <w:rPr>
          <w:sz w:val="22"/>
          <w:szCs w:val="22"/>
        </w:rPr>
      </w:pPr>
      <w:r>
        <w:rPr>
          <w:sz w:val="22"/>
          <w:szCs w:val="22"/>
        </w:rPr>
        <w:t xml:space="preserve">Dersin İçeriği: Davranış bilimlerini oluşturan bilim dalları, toplumsal kurumlar, kişilik kuramları </w:t>
      </w:r>
    </w:p>
    <w:p w:rsidR="00D10EE1" w:rsidRDefault="0073093D">
      <w:pPr>
        <w:numPr>
          <w:ilvl w:val="0"/>
          <w:numId w:val="6"/>
        </w:numPr>
        <w:tabs>
          <w:tab w:val="left" w:pos="284"/>
        </w:tabs>
        <w:rPr>
          <w:sz w:val="22"/>
          <w:szCs w:val="22"/>
        </w:rPr>
      </w:pPr>
      <w:r>
        <w:rPr>
          <w:sz w:val="22"/>
          <w:szCs w:val="22"/>
        </w:rPr>
        <w:t>Dersin Öğrenim Çıktıları: 1.İnsan davranışı ile ilgili temel kaynakları yorumlar. 2. İnsan davranışlarını Şekillendiren unsurları açıklayan farklı yaklaşımların temel ilkelerini kıyaslar. 3.Gelişim dönemlerinin temel özelliklerini ve farklılıklarını ayırt eder. 4. Çocuk Aile ve Davranış etkileşimini anlar. 5. Normal ve Normal Dışı Davranışları ruhsal süreçleriyle anlar. 6. Bireysel ve sosyal etkileri karşılaştırabilir ve Uyma Davranışın Nedenleriyle kavrar Kişilerarası ilişkileri etkileyen durumları saptar. 7. Tutumların Kaynağı ve Tutumların Oluşmasında Etkili Olan Faktörleri tanır ve tutum davranış ilişkisini algılar.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Düz Anlatım Yöntemi </w:t>
      </w:r>
    </w:p>
    <w:p w:rsidR="00D10EE1" w:rsidRDefault="0073093D">
      <w:pPr>
        <w:numPr>
          <w:ilvl w:val="0"/>
          <w:numId w:val="6"/>
        </w:numPr>
        <w:tabs>
          <w:tab w:val="left" w:pos="284"/>
        </w:tabs>
        <w:rPr>
          <w:sz w:val="22"/>
          <w:szCs w:val="22"/>
        </w:rPr>
      </w:pPr>
      <w:r>
        <w:rPr>
          <w:sz w:val="22"/>
          <w:szCs w:val="22"/>
        </w:rPr>
        <w:t>Ölçme Değerlendirme: Quiz, Ara Sınav, Final Sınavı</w:t>
      </w:r>
    </w:p>
    <w:p w:rsidR="00D10EE1" w:rsidRDefault="0073093D">
      <w:pPr>
        <w:numPr>
          <w:ilvl w:val="0"/>
          <w:numId w:val="6"/>
        </w:numPr>
        <w:tabs>
          <w:tab w:val="left" w:pos="284"/>
        </w:tabs>
        <w:rPr>
          <w:sz w:val="22"/>
          <w:szCs w:val="22"/>
        </w:rPr>
      </w:pPr>
      <w:r>
        <w:rPr>
          <w:sz w:val="22"/>
          <w:szCs w:val="22"/>
        </w:rPr>
        <w:t xml:space="preserve">Kaynaklar (Yazılı, görsel vs.):  Önder Barlı, Davranış Bilimleri ve Örgütlerde DavranıĢ Aktif Yayınevi, AfĢar Matbaacılık,4.Baskı, Erzurum,2010. </w:t>
      </w:r>
    </w:p>
    <w:p w:rsidR="00D10EE1" w:rsidRDefault="0073093D">
      <w:pPr>
        <w:numPr>
          <w:ilvl w:val="0"/>
          <w:numId w:val="6"/>
        </w:numPr>
        <w:tabs>
          <w:tab w:val="left" w:pos="284"/>
        </w:tabs>
        <w:rPr>
          <w:sz w:val="22"/>
          <w:szCs w:val="22"/>
        </w:rPr>
      </w:pPr>
      <w:r>
        <w:rPr>
          <w:sz w:val="22"/>
          <w:szCs w:val="22"/>
        </w:rPr>
        <w:t>Ön koşul dersler ve Koşullar</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color w:val="444444"/>
          <w:sz w:val="22"/>
          <w:szCs w:val="22"/>
          <w:highlight w:val="white"/>
        </w:rPr>
        <w:t>Me</w:t>
      </w:r>
      <w:r>
        <w:rPr>
          <w:sz w:val="22"/>
          <w:szCs w:val="22"/>
          <w:highlight w:val="white"/>
        </w:rPr>
        <w:t>sleğin gerektirdiği bilişim ve iletişim becerilerini kullanır.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6"/>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90"/>
        <w:gridCol w:w="2295"/>
        <w:gridCol w:w="1155"/>
        <w:gridCol w:w="825"/>
        <w:gridCol w:w="1260"/>
      </w:tblGrid>
      <w:tr w:rsidR="00D10EE1">
        <w:trPr>
          <w:jc w:val="center"/>
        </w:trPr>
        <w:tc>
          <w:tcPr>
            <w:tcW w:w="690" w:type="dxa"/>
          </w:tcPr>
          <w:p w:rsidR="00D10EE1" w:rsidRDefault="0073093D">
            <w:pPr>
              <w:rPr>
                <w:sz w:val="18"/>
                <w:szCs w:val="18"/>
              </w:rPr>
            </w:pPr>
            <w:r>
              <w:rPr>
                <w:sz w:val="18"/>
                <w:szCs w:val="18"/>
              </w:rPr>
              <w:t>Hafta</w:t>
            </w:r>
          </w:p>
        </w:tc>
        <w:tc>
          <w:tcPr>
            <w:tcW w:w="229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825" w:type="dxa"/>
          </w:tcPr>
          <w:p w:rsidR="00D10EE1" w:rsidRDefault="0073093D">
            <w:pPr>
              <w:rPr>
                <w:sz w:val="18"/>
                <w:szCs w:val="18"/>
              </w:rPr>
            </w:pPr>
            <w:r>
              <w:rPr>
                <w:sz w:val="18"/>
                <w:szCs w:val="18"/>
              </w:rPr>
              <w:t>Video</w:t>
            </w:r>
          </w:p>
        </w:tc>
        <w:tc>
          <w:tcPr>
            <w:tcW w:w="1260" w:type="dxa"/>
          </w:tcPr>
          <w:p w:rsidR="00D10EE1" w:rsidRDefault="0073093D">
            <w:pPr>
              <w:rPr>
                <w:sz w:val="18"/>
                <w:szCs w:val="18"/>
              </w:rPr>
            </w:pPr>
            <w:r>
              <w:rPr>
                <w:sz w:val="18"/>
                <w:szCs w:val="18"/>
              </w:rPr>
              <w:t>Kısa Ses Dosyaları</w:t>
            </w:r>
          </w:p>
        </w:tc>
      </w:tr>
      <w:tr w:rsidR="00D10EE1">
        <w:trPr>
          <w:jc w:val="center"/>
        </w:trPr>
        <w:tc>
          <w:tcPr>
            <w:tcW w:w="690" w:type="dxa"/>
          </w:tcPr>
          <w:p w:rsidR="00D10EE1" w:rsidRDefault="0073093D">
            <w:pPr>
              <w:rPr>
                <w:sz w:val="18"/>
                <w:szCs w:val="18"/>
              </w:rPr>
            </w:pPr>
            <w:r>
              <w:rPr>
                <w:sz w:val="18"/>
                <w:szCs w:val="18"/>
              </w:rPr>
              <w:t xml:space="preserve">1 </w:t>
            </w:r>
          </w:p>
        </w:tc>
        <w:tc>
          <w:tcPr>
            <w:tcW w:w="2295" w:type="dxa"/>
          </w:tcPr>
          <w:p w:rsidR="00D10EE1" w:rsidRDefault="0073093D">
            <w:pPr>
              <w:rPr>
                <w:sz w:val="18"/>
                <w:szCs w:val="18"/>
              </w:rPr>
            </w:pPr>
            <w:r>
              <w:rPr>
                <w:sz w:val="18"/>
                <w:szCs w:val="18"/>
              </w:rPr>
              <w:t>Ders İzlencesi Hakkında Görüşme ve Değerlendirmeler</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2</w:t>
            </w:r>
          </w:p>
        </w:tc>
        <w:tc>
          <w:tcPr>
            <w:tcW w:w="2295" w:type="dxa"/>
          </w:tcPr>
          <w:p w:rsidR="00D10EE1" w:rsidRDefault="0073093D">
            <w:pPr>
              <w:rPr>
                <w:sz w:val="18"/>
                <w:szCs w:val="18"/>
              </w:rPr>
            </w:pPr>
            <w:r>
              <w:rPr>
                <w:sz w:val="18"/>
                <w:szCs w:val="18"/>
              </w:rPr>
              <w:t>Davranış kavramı ve diğer bilim dalları ile ilişkisi</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3</w:t>
            </w:r>
          </w:p>
        </w:tc>
        <w:tc>
          <w:tcPr>
            <w:tcW w:w="2295" w:type="dxa"/>
          </w:tcPr>
          <w:p w:rsidR="00D10EE1" w:rsidRDefault="0073093D">
            <w:pPr>
              <w:rPr>
                <w:sz w:val="18"/>
                <w:szCs w:val="18"/>
              </w:rPr>
            </w:pPr>
            <w:r>
              <w:rPr>
                <w:sz w:val="18"/>
                <w:szCs w:val="18"/>
              </w:rPr>
              <w:t>Davranışlara Etkisi Yönüyle :Gelişim Dönemleri</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4</w:t>
            </w:r>
          </w:p>
        </w:tc>
        <w:tc>
          <w:tcPr>
            <w:tcW w:w="2295" w:type="dxa"/>
          </w:tcPr>
          <w:p w:rsidR="00D10EE1" w:rsidRDefault="0073093D">
            <w:pPr>
              <w:rPr>
                <w:sz w:val="18"/>
                <w:szCs w:val="18"/>
              </w:rPr>
            </w:pPr>
            <w:r>
              <w:rPr>
                <w:sz w:val="18"/>
                <w:szCs w:val="18"/>
              </w:rPr>
              <w:t>Çocuk, Aile ve Davranış</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5</w:t>
            </w:r>
          </w:p>
        </w:tc>
        <w:tc>
          <w:tcPr>
            <w:tcW w:w="2295" w:type="dxa"/>
          </w:tcPr>
          <w:p w:rsidR="00D10EE1" w:rsidRDefault="0073093D">
            <w:pPr>
              <w:rPr>
                <w:sz w:val="18"/>
                <w:szCs w:val="18"/>
              </w:rPr>
            </w:pPr>
            <w:r>
              <w:rPr>
                <w:sz w:val="18"/>
                <w:szCs w:val="18"/>
              </w:rPr>
              <w:t>Kişilik ve Benlik</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6</w:t>
            </w:r>
          </w:p>
        </w:tc>
        <w:tc>
          <w:tcPr>
            <w:tcW w:w="2295" w:type="dxa"/>
          </w:tcPr>
          <w:p w:rsidR="00D10EE1" w:rsidRDefault="0073093D">
            <w:pPr>
              <w:rPr>
                <w:sz w:val="18"/>
                <w:szCs w:val="18"/>
              </w:rPr>
            </w:pPr>
            <w:r>
              <w:rPr>
                <w:sz w:val="18"/>
                <w:szCs w:val="18"/>
              </w:rPr>
              <w:t>Kişilik Bozuklukları Ve Normal Dışı Davranışlar</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7</w:t>
            </w:r>
          </w:p>
        </w:tc>
        <w:tc>
          <w:tcPr>
            <w:tcW w:w="2295" w:type="dxa"/>
          </w:tcPr>
          <w:p w:rsidR="00D10EE1" w:rsidRDefault="0073093D">
            <w:pPr>
              <w:rPr>
                <w:sz w:val="18"/>
                <w:szCs w:val="18"/>
              </w:rPr>
            </w:pPr>
            <w:r>
              <w:rPr>
                <w:sz w:val="18"/>
                <w:szCs w:val="18"/>
              </w:rPr>
              <w:t>Normal ve Normal Dışı Davranışlar Yönüyle Psişik (Ruhsal) Süreçler</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8</w:t>
            </w:r>
          </w:p>
        </w:tc>
        <w:tc>
          <w:tcPr>
            <w:tcW w:w="2295" w:type="dxa"/>
          </w:tcPr>
          <w:p w:rsidR="00D10EE1" w:rsidRDefault="0073093D">
            <w:pPr>
              <w:rPr>
                <w:sz w:val="18"/>
                <w:szCs w:val="18"/>
              </w:rPr>
            </w:pPr>
            <w:r>
              <w:rPr>
                <w:sz w:val="18"/>
                <w:szCs w:val="18"/>
              </w:rPr>
              <w:t>Sosyal Etki ve Uyma Davranış</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9</w:t>
            </w:r>
          </w:p>
        </w:tc>
        <w:tc>
          <w:tcPr>
            <w:tcW w:w="2295" w:type="dxa"/>
          </w:tcPr>
          <w:p w:rsidR="00D10EE1" w:rsidRDefault="0073093D">
            <w:pPr>
              <w:rPr>
                <w:sz w:val="18"/>
                <w:szCs w:val="18"/>
              </w:rPr>
            </w:pPr>
            <w:r>
              <w:rPr>
                <w:sz w:val="18"/>
                <w:szCs w:val="18"/>
              </w:rPr>
              <w:t>Sosyal Etki ve Uyma Davranışı</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10</w:t>
            </w:r>
          </w:p>
        </w:tc>
        <w:tc>
          <w:tcPr>
            <w:tcW w:w="2295" w:type="dxa"/>
          </w:tcPr>
          <w:p w:rsidR="00D10EE1" w:rsidRDefault="0073093D">
            <w:pPr>
              <w:rPr>
                <w:sz w:val="18"/>
                <w:szCs w:val="18"/>
              </w:rPr>
            </w:pPr>
            <w:r>
              <w:rPr>
                <w:sz w:val="18"/>
                <w:szCs w:val="18"/>
              </w:rPr>
              <w:t>Tutum Kavramı -Tutumun Özellikleri ve Tutum Davranış İlişkisi</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11</w:t>
            </w:r>
          </w:p>
        </w:tc>
        <w:tc>
          <w:tcPr>
            <w:tcW w:w="2295" w:type="dxa"/>
          </w:tcPr>
          <w:p w:rsidR="00D10EE1" w:rsidRDefault="0073093D">
            <w:pPr>
              <w:rPr>
                <w:sz w:val="18"/>
                <w:szCs w:val="18"/>
              </w:rPr>
            </w:pPr>
            <w:r>
              <w:rPr>
                <w:sz w:val="18"/>
                <w:szCs w:val="18"/>
              </w:rPr>
              <w:t>Tutumların Kaynağı ve Tutumların Oluşmasında Etkili Olan Faktörler</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12</w:t>
            </w:r>
          </w:p>
        </w:tc>
        <w:tc>
          <w:tcPr>
            <w:tcW w:w="2295" w:type="dxa"/>
          </w:tcPr>
          <w:p w:rsidR="00D10EE1" w:rsidRDefault="0073093D">
            <w:pPr>
              <w:rPr>
                <w:sz w:val="18"/>
                <w:szCs w:val="18"/>
              </w:rPr>
            </w:pPr>
            <w:r>
              <w:rPr>
                <w:sz w:val="18"/>
                <w:szCs w:val="18"/>
              </w:rPr>
              <w:t>Tutum Değişimi ve Temel Kuramlar</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13</w:t>
            </w:r>
          </w:p>
        </w:tc>
        <w:tc>
          <w:tcPr>
            <w:tcW w:w="2295" w:type="dxa"/>
          </w:tcPr>
          <w:p w:rsidR="00D10EE1" w:rsidRDefault="0073093D">
            <w:pPr>
              <w:rPr>
                <w:sz w:val="18"/>
                <w:szCs w:val="18"/>
              </w:rPr>
            </w:pPr>
            <w:r>
              <w:rPr>
                <w:sz w:val="18"/>
                <w:szCs w:val="18"/>
              </w:rPr>
              <w:t>Tutum ve İletişim: İkna Süreci</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14</w:t>
            </w:r>
          </w:p>
        </w:tc>
        <w:tc>
          <w:tcPr>
            <w:tcW w:w="2295" w:type="dxa"/>
          </w:tcPr>
          <w:p w:rsidR="00D10EE1" w:rsidRDefault="0073093D">
            <w:pPr>
              <w:rPr>
                <w:sz w:val="18"/>
                <w:szCs w:val="18"/>
              </w:rPr>
            </w:pPr>
            <w:r>
              <w:rPr>
                <w:sz w:val="18"/>
                <w:szCs w:val="18"/>
              </w:rPr>
              <w:t>Tutum-Sosyalleşme ve Sosyal Gelişim</w:t>
            </w:r>
          </w:p>
        </w:tc>
        <w:tc>
          <w:tcPr>
            <w:tcW w:w="1155" w:type="dxa"/>
          </w:tcPr>
          <w:p w:rsidR="00D10EE1" w:rsidRDefault="00D10EE1">
            <w:pPr>
              <w:rPr>
                <w:sz w:val="18"/>
                <w:szCs w:val="18"/>
              </w:rPr>
            </w:pPr>
          </w:p>
        </w:tc>
        <w:tc>
          <w:tcPr>
            <w:tcW w:w="825" w:type="dxa"/>
          </w:tcPr>
          <w:p w:rsidR="00D10EE1" w:rsidRDefault="00D10EE1">
            <w:pPr>
              <w:rPr>
                <w:sz w:val="18"/>
                <w:szCs w:val="18"/>
              </w:rPr>
            </w:pPr>
          </w:p>
        </w:tc>
        <w:tc>
          <w:tcPr>
            <w:tcW w:w="1260" w:type="dxa"/>
          </w:tcPr>
          <w:p w:rsidR="00D10EE1" w:rsidRDefault="00D10EE1">
            <w:pPr>
              <w:rPr>
                <w:sz w:val="18"/>
                <w:szCs w:val="18"/>
              </w:rPr>
            </w:pPr>
          </w:p>
        </w:tc>
      </w:tr>
    </w:tbl>
    <w:p w:rsidR="00D10EE1" w:rsidRDefault="00D10EE1">
      <w:pPr>
        <w:rPr>
          <w:strike/>
          <w:color w:val="FF0000"/>
          <w:sz w:val="22"/>
          <w:szCs w:val="22"/>
        </w:rPr>
      </w:pPr>
    </w:p>
    <w:tbl>
      <w:tblPr>
        <w:tblStyle w:val="affffffffffffffffff7"/>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8">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8"/>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ENFEKSİYON HASTALIKLARI </w:t>
            </w:r>
          </w:p>
        </w:tc>
        <w:tc>
          <w:tcPr>
            <w:tcW w:w="856" w:type="dxa"/>
          </w:tcPr>
          <w:p w:rsidR="00D10EE1" w:rsidRDefault="0073093D">
            <w:pPr>
              <w:rPr>
                <w:sz w:val="18"/>
                <w:szCs w:val="18"/>
              </w:rPr>
            </w:pPr>
            <w:r>
              <w:rPr>
                <w:sz w:val="18"/>
                <w:szCs w:val="18"/>
              </w:rPr>
              <w:t>EHS001</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Öğrenciye alanıyla ilgili bilgileri yerleştirme, seçme ve ayırt etme konusunda stratejiler kullanmasını sağlayarak, paramedik olarak enfeksiyon hastalıklarına temel yaklaşım ve değerlendirme, hastalıkların bulaş yolları, korunma yöntemleri ve tedavi yaklaşımları, hastane kökenli enfeksiyonların önemi ve korunma yolları, antimikrobiyal ilaçların kullanım ilkeleri, doğru ve uygun kullanım kuralları ile temel laboratuvar tetkiklerinin değerlendirilmesi ve laboratuvarın enfeksiyonlar varlığında etkin kullanımı konularında bilgi, beceri ve yetkinlik kazanılmasını desteklemektir.</w:t>
      </w:r>
    </w:p>
    <w:p w:rsidR="00D10EE1" w:rsidRDefault="0073093D">
      <w:pPr>
        <w:numPr>
          <w:ilvl w:val="0"/>
          <w:numId w:val="6"/>
        </w:numPr>
        <w:tabs>
          <w:tab w:val="left" w:pos="284"/>
        </w:tabs>
        <w:rPr>
          <w:sz w:val="22"/>
          <w:szCs w:val="22"/>
        </w:rPr>
      </w:pPr>
      <w:r>
        <w:rPr>
          <w:sz w:val="22"/>
          <w:szCs w:val="22"/>
        </w:rPr>
        <w:t>Dersin Hedefi</w:t>
      </w:r>
    </w:p>
    <w:p w:rsidR="00D10EE1" w:rsidRDefault="0073093D">
      <w:pPr>
        <w:numPr>
          <w:ilvl w:val="0"/>
          <w:numId w:val="6"/>
        </w:numPr>
        <w:tabs>
          <w:tab w:val="left" w:pos="284"/>
        </w:tabs>
        <w:rPr>
          <w:sz w:val="22"/>
          <w:szCs w:val="22"/>
        </w:rPr>
      </w:pPr>
      <w:r>
        <w:rPr>
          <w:sz w:val="22"/>
          <w:szCs w:val="22"/>
        </w:rPr>
        <w:t>Dersin İçeriği: Enfeksiyon hastalıkları hakkında genel bilgi (enfeksiyon hastalığı, enfeksiyon zinciri, enfeksiyon etkenlerinin genel özellikleri ve enfeksiyon oluşumu, enfeksiyonun vücuda yayılması),dünyada ve Türkiye’de enfeksiyon hastalıklarının tarihçesi, güncel pandemiler hakkında bilgileri içerir.</w:t>
      </w:r>
    </w:p>
    <w:p w:rsidR="00D10EE1" w:rsidRDefault="0073093D">
      <w:pPr>
        <w:numPr>
          <w:ilvl w:val="0"/>
          <w:numId w:val="6"/>
        </w:numPr>
        <w:tabs>
          <w:tab w:val="left" w:pos="284"/>
        </w:tabs>
        <w:rPr>
          <w:sz w:val="22"/>
          <w:szCs w:val="22"/>
        </w:rPr>
      </w:pPr>
      <w:r>
        <w:rPr>
          <w:sz w:val="22"/>
          <w:szCs w:val="22"/>
        </w:rPr>
        <w:t>Dersin Öğrenim Çıktıları: 1. Yüksek ateş ve enfeksiyon belirtileri ile başvuran hastanın öyküsünü etkin bir şekilde alır, hastayı tanı koymak amacıyla değerlendirir, enfeksiyon bulgularını saptayacak şekilde hastanın muayenesini yapar. 2. Antimikrobiyal ajanları kullanır (doz, etki spektrumu, etki reaksiyonu yan etki ve ilaç etkileşimleri ), özel durumlarda konak faktörlerini dikkate alarak düzenleme yapar. 3. Sık görülen enfeksiyon hastalıklarının epidemiyolojisi, patolojisi, semptomları, bulguları, tanı ve tedavisini öğrenir. 4. Enfeksiyon hastalıkları bildirim sistemini öğrenir. 5. Toplumu enfeksiyon hastalıklarından korunma yolları konusunda eğitir.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w:t>
      </w:r>
    </w:p>
    <w:p w:rsidR="00D10EE1" w:rsidRDefault="0073093D">
      <w:pPr>
        <w:numPr>
          <w:ilvl w:val="0"/>
          <w:numId w:val="6"/>
        </w:numPr>
        <w:tabs>
          <w:tab w:val="left" w:pos="284"/>
        </w:tabs>
        <w:rPr>
          <w:sz w:val="22"/>
          <w:szCs w:val="22"/>
        </w:rPr>
      </w:pPr>
      <w:r>
        <w:rPr>
          <w:sz w:val="22"/>
          <w:szCs w:val="22"/>
        </w:rPr>
        <w:t xml:space="preserve">Ölçme Değerlendirme: Ara Sınav, Ev Ödevi, Final Sınavı </w:t>
      </w:r>
    </w:p>
    <w:p w:rsidR="00D10EE1" w:rsidRDefault="0073093D">
      <w:pPr>
        <w:numPr>
          <w:ilvl w:val="0"/>
          <w:numId w:val="6"/>
        </w:numPr>
        <w:tabs>
          <w:tab w:val="left" w:pos="284"/>
        </w:tabs>
        <w:rPr>
          <w:sz w:val="22"/>
          <w:szCs w:val="22"/>
        </w:rPr>
      </w:pPr>
      <w:r>
        <w:rPr>
          <w:sz w:val="22"/>
          <w:szCs w:val="22"/>
        </w:rPr>
        <w:t>Kaynaklar (Yazılı, görsel vs.): 1.Enfeksiyon Hastalıkları-Prof.Dr. Fehmi Tabak.</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9"/>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5"/>
        <w:gridCol w:w="1815"/>
        <w:gridCol w:w="1170"/>
        <w:gridCol w:w="840"/>
        <w:gridCol w:w="1695"/>
      </w:tblGrid>
      <w:tr w:rsidR="00D10EE1">
        <w:trPr>
          <w:jc w:val="center"/>
        </w:trPr>
        <w:tc>
          <w:tcPr>
            <w:tcW w:w="705" w:type="dxa"/>
          </w:tcPr>
          <w:p w:rsidR="00D10EE1" w:rsidRDefault="0073093D">
            <w:pPr>
              <w:rPr>
                <w:sz w:val="18"/>
                <w:szCs w:val="18"/>
              </w:rPr>
            </w:pPr>
            <w:r>
              <w:rPr>
                <w:sz w:val="18"/>
                <w:szCs w:val="18"/>
              </w:rPr>
              <w:t>Hafta</w:t>
            </w:r>
          </w:p>
        </w:tc>
        <w:tc>
          <w:tcPr>
            <w:tcW w:w="1815" w:type="dxa"/>
          </w:tcPr>
          <w:p w:rsidR="00D10EE1" w:rsidRDefault="0073093D">
            <w:pPr>
              <w:rPr>
                <w:sz w:val="18"/>
                <w:szCs w:val="18"/>
              </w:rPr>
            </w:pPr>
            <w:r>
              <w:rPr>
                <w:sz w:val="18"/>
                <w:szCs w:val="18"/>
              </w:rPr>
              <w:t>Başlık</w:t>
            </w:r>
          </w:p>
        </w:tc>
        <w:tc>
          <w:tcPr>
            <w:tcW w:w="1170" w:type="dxa"/>
          </w:tcPr>
          <w:p w:rsidR="00D10EE1" w:rsidRDefault="0073093D">
            <w:pPr>
              <w:rPr>
                <w:sz w:val="18"/>
                <w:szCs w:val="18"/>
              </w:rPr>
            </w:pPr>
            <w:r>
              <w:rPr>
                <w:sz w:val="18"/>
                <w:szCs w:val="18"/>
              </w:rPr>
              <w:t>E-Doküman</w:t>
            </w:r>
          </w:p>
        </w:tc>
        <w:tc>
          <w:tcPr>
            <w:tcW w:w="84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705" w:type="dxa"/>
          </w:tcPr>
          <w:p w:rsidR="00D10EE1" w:rsidRDefault="0073093D">
            <w:pPr>
              <w:rPr>
                <w:sz w:val="18"/>
                <w:szCs w:val="18"/>
              </w:rPr>
            </w:pPr>
            <w:r>
              <w:rPr>
                <w:sz w:val="18"/>
                <w:szCs w:val="18"/>
              </w:rPr>
              <w:t xml:space="preserve">1 </w:t>
            </w:r>
          </w:p>
        </w:tc>
        <w:tc>
          <w:tcPr>
            <w:tcW w:w="1815" w:type="dxa"/>
          </w:tcPr>
          <w:p w:rsidR="00D10EE1" w:rsidRDefault="0073093D">
            <w:pPr>
              <w:rPr>
                <w:sz w:val="18"/>
                <w:szCs w:val="18"/>
              </w:rPr>
            </w:pPr>
            <w:r>
              <w:rPr>
                <w:sz w:val="18"/>
                <w:szCs w:val="18"/>
              </w:rPr>
              <w:t>Bulaşıcı hastalıklar hakkında genel bilgi (enfeksiyon hastalığı, enfeksiyon zinciri, enfeksiyon etkenlerinin genel özellikleri ve enfeksiyon oluşumu, enfeksiyonun vücuda yayılması)</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2</w:t>
            </w:r>
          </w:p>
        </w:tc>
        <w:tc>
          <w:tcPr>
            <w:tcW w:w="1815" w:type="dxa"/>
          </w:tcPr>
          <w:p w:rsidR="00D10EE1" w:rsidRDefault="0073093D">
            <w:pPr>
              <w:rPr>
                <w:sz w:val="18"/>
                <w:szCs w:val="18"/>
              </w:rPr>
            </w:pPr>
            <w:r>
              <w:rPr>
                <w:sz w:val="18"/>
                <w:szCs w:val="18"/>
              </w:rPr>
              <w:t>Dünya’da ve Türkiye’de Bulaşıcı Hastalıkların Tarihsel Gelişimi</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3</w:t>
            </w:r>
          </w:p>
        </w:tc>
        <w:tc>
          <w:tcPr>
            <w:tcW w:w="1815" w:type="dxa"/>
          </w:tcPr>
          <w:p w:rsidR="00D10EE1" w:rsidRDefault="0073093D">
            <w:pPr>
              <w:rPr>
                <w:sz w:val="18"/>
                <w:szCs w:val="18"/>
              </w:rPr>
            </w:pPr>
            <w:r>
              <w:rPr>
                <w:sz w:val="18"/>
                <w:szCs w:val="18"/>
              </w:rPr>
              <w:t>Enfeksiyon Belirtiler</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4</w:t>
            </w:r>
          </w:p>
        </w:tc>
        <w:tc>
          <w:tcPr>
            <w:tcW w:w="1815" w:type="dxa"/>
          </w:tcPr>
          <w:p w:rsidR="00D10EE1" w:rsidRDefault="0073093D">
            <w:pPr>
              <w:rPr>
                <w:sz w:val="18"/>
                <w:szCs w:val="18"/>
              </w:rPr>
            </w:pPr>
            <w:r>
              <w:rPr>
                <w:sz w:val="18"/>
                <w:szCs w:val="18"/>
              </w:rPr>
              <w:t>Enfeksiyon hastalıklarının bildirimi, korunma ve kontrol önlemleri, izolasyon</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5</w:t>
            </w:r>
          </w:p>
        </w:tc>
        <w:tc>
          <w:tcPr>
            <w:tcW w:w="1815" w:type="dxa"/>
          </w:tcPr>
          <w:p w:rsidR="00D10EE1" w:rsidRDefault="0073093D">
            <w:pPr>
              <w:rPr>
                <w:sz w:val="18"/>
                <w:szCs w:val="18"/>
              </w:rPr>
            </w:pPr>
            <w:r>
              <w:rPr>
                <w:sz w:val="18"/>
                <w:szCs w:val="18"/>
              </w:rPr>
              <w:t>Bağışıklama ve immünizasyon</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6</w:t>
            </w:r>
          </w:p>
        </w:tc>
        <w:tc>
          <w:tcPr>
            <w:tcW w:w="1815" w:type="dxa"/>
          </w:tcPr>
          <w:p w:rsidR="00D10EE1" w:rsidRDefault="0073093D">
            <w:pPr>
              <w:rPr>
                <w:sz w:val="18"/>
                <w:szCs w:val="18"/>
              </w:rPr>
            </w:pPr>
            <w:r>
              <w:rPr>
                <w:sz w:val="18"/>
                <w:szCs w:val="18"/>
              </w:rPr>
              <w:t>Bağışıklama ve immünizasyon</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7</w:t>
            </w:r>
          </w:p>
        </w:tc>
        <w:tc>
          <w:tcPr>
            <w:tcW w:w="1815" w:type="dxa"/>
          </w:tcPr>
          <w:p w:rsidR="00D10EE1" w:rsidRDefault="0073093D">
            <w:pPr>
              <w:rPr>
                <w:sz w:val="18"/>
                <w:szCs w:val="18"/>
              </w:rPr>
            </w:pPr>
            <w:r>
              <w:rPr>
                <w:sz w:val="18"/>
                <w:szCs w:val="18"/>
              </w:rPr>
              <w:t>Sindirim Sistemi ile bulaşan enfeksiyon hastalıkları</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8</w:t>
            </w:r>
          </w:p>
        </w:tc>
        <w:tc>
          <w:tcPr>
            <w:tcW w:w="1815" w:type="dxa"/>
          </w:tcPr>
          <w:p w:rsidR="00D10EE1" w:rsidRDefault="0073093D">
            <w:pPr>
              <w:rPr>
                <w:sz w:val="18"/>
                <w:szCs w:val="18"/>
              </w:rPr>
            </w:pPr>
            <w:r>
              <w:rPr>
                <w:sz w:val="18"/>
                <w:szCs w:val="18"/>
              </w:rPr>
              <w:t>Solunum yolu ile bulaşan enfeksiyon hastalıklar</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9</w:t>
            </w:r>
          </w:p>
        </w:tc>
        <w:tc>
          <w:tcPr>
            <w:tcW w:w="1815" w:type="dxa"/>
          </w:tcPr>
          <w:p w:rsidR="00D10EE1" w:rsidRDefault="0073093D">
            <w:pPr>
              <w:rPr>
                <w:sz w:val="18"/>
                <w:szCs w:val="18"/>
              </w:rPr>
            </w:pPr>
            <w:r>
              <w:rPr>
                <w:sz w:val="18"/>
                <w:szCs w:val="18"/>
              </w:rPr>
              <w:t>Solunum yolu ile bulaşan enfeksiyon hastalıkları</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10</w:t>
            </w:r>
          </w:p>
        </w:tc>
        <w:tc>
          <w:tcPr>
            <w:tcW w:w="1815" w:type="dxa"/>
          </w:tcPr>
          <w:p w:rsidR="00D10EE1" w:rsidRDefault="0073093D">
            <w:pPr>
              <w:rPr>
                <w:sz w:val="18"/>
                <w:szCs w:val="18"/>
              </w:rPr>
            </w:pPr>
            <w:r>
              <w:rPr>
                <w:sz w:val="18"/>
                <w:szCs w:val="18"/>
              </w:rPr>
              <w:t>Deri ve mukoza yoluyla bulaşan enfeksiyon hastalıkları</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11</w:t>
            </w:r>
          </w:p>
        </w:tc>
        <w:tc>
          <w:tcPr>
            <w:tcW w:w="1815" w:type="dxa"/>
          </w:tcPr>
          <w:p w:rsidR="00D10EE1" w:rsidRDefault="0073093D">
            <w:pPr>
              <w:rPr>
                <w:sz w:val="18"/>
                <w:szCs w:val="18"/>
              </w:rPr>
            </w:pPr>
            <w:r>
              <w:rPr>
                <w:sz w:val="18"/>
                <w:szCs w:val="18"/>
              </w:rPr>
              <w:t>Deri ve mukoza yoluyla bulaşan enfeksiyon hastalıkları</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12</w:t>
            </w:r>
          </w:p>
        </w:tc>
        <w:tc>
          <w:tcPr>
            <w:tcW w:w="1815" w:type="dxa"/>
          </w:tcPr>
          <w:p w:rsidR="00D10EE1" w:rsidRDefault="0073093D">
            <w:pPr>
              <w:rPr>
                <w:sz w:val="18"/>
                <w:szCs w:val="18"/>
              </w:rPr>
            </w:pPr>
            <w:r>
              <w:rPr>
                <w:sz w:val="18"/>
                <w:szCs w:val="18"/>
              </w:rPr>
              <w:t>Kan ve cinsel yol ile bulaşan enfeksiyon hastalıkları I</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13</w:t>
            </w:r>
          </w:p>
        </w:tc>
        <w:tc>
          <w:tcPr>
            <w:tcW w:w="1815" w:type="dxa"/>
          </w:tcPr>
          <w:p w:rsidR="00D10EE1" w:rsidRDefault="0073093D">
            <w:pPr>
              <w:rPr>
                <w:sz w:val="18"/>
                <w:szCs w:val="18"/>
              </w:rPr>
            </w:pPr>
            <w:r>
              <w:rPr>
                <w:sz w:val="18"/>
                <w:szCs w:val="18"/>
              </w:rPr>
              <w:t>Kan ve cinsel yol ile bulaşan enfeksiyon hastalıkları II</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14</w:t>
            </w:r>
          </w:p>
        </w:tc>
        <w:tc>
          <w:tcPr>
            <w:tcW w:w="1815" w:type="dxa"/>
          </w:tcPr>
          <w:p w:rsidR="00D10EE1" w:rsidRDefault="0073093D">
            <w:pPr>
              <w:rPr>
                <w:sz w:val="18"/>
                <w:szCs w:val="18"/>
              </w:rPr>
            </w:pPr>
            <w:r>
              <w:rPr>
                <w:sz w:val="18"/>
                <w:szCs w:val="18"/>
              </w:rPr>
              <w:t>Genel Tekrar</w:t>
            </w:r>
          </w:p>
        </w:tc>
        <w:tc>
          <w:tcPr>
            <w:tcW w:w="1170"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a"/>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59">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b"/>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ENGELLİLERLE SOSYAL HİZMET</w:t>
            </w:r>
          </w:p>
        </w:tc>
        <w:tc>
          <w:tcPr>
            <w:tcW w:w="856" w:type="dxa"/>
          </w:tcPr>
          <w:p w:rsidR="00D10EE1" w:rsidRDefault="0073093D">
            <w:pPr>
              <w:rPr>
                <w:sz w:val="18"/>
                <w:szCs w:val="18"/>
              </w:rPr>
            </w:pPr>
            <w:r>
              <w:rPr>
                <w:sz w:val="18"/>
                <w:szCs w:val="18"/>
              </w:rPr>
              <w:t>ESH001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 Gör. Deniz Akalın</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Engelli bireylerin sosyal hizmet kapsamına giren faaliyetlerden yararlanabilmesi için öğrencilerin bu alanda yetkinliğe kavuşturulması amaçlanmaktadır.</w:t>
      </w:r>
    </w:p>
    <w:p w:rsidR="00D10EE1" w:rsidRDefault="0073093D">
      <w:pPr>
        <w:numPr>
          <w:ilvl w:val="0"/>
          <w:numId w:val="6"/>
        </w:numPr>
        <w:tabs>
          <w:tab w:val="left" w:pos="284"/>
        </w:tabs>
        <w:rPr>
          <w:sz w:val="22"/>
          <w:szCs w:val="22"/>
        </w:rPr>
      </w:pPr>
      <w:r>
        <w:rPr>
          <w:sz w:val="22"/>
          <w:szCs w:val="22"/>
        </w:rPr>
        <w:t>Dersin Hedefi: Engellilerin hayatlarını kolaylaştıran, toplumda daha aktif bir rol almalarını sağlayan ve onlara sosyal adalet perspektifiyle yaklaşmayı öğreten bir bakış açısı kazandırmayı içerir.</w:t>
      </w:r>
    </w:p>
    <w:p w:rsidR="00D10EE1" w:rsidRDefault="0073093D">
      <w:pPr>
        <w:numPr>
          <w:ilvl w:val="0"/>
          <w:numId w:val="6"/>
        </w:numPr>
        <w:tabs>
          <w:tab w:val="left" w:pos="284"/>
        </w:tabs>
        <w:rPr>
          <w:sz w:val="22"/>
          <w:szCs w:val="22"/>
        </w:rPr>
      </w:pPr>
      <w:r>
        <w:rPr>
          <w:sz w:val="22"/>
          <w:szCs w:val="22"/>
        </w:rPr>
        <w:t xml:space="preserve">Dersin İçeriği: Engelliliğe genel bakış, Engelli sorunları, Engelli sorunları, Engellilerin rehabilitasyonu ve toplumsal yaşam, Engelli politikaları ve yasal düzenlemeler, Engelli politikaları ve yasal düzenlemeler, Engelliler ve sosyal hizmet, Engelliler ve sosyal hizmet, Engellilere yönelik istihdam ve sosyal güvenlik politikaları, Engellilere yönelik istihdam ve sosyal güvenlik politikaları, Engelli bakım hizmetleri ve uygulamaları, Engelli bakım hizmetleri ve uygulamaları </w:t>
      </w:r>
    </w:p>
    <w:p w:rsidR="00D10EE1" w:rsidRDefault="0073093D">
      <w:pPr>
        <w:numPr>
          <w:ilvl w:val="0"/>
          <w:numId w:val="6"/>
        </w:numPr>
        <w:tabs>
          <w:tab w:val="left" w:pos="284"/>
        </w:tabs>
        <w:rPr>
          <w:sz w:val="22"/>
          <w:szCs w:val="22"/>
        </w:rPr>
      </w:pPr>
      <w:r>
        <w:rPr>
          <w:sz w:val="22"/>
          <w:szCs w:val="22"/>
        </w:rPr>
        <w:t>Dersin Öğrenim Çıktıları: Engelliliğin temel kavramlarını açıklar. 2. Engelli sorunlarını açıklar. 3. Engellilerin rehabilitasyonunu ve toplumsal yaşamla ilgili özelliklerini açıklar. 4. Engellilere yönelik sosyal politikaları ve yasal düzenlemeleri açıklar. 5. Engellilere yönelik istihdam ve sosyal güvenlik politikalarını açıklar. 6. Engellilere yönelik sosyal hizmet uygulamalarını açıklar. 7. Engellilere yönelik bakım hizmetlerini ve uygulamalarını açıklar.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 cevap, Düz anlatım yöntemi </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Öğretim elemanı ders notları</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Alanı ile ilgili uygulamalarda karşılaşılan ve öngörülemeyen karmaşık sorunları çözmek için ekip üyesi olarak sorumluluk alır.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c"/>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35"/>
        <w:gridCol w:w="1800"/>
        <w:gridCol w:w="1155"/>
        <w:gridCol w:w="840"/>
        <w:gridCol w:w="1695"/>
      </w:tblGrid>
      <w:tr w:rsidR="00D10EE1">
        <w:trPr>
          <w:jc w:val="center"/>
        </w:trPr>
        <w:tc>
          <w:tcPr>
            <w:tcW w:w="735" w:type="dxa"/>
          </w:tcPr>
          <w:p w:rsidR="00D10EE1" w:rsidRDefault="0073093D">
            <w:pPr>
              <w:rPr>
                <w:sz w:val="18"/>
                <w:szCs w:val="18"/>
              </w:rPr>
            </w:pPr>
            <w:r>
              <w:rPr>
                <w:sz w:val="18"/>
                <w:szCs w:val="18"/>
              </w:rPr>
              <w:t>Hafta</w:t>
            </w:r>
          </w:p>
        </w:tc>
        <w:tc>
          <w:tcPr>
            <w:tcW w:w="1800"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84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735" w:type="dxa"/>
          </w:tcPr>
          <w:p w:rsidR="00D10EE1" w:rsidRDefault="0073093D">
            <w:pPr>
              <w:rPr>
                <w:sz w:val="18"/>
                <w:szCs w:val="18"/>
              </w:rPr>
            </w:pPr>
            <w:r>
              <w:rPr>
                <w:sz w:val="18"/>
                <w:szCs w:val="18"/>
              </w:rPr>
              <w:t xml:space="preserve">1 </w:t>
            </w:r>
          </w:p>
        </w:tc>
        <w:tc>
          <w:tcPr>
            <w:tcW w:w="1800" w:type="dxa"/>
          </w:tcPr>
          <w:p w:rsidR="00D10EE1" w:rsidRDefault="0073093D">
            <w:pPr>
              <w:rPr>
                <w:sz w:val="18"/>
                <w:szCs w:val="18"/>
              </w:rPr>
            </w:pPr>
            <w:r>
              <w:rPr>
                <w:sz w:val="18"/>
                <w:szCs w:val="18"/>
              </w:rPr>
              <w:t>Engelliliğe genel bakış</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2</w:t>
            </w:r>
          </w:p>
        </w:tc>
        <w:tc>
          <w:tcPr>
            <w:tcW w:w="1800" w:type="dxa"/>
          </w:tcPr>
          <w:p w:rsidR="00D10EE1" w:rsidRDefault="0073093D">
            <w:pPr>
              <w:rPr>
                <w:sz w:val="18"/>
                <w:szCs w:val="18"/>
              </w:rPr>
            </w:pPr>
            <w:r>
              <w:rPr>
                <w:sz w:val="18"/>
                <w:szCs w:val="18"/>
              </w:rPr>
              <w:t>Engelli sorunları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3</w:t>
            </w:r>
          </w:p>
        </w:tc>
        <w:tc>
          <w:tcPr>
            <w:tcW w:w="1800" w:type="dxa"/>
          </w:tcPr>
          <w:p w:rsidR="00D10EE1" w:rsidRDefault="0073093D">
            <w:pPr>
              <w:rPr>
                <w:sz w:val="18"/>
                <w:szCs w:val="18"/>
              </w:rPr>
            </w:pPr>
            <w:r>
              <w:rPr>
                <w:sz w:val="18"/>
                <w:szCs w:val="18"/>
              </w:rPr>
              <w:t>Engelli sorunları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4</w:t>
            </w:r>
          </w:p>
        </w:tc>
        <w:tc>
          <w:tcPr>
            <w:tcW w:w="1800" w:type="dxa"/>
          </w:tcPr>
          <w:p w:rsidR="00D10EE1" w:rsidRDefault="0073093D">
            <w:pPr>
              <w:rPr>
                <w:sz w:val="18"/>
                <w:szCs w:val="18"/>
              </w:rPr>
            </w:pPr>
            <w:r>
              <w:rPr>
                <w:sz w:val="18"/>
                <w:szCs w:val="18"/>
              </w:rPr>
              <w:t>Engellilerin rehabilitasyonu ve toplumsal yaşam</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5</w:t>
            </w:r>
          </w:p>
        </w:tc>
        <w:tc>
          <w:tcPr>
            <w:tcW w:w="1800" w:type="dxa"/>
          </w:tcPr>
          <w:p w:rsidR="00D10EE1" w:rsidRDefault="0073093D">
            <w:pPr>
              <w:rPr>
                <w:sz w:val="18"/>
                <w:szCs w:val="18"/>
              </w:rPr>
            </w:pPr>
            <w:r>
              <w:rPr>
                <w:sz w:val="18"/>
                <w:szCs w:val="18"/>
              </w:rPr>
              <w:t>Engelli politikaları ve yasal düzenlemeler</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6</w:t>
            </w:r>
          </w:p>
        </w:tc>
        <w:tc>
          <w:tcPr>
            <w:tcW w:w="1800" w:type="dxa"/>
          </w:tcPr>
          <w:p w:rsidR="00D10EE1" w:rsidRDefault="0073093D">
            <w:pPr>
              <w:rPr>
                <w:sz w:val="18"/>
                <w:szCs w:val="18"/>
              </w:rPr>
            </w:pPr>
            <w:r>
              <w:rPr>
                <w:sz w:val="18"/>
                <w:szCs w:val="18"/>
              </w:rPr>
              <w:t>Engelli politikaları ve yasal düzenlemeler</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7</w:t>
            </w:r>
          </w:p>
        </w:tc>
        <w:tc>
          <w:tcPr>
            <w:tcW w:w="1800" w:type="dxa"/>
          </w:tcPr>
          <w:p w:rsidR="00D10EE1" w:rsidRDefault="0073093D">
            <w:pPr>
              <w:rPr>
                <w:sz w:val="18"/>
                <w:szCs w:val="18"/>
              </w:rPr>
            </w:pPr>
            <w:r>
              <w:rPr>
                <w:sz w:val="18"/>
                <w:szCs w:val="18"/>
              </w:rPr>
              <w:t>Engelliler ve sosyal hizmet</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8</w:t>
            </w:r>
          </w:p>
        </w:tc>
        <w:tc>
          <w:tcPr>
            <w:tcW w:w="1800" w:type="dxa"/>
          </w:tcPr>
          <w:p w:rsidR="00D10EE1" w:rsidRDefault="0073093D">
            <w:pPr>
              <w:rPr>
                <w:sz w:val="18"/>
                <w:szCs w:val="18"/>
              </w:rPr>
            </w:pPr>
            <w:r>
              <w:rPr>
                <w:sz w:val="18"/>
                <w:szCs w:val="18"/>
              </w:rPr>
              <w:t>Engelliler ve sosyal hizmet</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9</w:t>
            </w:r>
          </w:p>
        </w:tc>
        <w:tc>
          <w:tcPr>
            <w:tcW w:w="1800" w:type="dxa"/>
          </w:tcPr>
          <w:p w:rsidR="00D10EE1" w:rsidRDefault="0073093D">
            <w:pPr>
              <w:rPr>
                <w:sz w:val="18"/>
                <w:szCs w:val="18"/>
              </w:rPr>
            </w:pPr>
            <w:r>
              <w:rPr>
                <w:sz w:val="18"/>
                <w:szCs w:val="18"/>
              </w:rPr>
              <w:t>Engellilere yönelik istihdam ve sosyal güvenlik politikaları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10</w:t>
            </w:r>
          </w:p>
        </w:tc>
        <w:tc>
          <w:tcPr>
            <w:tcW w:w="1800" w:type="dxa"/>
          </w:tcPr>
          <w:p w:rsidR="00D10EE1" w:rsidRDefault="0073093D">
            <w:pPr>
              <w:rPr>
                <w:sz w:val="18"/>
                <w:szCs w:val="18"/>
              </w:rPr>
            </w:pPr>
            <w:r>
              <w:rPr>
                <w:sz w:val="18"/>
                <w:szCs w:val="18"/>
              </w:rPr>
              <w:t>Engellilere yönelik istihdam ve sosyal güvenlik politikaları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11</w:t>
            </w:r>
          </w:p>
        </w:tc>
        <w:tc>
          <w:tcPr>
            <w:tcW w:w="1800" w:type="dxa"/>
          </w:tcPr>
          <w:p w:rsidR="00D10EE1" w:rsidRDefault="0073093D">
            <w:pPr>
              <w:rPr>
                <w:sz w:val="18"/>
                <w:szCs w:val="18"/>
              </w:rPr>
            </w:pPr>
            <w:r>
              <w:rPr>
                <w:sz w:val="18"/>
                <w:szCs w:val="18"/>
              </w:rPr>
              <w:t>Engellilere yönelik istihdam ve sosyal güvenlik politikaları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12</w:t>
            </w:r>
          </w:p>
        </w:tc>
        <w:tc>
          <w:tcPr>
            <w:tcW w:w="1800" w:type="dxa"/>
          </w:tcPr>
          <w:p w:rsidR="00D10EE1" w:rsidRDefault="0073093D">
            <w:pPr>
              <w:rPr>
                <w:sz w:val="18"/>
                <w:szCs w:val="18"/>
              </w:rPr>
            </w:pPr>
            <w:r>
              <w:rPr>
                <w:sz w:val="18"/>
                <w:szCs w:val="18"/>
              </w:rPr>
              <w:t>Engelli bakım hizmetleri ve uygulamaları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13</w:t>
            </w:r>
          </w:p>
        </w:tc>
        <w:tc>
          <w:tcPr>
            <w:tcW w:w="1800" w:type="dxa"/>
          </w:tcPr>
          <w:p w:rsidR="00D10EE1" w:rsidRDefault="0073093D">
            <w:pPr>
              <w:rPr>
                <w:sz w:val="18"/>
                <w:szCs w:val="18"/>
              </w:rPr>
            </w:pPr>
            <w:r>
              <w:rPr>
                <w:sz w:val="18"/>
                <w:szCs w:val="18"/>
              </w:rPr>
              <w:t>Engelli bakım hizmetleri ve uygulamaları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14</w:t>
            </w:r>
          </w:p>
        </w:tc>
        <w:tc>
          <w:tcPr>
            <w:tcW w:w="1800" w:type="dxa"/>
          </w:tcPr>
          <w:p w:rsidR="00D10EE1" w:rsidRDefault="0073093D">
            <w:pPr>
              <w:rPr>
                <w:sz w:val="18"/>
                <w:szCs w:val="18"/>
              </w:rPr>
            </w:pPr>
            <w:r>
              <w:rPr>
                <w:sz w:val="18"/>
                <w:szCs w:val="18"/>
              </w:rPr>
              <w:t>Engelli bakım hizmetleri ve uygulamaları</w:t>
            </w:r>
          </w:p>
        </w:tc>
        <w:tc>
          <w:tcPr>
            <w:tcW w:w="1155" w:type="dxa"/>
          </w:tcPr>
          <w:p w:rsidR="00D10EE1" w:rsidRDefault="00D10EE1">
            <w:pPr>
              <w:rPr>
                <w:sz w:val="18"/>
                <w:szCs w:val="18"/>
              </w:rPr>
            </w:pPr>
          </w:p>
        </w:tc>
        <w:tc>
          <w:tcPr>
            <w:tcW w:w="84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d"/>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0">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e"/>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HALK SAĞLIĞI</w:t>
            </w:r>
          </w:p>
        </w:tc>
        <w:tc>
          <w:tcPr>
            <w:tcW w:w="856" w:type="dxa"/>
          </w:tcPr>
          <w:p w:rsidR="00D10EE1" w:rsidRDefault="0073093D">
            <w:pPr>
              <w:rPr>
                <w:sz w:val="18"/>
                <w:szCs w:val="18"/>
              </w:rPr>
            </w:pPr>
            <w:r>
              <w:rPr>
                <w:sz w:val="18"/>
                <w:szCs w:val="18"/>
              </w:rPr>
              <w:t>HSG001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Dr.Öğr.Üyesi Nursel Üstündağ Öcal</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Toplum sağlık sorunlarını tanıyarak, sağlığı etkileyen çevresel, sosyal ve davranışsal oluşumları kavrayarak sağlık yönetimi uygulamalarında koordinasyonun bilgi, beceri ve yetkinlik kazanılmasını desteklemektir.</w:t>
      </w:r>
    </w:p>
    <w:p w:rsidR="00D10EE1" w:rsidRDefault="0073093D">
      <w:pPr>
        <w:numPr>
          <w:ilvl w:val="0"/>
          <w:numId w:val="6"/>
        </w:numPr>
        <w:tabs>
          <w:tab w:val="left" w:pos="284"/>
        </w:tabs>
        <w:rPr>
          <w:sz w:val="22"/>
          <w:szCs w:val="22"/>
        </w:rPr>
      </w:pPr>
      <w:r>
        <w:rPr>
          <w:sz w:val="22"/>
          <w:szCs w:val="22"/>
        </w:rPr>
        <w:t>Dersin Hedefi: Bu ders, sağlığın bireysel bir sorumluluk olmaması, toplumsal olarak ortaya çıkan bir değer haline gelmesi için gerekli bilgi ve işlenmesinin kazandırılmasını hedefler.</w:t>
      </w:r>
    </w:p>
    <w:p w:rsidR="00D10EE1" w:rsidRDefault="0073093D">
      <w:pPr>
        <w:numPr>
          <w:ilvl w:val="0"/>
          <w:numId w:val="6"/>
        </w:numPr>
        <w:tabs>
          <w:tab w:val="left" w:pos="284"/>
        </w:tabs>
        <w:rPr>
          <w:sz w:val="22"/>
          <w:szCs w:val="22"/>
        </w:rPr>
      </w:pPr>
      <w:r>
        <w:rPr>
          <w:sz w:val="22"/>
          <w:szCs w:val="22"/>
        </w:rPr>
        <w:t>Dersin İçeriği: Halk Sağlığı Kavramı ve Tanımı Sağlık Hizmetleri, Kavramı Tanımı Toplum, Kültür ve Sağlık ilişkisi Sağlık ve Hastalık Kavramları ve tanımları Türkiye’nin Genel Sağlık Sorunları Ana-Çocuk Sağlığı sorunları Kronik Hastalıklar Kronik Hastalıklar Kazalara karşı koruma Bulaşıcı Hastalıklar Bulaşıcı Hastalıklar Sanayileşme ve Çevre Sorunları Ekoloji Yaşlılık Sorunları</w:t>
      </w:r>
    </w:p>
    <w:p w:rsidR="00D10EE1" w:rsidRDefault="0073093D">
      <w:pPr>
        <w:numPr>
          <w:ilvl w:val="0"/>
          <w:numId w:val="6"/>
        </w:numPr>
        <w:tabs>
          <w:tab w:val="left" w:pos="284"/>
        </w:tabs>
        <w:rPr>
          <w:sz w:val="22"/>
          <w:szCs w:val="22"/>
        </w:rPr>
      </w:pPr>
      <w:r>
        <w:rPr>
          <w:sz w:val="22"/>
          <w:szCs w:val="22"/>
        </w:rPr>
        <w:t>Dersin Öğrenim Çıktıları: 1.Halk sağlığını etkileyen genel durumlara yönelik hizmet sunumunu planlar yapar, koordinasyonu sağlar. 2. Sağlığı etkileyen davranışçı faktörleri önemser. 3. Sağlıklı olmak ve sağlığı geliştirmek için gereken koşulları açıklar. 4. Toplumdaki özel grupların önemli/öncelikli sağlık sorunlarını halk sağlığı bakış açısıyla yorumlar. 5. Önemli hastalıklara yönelik,koruyucu,tedavi edici ve rehabilite edici sağlık hizmetlerini öğrenir. 6. Sağlık eğitiminin ve sağlık okuryazarlığının önemini öğrenir.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 xml:space="preserve">Ölçme Değerlendirme: Ara Sınav, Quiz, Final Sınavı </w:t>
      </w:r>
    </w:p>
    <w:p w:rsidR="00D10EE1" w:rsidRDefault="0073093D">
      <w:pPr>
        <w:numPr>
          <w:ilvl w:val="0"/>
          <w:numId w:val="6"/>
        </w:numPr>
        <w:tabs>
          <w:tab w:val="left" w:pos="284"/>
        </w:tabs>
        <w:rPr>
          <w:sz w:val="22"/>
          <w:szCs w:val="22"/>
        </w:rPr>
      </w:pPr>
      <w:r>
        <w:rPr>
          <w:sz w:val="22"/>
          <w:szCs w:val="22"/>
        </w:rPr>
        <w:t>Kaynaklar (Yazılı, görsel vs.):Ders Notları</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5"/>
        <w:gridCol w:w="2055"/>
        <w:gridCol w:w="1155"/>
        <w:gridCol w:w="675"/>
        <w:gridCol w:w="1695"/>
      </w:tblGrid>
      <w:tr w:rsidR="00D10EE1">
        <w:trPr>
          <w:tblHeader/>
          <w:jc w:val="center"/>
        </w:trPr>
        <w:tc>
          <w:tcPr>
            <w:tcW w:w="645" w:type="dxa"/>
          </w:tcPr>
          <w:p w:rsidR="00D10EE1" w:rsidRDefault="0073093D">
            <w:pPr>
              <w:rPr>
                <w:sz w:val="18"/>
                <w:szCs w:val="18"/>
              </w:rPr>
            </w:pPr>
            <w:r>
              <w:rPr>
                <w:sz w:val="18"/>
                <w:szCs w:val="18"/>
              </w:rPr>
              <w:t>Hafta</w:t>
            </w:r>
          </w:p>
        </w:tc>
        <w:tc>
          <w:tcPr>
            <w:tcW w:w="205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67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tblHeader/>
          <w:jc w:val="center"/>
        </w:trPr>
        <w:tc>
          <w:tcPr>
            <w:tcW w:w="645" w:type="dxa"/>
          </w:tcPr>
          <w:p w:rsidR="00D10EE1" w:rsidRDefault="0073093D">
            <w:pPr>
              <w:rPr>
                <w:sz w:val="18"/>
                <w:szCs w:val="18"/>
              </w:rPr>
            </w:pPr>
            <w:r>
              <w:rPr>
                <w:sz w:val="18"/>
                <w:szCs w:val="18"/>
              </w:rPr>
              <w:t xml:space="preserve">1 </w:t>
            </w:r>
          </w:p>
        </w:tc>
        <w:tc>
          <w:tcPr>
            <w:tcW w:w="2055" w:type="dxa"/>
          </w:tcPr>
          <w:p w:rsidR="00D10EE1" w:rsidRDefault="0073093D">
            <w:pPr>
              <w:rPr>
                <w:sz w:val="18"/>
                <w:szCs w:val="18"/>
              </w:rPr>
            </w:pPr>
            <w:r>
              <w:rPr>
                <w:sz w:val="18"/>
                <w:szCs w:val="18"/>
              </w:rPr>
              <w:t>Halk Sağlığı Kavramı ve Tanımı</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2</w:t>
            </w:r>
          </w:p>
        </w:tc>
        <w:tc>
          <w:tcPr>
            <w:tcW w:w="2055" w:type="dxa"/>
          </w:tcPr>
          <w:p w:rsidR="00D10EE1" w:rsidRDefault="0073093D">
            <w:pPr>
              <w:rPr>
                <w:sz w:val="18"/>
                <w:szCs w:val="18"/>
              </w:rPr>
            </w:pPr>
            <w:r>
              <w:rPr>
                <w:sz w:val="18"/>
                <w:szCs w:val="18"/>
              </w:rPr>
              <w:t>Sağlık Hizmetleri, Kavramı Tanımı</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3</w:t>
            </w:r>
          </w:p>
        </w:tc>
        <w:tc>
          <w:tcPr>
            <w:tcW w:w="2055" w:type="dxa"/>
          </w:tcPr>
          <w:p w:rsidR="00D10EE1" w:rsidRDefault="0073093D">
            <w:pPr>
              <w:rPr>
                <w:sz w:val="18"/>
                <w:szCs w:val="18"/>
              </w:rPr>
            </w:pPr>
            <w:r>
              <w:rPr>
                <w:sz w:val="18"/>
                <w:szCs w:val="18"/>
              </w:rPr>
              <w:t>Toplum, Kültür ve Sağlık ilişkisi</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4</w:t>
            </w:r>
          </w:p>
        </w:tc>
        <w:tc>
          <w:tcPr>
            <w:tcW w:w="2055" w:type="dxa"/>
          </w:tcPr>
          <w:p w:rsidR="00D10EE1" w:rsidRDefault="0073093D">
            <w:pPr>
              <w:rPr>
                <w:sz w:val="18"/>
                <w:szCs w:val="18"/>
              </w:rPr>
            </w:pPr>
            <w:r>
              <w:rPr>
                <w:sz w:val="18"/>
                <w:szCs w:val="18"/>
              </w:rPr>
              <w:t>Sağlık ve Hastalık Kavramları ve tanımları</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5</w:t>
            </w:r>
          </w:p>
        </w:tc>
        <w:tc>
          <w:tcPr>
            <w:tcW w:w="2055" w:type="dxa"/>
          </w:tcPr>
          <w:p w:rsidR="00D10EE1" w:rsidRDefault="0073093D">
            <w:pPr>
              <w:rPr>
                <w:sz w:val="18"/>
                <w:szCs w:val="18"/>
              </w:rPr>
            </w:pPr>
            <w:r>
              <w:rPr>
                <w:sz w:val="18"/>
                <w:szCs w:val="18"/>
              </w:rPr>
              <w:t>Türkiye’nin Genel Sağlık Sorunları</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6</w:t>
            </w:r>
          </w:p>
        </w:tc>
        <w:tc>
          <w:tcPr>
            <w:tcW w:w="2055" w:type="dxa"/>
          </w:tcPr>
          <w:p w:rsidR="00D10EE1" w:rsidRDefault="0073093D">
            <w:pPr>
              <w:rPr>
                <w:sz w:val="18"/>
                <w:szCs w:val="18"/>
              </w:rPr>
            </w:pPr>
            <w:r>
              <w:rPr>
                <w:sz w:val="18"/>
                <w:szCs w:val="18"/>
              </w:rPr>
              <w:t>Ana-Çocuk Sağlığı sorunları</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7</w:t>
            </w:r>
          </w:p>
        </w:tc>
        <w:tc>
          <w:tcPr>
            <w:tcW w:w="2055" w:type="dxa"/>
          </w:tcPr>
          <w:p w:rsidR="00D10EE1" w:rsidRDefault="0073093D">
            <w:pPr>
              <w:rPr>
                <w:sz w:val="18"/>
                <w:szCs w:val="18"/>
              </w:rPr>
            </w:pPr>
            <w:r>
              <w:rPr>
                <w:sz w:val="18"/>
                <w:szCs w:val="18"/>
              </w:rPr>
              <w:t>Kronik Hastalıklar</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8</w:t>
            </w:r>
          </w:p>
        </w:tc>
        <w:tc>
          <w:tcPr>
            <w:tcW w:w="2055" w:type="dxa"/>
          </w:tcPr>
          <w:p w:rsidR="00D10EE1" w:rsidRDefault="0073093D">
            <w:pPr>
              <w:rPr>
                <w:sz w:val="18"/>
                <w:szCs w:val="18"/>
              </w:rPr>
            </w:pPr>
            <w:r>
              <w:rPr>
                <w:sz w:val="18"/>
                <w:szCs w:val="18"/>
              </w:rPr>
              <w:t>Kronik Hastalıklar</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tblHeader/>
          <w:jc w:val="center"/>
        </w:trPr>
        <w:tc>
          <w:tcPr>
            <w:tcW w:w="645" w:type="dxa"/>
          </w:tcPr>
          <w:p w:rsidR="00D10EE1" w:rsidRDefault="0073093D">
            <w:pPr>
              <w:rPr>
                <w:sz w:val="18"/>
                <w:szCs w:val="18"/>
              </w:rPr>
            </w:pPr>
            <w:r>
              <w:rPr>
                <w:sz w:val="18"/>
                <w:szCs w:val="18"/>
              </w:rPr>
              <w:t>9</w:t>
            </w:r>
          </w:p>
        </w:tc>
        <w:tc>
          <w:tcPr>
            <w:tcW w:w="2055" w:type="dxa"/>
          </w:tcPr>
          <w:p w:rsidR="00D10EE1" w:rsidRDefault="0073093D">
            <w:pPr>
              <w:rPr>
                <w:sz w:val="18"/>
                <w:szCs w:val="18"/>
              </w:rPr>
            </w:pPr>
            <w:r>
              <w:rPr>
                <w:sz w:val="18"/>
                <w:szCs w:val="18"/>
              </w:rPr>
              <w:t>Kazalara karşı koruma</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10</w:t>
            </w:r>
          </w:p>
        </w:tc>
        <w:tc>
          <w:tcPr>
            <w:tcW w:w="2055" w:type="dxa"/>
          </w:tcPr>
          <w:p w:rsidR="00D10EE1" w:rsidRDefault="0073093D">
            <w:pPr>
              <w:rPr>
                <w:sz w:val="18"/>
                <w:szCs w:val="18"/>
              </w:rPr>
            </w:pPr>
            <w:r>
              <w:rPr>
                <w:sz w:val="18"/>
                <w:szCs w:val="18"/>
              </w:rPr>
              <w:t>Bulaşıcı Hastalıklar</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11</w:t>
            </w:r>
          </w:p>
        </w:tc>
        <w:tc>
          <w:tcPr>
            <w:tcW w:w="2055" w:type="dxa"/>
          </w:tcPr>
          <w:p w:rsidR="00D10EE1" w:rsidRDefault="0073093D">
            <w:pPr>
              <w:rPr>
                <w:sz w:val="18"/>
                <w:szCs w:val="18"/>
              </w:rPr>
            </w:pPr>
            <w:r>
              <w:rPr>
                <w:sz w:val="18"/>
                <w:szCs w:val="18"/>
              </w:rPr>
              <w:t>Bulaşıcı Hastalıklar</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12</w:t>
            </w:r>
          </w:p>
        </w:tc>
        <w:tc>
          <w:tcPr>
            <w:tcW w:w="2055" w:type="dxa"/>
          </w:tcPr>
          <w:p w:rsidR="00D10EE1" w:rsidRDefault="0073093D">
            <w:pPr>
              <w:rPr>
                <w:sz w:val="18"/>
                <w:szCs w:val="18"/>
              </w:rPr>
            </w:pPr>
            <w:r>
              <w:rPr>
                <w:sz w:val="18"/>
                <w:szCs w:val="18"/>
              </w:rPr>
              <w:t>Sanayileşme ve Çevre Sorunları</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13</w:t>
            </w:r>
          </w:p>
        </w:tc>
        <w:tc>
          <w:tcPr>
            <w:tcW w:w="2055" w:type="dxa"/>
          </w:tcPr>
          <w:p w:rsidR="00D10EE1" w:rsidRDefault="0073093D">
            <w:pPr>
              <w:rPr>
                <w:sz w:val="18"/>
                <w:szCs w:val="18"/>
              </w:rPr>
            </w:pPr>
            <w:r>
              <w:rPr>
                <w:sz w:val="18"/>
                <w:szCs w:val="18"/>
              </w:rPr>
              <w:t>Ekoloji</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14</w:t>
            </w:r>
          </w:p>
        </w:tc>
        <w:tc>
          <w:tcPr>
            <w:tcW w:w="2055" w:type="dxa"/>
          </w:tcPr>
          <w:p w:rsidR="00D10EE1" w:rsidRDefault="0073093D">
            <w:pPr>
              <w:rPr>
                <w:sz w:val="18"/>
                <w:szCs w:val="18"/>
              </w:rPr>
            </w:pPr>
            <w:r>
              <w:rPr>
                <w:sz w:val="18"/>
                <w:szCs w:val="18"/>
              </w:rPr>
              <w:t>Yaşlılık Sorunları</w:t>
            </w:r>
          </w:p>
        </w:tc>
        <w:tc>
          <w:tcPr>
            <w:tcW w:w="1155" w:type="dxa"/>
          </w:tcPr>
          <w:p w:rsidR="00D10EE1" w:rsidRDefault="00D10EE1">
            <w:pPr>
              <w:rPr>
                <w:sz w:val="18"/>
                <w:szCs w:val="18"/>
              </w:rPr>
            </w:pPr>
          </w:p>
        </w:tc>
        <w:tc>
          <w:tcPr>
            <w:tcW w:w="67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0"/>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1">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1"/>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İLETİŞİM</w:t>
            </w:r>
          </w:p>
        </w:tc>
        <w:tc>
          <w:tcPr>
            <w:tcW w:w="856" w:type="dxa"/>
          </w:tcPr>
          <w:p w:rsidR="00D10EE1" w:rsidRDefault="0073093D">
            <w:pPr>
              <w:rPr>
                <w:sz w:val="18"/>
                <w:szCs w:val="18"/>
              </w:rPr>
            </w:pPr>
            <w:r>
              <w:rPr>
                <w:sz w:val="18"/>
                <w:szCs w:val="18"/>
              </w:rPr>
              <w:t>ILT001</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Öğr.Gör.Deniz Akalın</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Etkili iletişim konusunda bilgi sahibi edindirmek, Etkili iletişim becerilerini kullanabilmeyi öğretmek ve empatik beceri kazandırmaktır.</w:t>
      </w:r>
    </w:p>
    <w:p w:rsidR="00D10EE1" w:rsidRDefault="0073093D">
      <w:pPr>
        <w:numPr>
          <w:ilvl w:val="0"/>
          <w:numId w:val="6"/>
        </w:numPr>
        <w:tabs>
          <w:tab w:val="left" w:pos="284"/>
        </w:tabs>
        <w:rPr>
          <w:sz w:val="22"/>
          <w:szCs w:val="22"/>
        </w:rPr>
      </w:pPr>
      <w:r>
        <w:rPr>
          <w:sz w:val="22"/>
          <w:szCs w:val="22"/>
        </w:rPr>
        <w:t>Dersin Hedefi: Kişiler arası etkili ve empatik iletişim becerilerinin geliştirilmesi, yazılı ve sözlü anlatımla geliştirmeyi başarır. Ayrıca farklı kültürel ve sosyal bağlamalarda uygun iletişim çözümleri arar.</w:t>
      </w:r>
    </w:p>
    <w:p w:rsidR="00D10EE1" w:rsidRDefault="0073093D">
      <w:pPr>
        <w:numPr>
          <w:ilvl w:val="0"/>
          <w:numId w:val="6"/>
        </w:numPr>
        <w:tabs>
          <w:tab w:val="left" w:pos="284"/>
        </w:tabs>
        <w:rPr>
          <w:sz w:val="22"/>
          <w:szCs w:val="22"/>
        </w:rPr>
      </w:pPr>
      <w:r>
        <w:rPr>
          <w:sz w:val="22"/>
          <w:szCs w:val="22"/>
        </w:rPr>
        <w:t>Dersin İçeriği: İletişimle ilgili kuramlar; kişiler arası iletişimin aksiyomları (belirtileri); kişiler arası iletişim ve kültür; kişiler arası iletişim ve birey; kişiler arası iletişim ve dinleme; kişiler arası iletişim ve etkililik; sözlü ve sözsüz iletişim; görüşme; kişiler arası iletişim ve ikna; algı, dil, bir rolü oynama ve doğaçlama; iletişim becerileri geliştirilerek yapıcı ilişkilerin kurulması, düşünceler ve duyguların olumlu bir şekilde paylaşılması; çatışma ortamlarında etkili iletişimin kurulmasını kapsamaktadır.</w:t>
      </w:r>
    </w:p>
    <w:p w:rsidR="00D10EE1" w:rsidRDefault="0073093D">
      <w:pPr>
        <w:numPr>
          <w:ilvl w:val="0"/>
          <w:numId w:val="6"/>
        </w:numPr>
        <w:tabs>
          <w:tab w:val="left" w:pos="284"/>
        </w:tabs>
        <w:rPr>
          <w:sz w:val="22"/>
          <w:szCs w:val="22"/>
        </w:rPr>
      </w:pPr>
      <w:r>
        <w:rPr>
          <w:sz w:val="22"/>
          <w:szCs w:val="22"/>
        </w:rPr>
        <w:t>Dersin Öğrenim Çıktıları: Sağlık ekibi içinde yeterli ve etkin biçimde rol alır.  Mesleğin gerektirdiği bilişim ve iletişim becerilerini kullanır .</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Soru-Cevap, Düz Anlatım Yöntemi </w:t>
      </w:r>
    </w:p>
    <w:p w:rsidR="00D10EE1" w:rsidRDefault="0073093D">
      <w:pPr>
        <w:numPr>
          <w:ilvl w:val="0"/>
          <w:numId w:val="6"/>
        </w:numPr>
        <w:tabs>
          <w:tab w:val="left" w:pos="284"/>
        </w:tabs>
        <w:rPr>
          <w:sz w:val="22"/>
          <w:szCs w:val="22"/>
        </w:rPr>
      </w:pPr>
      <w:r>
        <w:rPr>
          <w:sz w:val="22"/>
          <w:szCs w:val="22"/>
        </w:rPr>
        <w:t xml:space="preserve">Ölçme Değerlendirme: Quiz, Ara Sınav, Final Sınavı </w:t>
      </w:r>
    </w:p>
    <w:p w:rsidR="00D10EE1" w:rsidRDefault="0073093D">
      <w:pPr>
        <w:numPr>
          <w:ilvl w:val="0"/>
          <w:numId w:val="6"/>
        </w:numPr>
        <w:tabs>
          <w:tab w:val="left" w:pos="284"/>
        </w:tabs>
        <w:rPr>
          <w:sz w:val="22"/>
          <w:szCs w:val="22"/>
        </w:rPr>
      </w:pPr>
      <w:r>
        <w:rPr>
          <w:sz w:val="22"/>
          <w:szCs w:val="22"/>
        </w:rPr>
        <w:t>Kaynaklar (Yazılı, görsel vs.): KAN, Metin, Etkili İletişim, İstanbul, Mavi Çatı Yayınları, 2017</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Mesleğin gerektirdiği bilişim ve iletişim becerilerini kullanır.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2"/>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5"/>
        <w:gridCol w:w="2010"/>
        <w:gridCol w:w="1155"/>
        <w:gridCol w:w="720"/>
        <w:gridCol w:w="1695"/>
      </w:tblGrid>
      <w:tr w:rsidR="00D10EE1">
        <w:trPr>
          <w:jc w:val="center"/>
        </w:trPr>
        <w:tc>
          <w:tcPr>
            <w:tcW w:w="645" w:type="dxa"/>
          </w:tcPr>
          <w:p w:rsidR="00D10EE1" w:rsidRDefault="0073093D">
            <w:pPr>
              <w:rPr>
                <w:sz w:val="18"/>
                <w:szCs w:val="18"/>
              </w:rPr>
            </w:pPr>
            <w:r>
              <w:rPr>
                <w:sz w:val="18"/>
                <w:szCs w:val="18"/>
              </w:rPr>
              <w:t>Hafta</w:t>
            </w:r>
          </w:p>
        </w:tc>
        <w:tc>
          <w:tcPr>
            <w:tcW w:w="2010"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72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45" w:type="dxa"/>
          </w:tcPr>
          <w:p w:rsidR="00D10EE1" w:rsidRDefault="0073093D">
            <w:pPr>
              <w:rPr>
                <w:sz w:val="18"/>
                <w:szCs w:val="18"/>
              </w:rPr>
            </w:pPr>
            <w:r>
              <w:rPr>
                <w:sz w:val="18"/>
                <w:szCs w:val="18"/>
              </w:rPr>
              <w:t xml:space="preserve">1 </w:t>
            </w:r>
          </w:p>
        </w:tc>
        <w:tc>
          <w:tcPr>
            <w:tcW w:w="2010" w:type="dxa"/>
          </w:tcPr>
          <w:p w:rsidR="00D10EE1" w:rsidRDefault="0073093D">
            <w:pPr>
              <w:jc w:val="left"/>
              <w:rPr>
                <w:sz w:val="18"/>
                <w:szCs w:val="18"/>
              </w:rPr>
            </w:pPr>
            <w:r>
              <w:rPr>
                <w:sz w:val="18"/>
                <w:szCs w:val="18"/>
              </w:rPr>
              <w:t>İletişim ve iletişimde temel kavramlar</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2</w:t>
            </w:r>
          </w:p>
        </w:tc>
        <w:tc>
          <w:tcPr>
            <w:tcW w:w="2010" w:type="dxa"/>
          </w:tcPr>
          <w:p w:rsidR="00D10EE1" w:rsidRDefault="0073093D">
            <w:pPr>
              <w:jc w:val="left"/>
              <w:rPr>
                <w:sz w:val="18"/>
                <w:szCs w:val="18"/>
              </w:rPr>
            </w:pPr>
            <w:r>
              <w:rPr>
                <w:sz w:val="18"/>
                <w:szCs w:val="18"/>
              </w:rPr>
              <w:t>İletişim süreci ve özellikleri</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3</w:t>
            </w:r>
          </w:p>
        </w:tc>
        <w:tc>
          <w:tcPr>
            <w:tcW w:w="2010" w:type="dxa"/>
          </w:tcPr>
          <w:p w:rsidR="00D10EE1" w:rsidRDefault="0073093D">
            <w:pPr>
              <w:jc w:val="left"/>
              <w:rPr>
                <w:sz w:val="18"/>
                <w:szCs w:val="18"/>
              </w:rPr>
            </w:pPr>
            <w:r>
              <w:rPr>
                <w:sz w:val="18"/>
                <w:szCs w:val="18"/>
              </w:rPr>
              <w:t>İletişim türleri</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4</w:t>
            </w:r>
          </w:p>
        </w:tc>
        <w:tc>
          <w:tcPr>
            <w:tcW w:w="2010" w:type="dxa"/>
          </w:tcPr>
          <w:p w:rsidR="00D10EE1" w:rsidRDefault="0073093D">
            <w:pPr>
              <w:jc w:val="left"/>
              <w:rPr>
                <w:sz w:val="18"/>
                <w:szCs w:val="18"/>
              </w:rPr>
            </w:pPr>
            <w:r>
              <w:rPr>
                <w:sz w:val="18"/>
                <w:szCs w:val="18"/>
              </w:rPr>
              <w:t>İletişim engelleri</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5</w:t>
            </w:r>
          </w:p>
        </w:tc>
        <w:tc>
          <w:tcPr>
            <w:tcW w:w="2010" w:type="dxa"/>
          </w:tcPr>
          <w:p w:rsidR="00D10EE1" w:rsidRDefault="0073093D">
            <w:pPr>
              <w:jc w:val="left"/>
              <w:rPr>
                <w:sz w:val="18"/>
                <w:szCs w:val="18"/>
              </w:rPr>
            </w:pPr>
            <w:r>
              <w:rPr>
                <w:sz w:val="18"/>
                <w:szCs w:val="18"/>
              </w:rPr>
              <w:t>Sözlü iletişim, konuşma ve dinleme beceriler</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6</w:t>
            </w:r>
          </w:p>
        </w:tc>
        <w:tc>
          <w:tcPr>
            <w:tcW w:w="2010" w:type="dxa"/>
          </w:tcPr>
          <w:p w:rsidR="00D10EE1" w:rsidRDefault="0073093D">
            <w:pPr>
              <w:jc w:val="left"/>
              <w:rPr>
                <w:sz w:val="18"/>
                <w:szCs w:val="18"/>
              </w:rPr>
            </w:pPr>
            <w:r>
              <w:rPr>
                <w:sz w:val="18"/>
                <w:szCs w:val="18"/>
              </w:rPr>
              <w:t>Sözsüz iletişim (beden dili)</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7</w:t>
            </w:r>
          </w:p>
        </w:tc>
        <w:tc>
          <w:tcPr>
            <w:tcW w:w="2010" w:type="dxa"/>
          </w:tcPr>
          <w:p w:rsidR="00D10EE1" w:rsidRDefault="0073093D">
            <w:pPr>
              <w:jc w:val="left"/>
              <w:rPr>
                <w:sz w:val="18"/>
                <w:szCs w:val="18"/>
              </w:rPr>
            </w:pPr>
            <w:r>
              <w:rPr>
                <w:sz w:val="18"/>
                <w:szCs w:val="18"/>
              </w:rPr>
              <w:t>Örgütsel İletişim</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8</w:t>
            </w:r>
          </w:p>
        </w:tc>
        <w:tc>
          <w:tcPr>
            <w:tcW w:w="2010" w:type="dxa"/>
          </w:tcPr>
          <w:p w:rsidR="00D10EE1" w:rsidRDefault="0073093D">
            <w:pPr>
              <w:jc w:val="left"/>
              <w:rPr>
                <w:sz w:val="18"/>
                <w:szCs w:val="18"/>
              </w:rPr>
            </w:pPr>
            <w:r>
              <w:rPr>
                <w:sz w:val="18"/>
                <w:szCs w:val="18"/>
              </w:rPr>
              <w:t>Örgütsel İletişim</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9</w:t>
            </w:r>
          </w:p>
        </w:tc>
        <w:tc>
          <w:tcPr>
            <w:tcW w:w="2010" w:type="dxa"/>
          </w:tcPr>
          <w:p w:rsidR="00D10EE1" w:rsidRDefault="0073093D">
            <w:pPr>
              <w:jc w:val="left"/>
              <w:rPr>
                <w:sz w:val="18"/>
                <w:szCs w:val="18"/>
              </w:rPr>
            </w:pPr>
            <w:r>
              <w:rPr>
                <w:sz w:val="18"/>
                <w:szCs w:val="18"/>
              </w:rPr>
              <w:t>İkna edici iletişim</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10</w:t>
            </w:r>
          </w:p>
        </w:tc>
        <w:tc>
          <w:tcPr>
            <w:tcW w:w="2010" w:type="dxa"/>
          </w:tcPr>
          <w:p w:rsidR="00D10EE1" w:rsidRDefault="0073093D">
            <w:pPr>
              <w:jc w:val="left"/>
              <w:rPr>
                <w:sz w:val="18"/>
                <w:szCs w:val="18"/>
              </w:rPr>
            </w:pPr>
            <w:r>
              <w:rPr>
                <w:sz w:val="18"/>
                <w:szCs w:val="18"/>
              </w:rPr>
              <w:t>Empatik iletişim</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11</w:t>
            </w:r>
          </w:p>
        </w:tc>
        <w:tc>
          <w:tcPr>
            <w:tcW w:w="2010" w:type="dxa"/>
          </w:tcPr>
          <w:p w:rsidR="00D10EE1" w:rsidRDefault="0073093D">
            <w:pPr>
              <w:jc w:val="left"/>
              <w:rPr>
                <w:sz w:val="18"/>
                <w:szCs w:val="18"/>
              </w:rPr>
            </w:pPr>
            <w:r>
              <w:rPr>
                <w:sz w:val="18"/>
                <w:szCs w:val="18"/>
              </w:rPr>
              <w:t>İletişim ve Çatışma</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12</w:t>
            </w:r>
          </w:p>
        </w:tc>
        <w:tc>
          <w:tcPr>
            <w:tcW w:w="2010" w:type="dxa"/>
          </w:tcPr>
          <w:p w:rsidR="00D10EE1" w:rsidRDefault="0073093D">
            <w:pPr>
              <w:jc w:val="left"/>
              <w:rPr>
                <w:sz w:val="18"/>
                <w:szCs w:val="18"/>
              </w:rPr>
            </w:pPr>
            <w:r>
              <w:rPr>
                <w:sz w:val="18"/>
                <w:szCs w:val="18"/>
              </w:rPr>
              <w:t xml:space="preserve"> Çatışma yönetimi</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13</w:t>
            </w:r>
          </w:p>
        </w:tc>
        <w:tc>
          <w:tcPr>
            <w:tcW w:w="2010" w:type="dxa"/>
          </w:tcPr>
          <w:p w:rsidR="00D10EE1" w:rsidRDefault="0073093D">
            <w:pPr>
              <w:jc w:val="left"/>
              <w:rPr>
                <w:sz w:val="18"/>
                <w:szCs w:val="18"/>
              </w:rPr>
            </w:pPr>
            <w:r>
              <w:rPr>
                <w:sz w:val="18"/>
                <w:szCs w:val="18"/>
              </w:rPr>
              <w:t>Kişisel Alan Kullanımı/Proksemi ve Mekan Kullanımı</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14</w:t>
            </w:r>
          </w:p>
        </w:tc>
        <w:tc>
          <w:tcPr>
            <w:tcW w:w="2010" w:type="dxa"/>
          </w:tcPr>
          <w:p w:rsidR="00D10EE1" w:rsidRDefault="0073093D">
            <w:pPr>
              <w:jc w:val="left"/>
              <w:rPr>
                <w:sz w:val="18"/>
                <w:szCs w:val="18"/>
              </w:rPr>
            </w:pPr>
            <w:r>
              <w:rPr>
                <w:sz w:val="18"/>
                <w:szCs w:val="18"/>
              </w:rPr>
              <w:t>Sosyal Yaşamda Davranış Kuralları ; Görgü ve Nezaket</w:t>
            </w:r>
          </w:p>
        </w:tc>
        <w:tc>
          <w:tcPr>
            <w:tcW w:w="115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3"/>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2">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4"/>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İŞLETMEDE MESLEKİ EĞİTİM</w:t>
            </w:r>
          </w:p>
        </w:tc>
        <w:tc>
          <w:tcPr>
            <w:tcW w:w="856" w:type="dxa"/>
          </w:tcPr>
          <w:p w:rsidR="00D10EE1" w:rsidRDefault="0073093D">
            <w:pPr>
              <w:rPr>
                <w:sz w:val="18"/>
                <w:szCs w:val="18"/>
              </w:rPr>
            </w:pPr>
            <w:r>
              <w:rPr>
                <w:sz w:val="18"/>
                <w:szCs w:val="18"/>
              </w:rPr>
              <w:t>IME001</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19</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5</w:t>
            </w:r>
          </w:p>
        </w:tc>
        <w:tc>
          <w:tcPr>
            <w:tcW w:w="450" w:type="dxa"/>
          </w:tcPr>
          <w:p w:rsidR="00D10EE1" w:rsidRDefault="0073093D">
            <w:pPr>
              <w:rPr>
                <w:sz w:val="18"/>
                <w:szCs w:val="18"/>
              </w:rPr>
            </w:pPr>
            <w:r>
              <w:rPr>
                <w:sz w:val="18"/>
                <w:szCs w:val="18"/>
              </w:rPr>
              <w:t>19</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 xml:space="preserve">Dersin Amacı: Dört dönemlik önlisans eğitim/öğretim süreçlerinin 3 döneminde teorik eğitim alan öğrencilerin bir dönem boyunca (16 hafta) bölümleri/programları ile ilişkili işyerlerinde pratik eğitim almaları, böylelikle mezuniyetleri öncesinde belirli bir iş tecrübesi kazanmaları ve okulda aldıkları teorik eğitimi bu iş yerlerinde aldıkları uygulamaya dayalı pratik eğitimle pekiştirmeleri amaçlanmaktadır. </w:t>
      </w:r>
    </w:p>
    <w:p w:rsidR="00D10EE1" w:rsidRDefault="0073093D">
      <w:pPr>
        <w:numPr>
          <w:ilvl w:val="0"/>
          <w:numId w:val="6"/>
        </w:numPr>
        <w:tabs>
          <w:tab w:val="left" w:pos="284"/>
        </w:tabs>
        <w:rPr>
          <w:sz w:val="22"/>
          <w:szCs w:val="22"/>
        </w:rPr>
      </w:pPr>
      <w:r>
        <w:rPr>
          <w:sz w:val="22"/>
          <w:szCs w:val="22"/>
        </w:rPr>
        <w:t>Dersin Hedefi: Dört dönemlik önlisans eğitim/öğretim süreçlerinin 3 döneminde teorik eğitim alan öğrencilerin bir dönem boyunca (16 hafta) bölümleri/programları ile ilişkili işyerlerinde pratik eğitim almaları, böylelikle mezuniyetleri öncesinde belirli bir iş tecrübesi kazanmaları ve okulda aldıkları teorik eğitimi bu iş yerlerinde aldıkları uygulamaya dayalı pratik eğitimle pekiştirmeleri hedeflenmektedir.</w:t>
      </w:r>
    </w:p>
    <w:p w:rsidR="00D10EE1" w:rsidRDefault="0073093D">
      <w:pPr>
        <w:numPr>
          <w:ilvl w:val="0"/>
          <w:numId w:val="6"/>
        </w:numPr>
        <w:tabs>
          <w:tab w:val="left" w:pos="284"/>
        </w:tabs>
        <w:rPr>
          <w:sz w:val="22"/>
          <w:szCs w:val="22"/>
        </w:rPr>
      </w:pPr>
      <w:r>
        <w:rPr>
          <w:sz w:val="22"/>
          <w:szCs w:val="22"/>
        </w:rPr>
        <w:t>Dersin İçeriği: İş Yeri Eğitimi ile İlgili Yönetmelik, Mevzuat ve Uygulamalar, İş Hukuku, İş Sağlığı ve Güvenliği, İş Ahlakı ve Etiği</w:t>
      </w:r>
    </w:p>
    <w:p w:rsidR="00D10EE1" w:rsidRDefault="0073093D">
      <w:pPr>
        <w:numPr>
          <w:ilvl w:val="0"/>
          <w:numId w:val="6"/>
        </w:numPr>
        <w:tabs>
          <w:tab w:val="left" w:pos="284"/>
        </w:tabs>
        <w:rPr>
          <w:sz w:val="22"/>
          <w:szCs w:val="22"/>
        </w:rPr>
      </w:pPr>
      <w:r>
        <w:rPr>
          <w:sz w:val="22"/>
          <w:szCs w:val="22"/>
        </w:rPr>
        <w:t xml:space="preserve">Dersin Öğrenim Çıktıları: 1. Alanı ile ilgili işletmeleri tanır, sınıflandırır, planlama ve kontrol süreçlerini öğrenir. 2. Öğrencinin mesleki ilgisini ve bilgi derinliğini arttırır. 3. Bağımsız çalışma yapabilme ve kendi kendine öğrenme becerisi kazanır. 4. Öğrendiği teorik bilgileri pekiştirir. </w:t>
      </w:r>
    </w:p>
    <w:p w:rsidR="00D10EE1" w:rsidRDefault="0073093D">
      <w:pPr>
        <w:numPr>
          <w:ilvl w:val="0"/>
          <w:numId w:val="6"/>
        </w:numPr>
        <w:tabs>
          <w:tab w:val="left" w:pos="284"/>
        </w:tabs>
        <w:rPr>
          <w:sz w:val="22"/>
          <w:szCs w:val="22"/>
        </w:rPr>
      </w:pPr>
      <w:r>
        <w:rPr>
          <w:sz w:val="22"/>
          <w:szCs w:val="22"/>
        </w:rPr>
        <w:t xml:space="preserve">Dersin mesleğe katkısı (bilgi, beceri ve yetkinlik): Mezuniyet öncesinde iş tecrübesi kazanır. </w:t>
      </w:r>
    </w:p>
    <w:p w:rsidR="00D10EE1" w:rsidRDefault="0073093D">
      <w:pPr>
        <w:numPr>
          <w:ilvl w:val="0"/>
          <w:numId w:val="6"/>
        </w:numPr>
        <w:tabs>
          <w:tab w:val="left" w:pos="284"/>
        </w:tabs>
        <w:rPr>
          <w:sz w:val="22"/>
          <w:szCs w:val="22"/>
        </w:rPr>
      </w:pPr>
      <w:r>
        <w:rPr>
          <w:sz w:val="22"/>
          <w:szCs w:val="22"/>
        </w:rPr>
        <w:t xml:space="preserve">Öğretim yöntem ve teknikleri: </w:t>
      </w:r>
    </w:p>
    <w:p w:rsidR="00D10EE1" w:rsidRDefault="0073093D">
      <w:pPr>
        <w:numPr>
          <w:ilvl w:val="0"/>
          <w:numId w:val="6"/>
        </w:numPr>
        <w:tabs>
          <w:tab w:val="left" w:pos="284"/>
        </w:tabs>
        <w:rPr>
          <w:sz w:val="22"/>
          <w:szCs w:val="22"/>
        </w:rPr>
      </w:pPr>
      <w:r>
        <w:rPr>
          <w:sz w:val="22"/>
          <w:szCs w:val="22"/>
        </w:rPr>
        <w:t xml:space="preserve">Ölçme Değerlendirme: Performans, Final Sınavı </w:t>
      </w:r>
    </w:p>
    <w:p w:rsidR="00D10EE1" w:rsidRDefault="0073093D">
      <w:pPr>
        <w:numPr>
          <w:ilvl w:val="0"/>
          <w:numId w:val="6"/>
        </w:numPr>
        <w:tabs>
          <w:tab w:val="left" w:pos="284"/>
        </w:tabs>
        <w:rPr>
          <w:sz w:val="22"/>
          <w:szCs w:val="22"/>
        </w:rPr>
      </w:pPr>
      <w:r>
        <w:rPr>
          <w:sz w:val="22"/>
          <w:szCs w:val="22"/>
        </w:rPr>
        <w:t>Kaynaklar (Yazılı, görsel vs.):-</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Yaşam boyu öğrenmeyi benimseyerek sürekli mesleki ve bireysel gelişimini sürdürür.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5"/>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20"/>
        <w:gridCol w:w="1890"/>
        <w:gridCol w:w="1170"/>
        <w:gridCol w:w="765"/>
        <w:gridCol w:w="1680"/>
      </w:tblGrid>
      <w:tr w:rsidR="00D10EE1">
        <w:trPr>
          <w:jc w:val="center"/>
        </w:trPr>
        <w:tc>
          <w:tcPr>
            <w:tcW w:w="720" w:type="dxa"/>
          </w:tcPr>
          <w:p w:rsidR="00D10EE1" w:rsidRDefault="0073093D">
            <w:pPr>
              <w:rPr>
                <w:sz w:val="18"/>
                <w:szCs w:val="18"/>
              </w:rPr>
            </w:pPr>
            <w:r>
              <w:rPr>
                <w:sz w:val="18"/>
                <w:szCs w:val="18"/>
              </w:rPr>
              <w:t>Hafta</w:t>
            </w:r>
          </w:p>
        </w:tc>
        <w:tc>
          <w:tcPr>
            <w:tcW w:w="1890" w:type="dxa"/>
          </w:tcPr>
          <w:p w:rsidR="00D10EE1" w:rsidRDefault="0073093D">
            <w:pPr>
              <w:rPr>
                <w:sz w:val="18"/>
                <w:szCs w:val="18"/>
              </w:rPr>
            </w:pPr>
            <w:r>
              <w:rPr>
                <w:sz w:val="18"/>
                <w:szCs w:val="18"/>
              </w:rPr>
              <w:t>Başlık</w:t>
            </w:r>
          </w:p>
        </w:tc>
        <w:tc>
          <w:tcPr>
            <w:tcW w:w="1170" w:type="dxa"/>
          </w:tcPr>
          <w:p w:rsidR="00D10EE1" w:rsidRDefault="0073093D">
            <w:pPr>
              <w:rPr>
                <w:sz w:val="18"/>
                <w:szCs w:val="18"/>
              </w:rPr>
            </w:pPr>
            <w:r>
              <w:rPr>
                <w:sz w:val="18"/>
                <w:szCs w:val="18"/>
              </w:rPr>
              <w:t>E-Doküman</w:t>
            </w:r>
          </w:p>
        </w:tc>
        <w:tc>
          <w:tcPr>
            <w:tcW w:w="765" w:type="dxa"/>
          </w:tcPr>
          <w:p w:rsidR="00D10EE1" w:rsidRDefault="0073093D">
            <w:pPr>
              <w:rPr>
                <w:sz w:val="18"/>
                <w:szCs w:val="18"/>
              </w:rPr>
            </w:pPr>
            <w:r>
              <w:rPr>
                <w:sz w:val="18"/>
                <w:szCs w:val="18"/>
              </w:rPr>
              <w:t>Video</w:t>
            </w:r>
          </w:p>
        </w:tc>
        <w:tc>
          <w:tcPr>
            <w:tcW w:w="1680" w:type="dxa"/>
          </w:tcPr>
          <w:p w:rsidR="00D10EE1" w:rsidRDefault="0073093D">
            <w:pPr>
              <w:rPr>
                <w:sz w:val="18"/>
                <w:szCs w:val="18"/>
              </w:rPr>
            </w:pPr>
            <w:r>
              <w:rPr>
                <w:sz w:val="18"/>
                <w:szCs w:val="18"/>
              </w:rPr>
              <w:t>Kısa Ses Dosyaları</w:t>
            </w:r>
          </w:p>
        </w:tc>
      </w:tr>
      <w:tr w:rsidR="00D10EE1">
        <w:trPr>
          <w:jc w:val="center"/>
        </w:trPr>
        <w:tc>
          <w:tcPr>
            <w:tcW w:w="720" w:type="dxa"/>
          </w:tcPr>
          <w:p w:rsidR="00D10EE1" w:rsidRDefault="0073093D">
            <w:pPr>
              <w:rPr>
                <w:sz w:val="18"/>
                <w:szCs w:val="18"/>
              </w:rPr>
            </w:pPr>
            <w:r>
              <w:rPr>
                <w:sz w:val="18"/>
                <w:szCs w:val="18"/>
              </w:rPr>
              <w:t xml:space="preserve">1 </w:t>
            </w:r>
          </w:p>
        </w:tc>
        <w:tc>
          <w:tcPr>
            <w:tcW w:w="1890" w:type="dxa"/>
          </w:tcPr>
          <w:p w:rsidR="00D10EE1" w:rsidRDefault="0073093D">
            <w:pPr>
              <w:rPr>
                <w:sz w:val="18"/>
                <w:szCs w:val="18"/>
              </w:rPr>
            </w:pPr>
            <w:r>
              <w:rPr>
                <w:sz w:val="18"/>
                <w:szCs w:val="18"/>
              </w:rPr>
              <w:t>İşyerini tanıma</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2</w:t>
            </w:r>
          </w:p>
        </w:tc>
        <w:tc>
          <w:tcPr>
            <w:tcW w:w="1890" w:type="dxa"/>
          </w:tcPr>
          <w:p w:rsidR="00D10EE1" w:rsidRDefault="0073093D">
            <w:pPr>
              <w:rPr>
                <w:sz w:val="18"/>
                <w:szCs w:val="18"/>
              </w:rPr>
            </w:pPr>
            <w:r>
              <w:rPr>
                <w:sz w:val="18"/>
                <w:szCs w:val="18"/>
              </w:rPr>
              <w:t>Çalışılacak bölümün işleyişini öğrenme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3</w:t>
            </w:r>
          </w:p>
        </w:tc>
        <w:tc>
          <w:tcPr>
            <w:tcW w:w="1890" w:type="dxa"/>
          </w:tcPr>
          <w:p w:rsidR="00D10EE1" w:rsidRDefault="0073093D">
            <w:pPr>
              <w:rPr>
                <w:sz w:val="18"/>
                <w:szCs w:val="18"/>
              </w:rPr>
            </w:pPr>
            <w:r>
              <w:rPr>
                <w:sz w:val="18"/>
                <w:szCs w:val="18"/>
              </w:rPr>
              <w:t>Yapılacak iş ile ilgili temel bilgileri edinme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4</w:t>
            </w:r>
          </w:p>
        </w:tc>
        <w:tc>
          <w:tcPr>
            <w:tcW w:w="1890" w:type="dxa"/>
          </w:tcPr>
          <w:p w:rsidR="00D10EE1" w:rsidRDefault="0073093D">
            <w:pPr>
              <w:rPr>
                <w:sz w:val="18"/>
                <w:szCs w:val="18"/>
              </w:rPr>
            </w:pPr>
            <w:r>
              <w:rPr>
                <w:sz w:val="18"/>
                <w:szCs w:val="18"/>
              </w:rPr>
              <w:t>İşyerindeki sorumluluklarını öğrenme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5</w:t>
            </w:r>
          </w:p>
        </w:tc>
        <w:tc>
          <w:tcPr>
            <w:tcW w:w="1890" w:type="dxa"/>
          </w:tcPr>
          <w:p w:rsidR="00D10EE1" w:rsidRDefault="0073093D">
            <w:pPr>
              <w:rPr>
                <w:sz w:val="18"/>
                <w:szCs w:val="18"/>
              </w:rPr>
            </w:pPr>
            <w:r>
              <w:rPr>
                <w:sz w:val="18"/>
                <w:szCs w:val="18"/>
              </w:rPr>
              <w:t>İşyerindeki sorumluluklarını öğrenme ve yerine getirme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6</w:t>
            </w:r>
          </w:p>
        </w:tc>
        <w:tc>
          <w:tcPr>
            <w:tcW w:w="1890" w:type="dxa"/>
          </w:tcPr>
          <w:p w:rsidR="00D10EE1" w:rsidRDefault="0073093D">
            <w:pPr>
              <w:rPr>
                <w:sz w:val="18"/>
                <w:szCs w:val="18"/>
              </w:rPr>
            </w:pPr>
            <w:r>
              <w:rPr>
                <w:sz w:val="18"/>
                <w:szCs w:val="18"/>
              </w:rPr>
              <w:t>İşyeri eğitimi ile ilgili mevzuat ve uygulamaları öğrenme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7</w:t>
            </w:r>
          </w:p>
        </w:tc>
        <w:tc>
          <w:tcPr>
            <w:tcW w:w="1890" w:type="dxa"/>
          </w:tcPr>
          <w:p w:rsidR="00D10EE1" w:rsidRDefault="0073093D">
            <w:pPr>
              <w:rPr>
                <w:sz w:val="18"/>
                <w:szCs w:val="18"/>
              </w:rPr>
            </w:pPr>
            <w:r>
              <w:rPr>
                <w:sz w:val="18"/>
                <w:szCs w:val="18"/>
              </w:rPr>
              <w:t>İş etiği kurallarına uyma</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8</w:t>
            </w:r>
          </w:p>
        </w:tc>
        <w:tc>
          <w:tcPr>
            <w:tcW w:w="1890" w:type="dxa"/>
          </w:tcPr>
          <w:p w:rsidR="00D10EE1" w:rsidRDefault="0073093D">
            <w:pPr>
              <w:rPr>
                <w:sz w:val="18"/>
                <w:szCs w:val="18"/>
              </w:rPr>
            </w:pPr>
            <w:r>
              <w:rPr>
                <w:sz w:val="18"/>
                <w:szCs w:val="18"/>
              </w:rPr>
              <w:t>Ast-üst ilişkilerinde deneyim kazanma</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9</w:t>
            </w:r>
          </w:p>
        </w:tc>
        <w:tc>
          <w:tcPr>
            <w:tcW w:w="1890" w:type="dxa"/>
          </w:tcPr>
          <w:p w:rsidR="00D10EE1" w:rsidRDefault="0073093D">
            <w:pPr>
              <w:rPr>
                <w:sz w:val="18"/>
                <w:szCs w:val="18"/>
              </w:rPr>
            </w:pPr>
            <w:r>
              <w:rPr>
                <w:sz w:val="18"/>
                <w:szCs w:val="18"/>
              </w:rPr>
              <w:t>Ast-üst ilişkilerinde deneyim kazanma</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trHeight w:val="191"/>
          <w:jc w:val="center"/>
        </w:trPr>
        <w:tc>
          <w:tcPr>
            <w:tcW w:w="720" w:type="dxa"/>
          </w:tcPr>
          <w:p w:rsidR="00D10EE1" w:rsidRDefault="0073093D">
            <w:pPr>
              <w:rPr>
                <w:sz w:val="18"/>
                <w:szCs w:val="18"/>
              </w:rPr>
            </w:pPr>
            <w:r>
              <w:rPr>
                <w:sz w:val="18"/>
                <w:szCs w:val="18"/>
              </w:rPr>
              <w:t>10</w:t>
            </w:r>
          </w:p>
        </w:tc>
        <w:tc>
          <w:tcPr>
            <w:tcW w:w="1890" w:type="dxa"/>
          </w:tcPr>
          <w:p w:rsidR="00D10EE1" w:rsidRDefault="0073093D">
            <w:pPr>
              <w:rPr>
                <w:sz w:val="18"/>
                <w:szCs w:val="18"/>
              </w:rPr>
            </w:pPr>
            <w:r>
              <w:rPr>
                <w:sz w:val="18"/>
                <w:szCs w:val="18"/>
              </w:rPr>
              <w:t>İş ile ilgili edinilen bilgileri uygulama</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11</w:t>
            </w:r>
          </w:p>
        </w:tc>
        <w:tc>
          <w:tcPr>
            <w:tcW w:w="1890" w:type="dxa"/>
          </w:tcPr>
          <w:p w:rsidR="00D10EE1" w:rsidRDefault="0073093D">
            <w:pPr>
              <w:rPr>
                <w:sz w:val="18"/>
                <w:szCs w:val="18"/>
              </w:rPr>
            </w:pPr>
            <w:r>
              <w:rPr>
                <w:sz w:val="18"/>
                <w:szCs w:val="18"/>
              </w:rPr>
              <w:t>İş ile ilgili edinilen bilgileri uygulama</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12</w:t>
            </w:r>
          </w:p>
        </w:tc>
        <w:tc>
          <w:tcPr>
            <w:tcW w:w="1890" w:type="dxa"/>
          </w:tcPr>
          <w:p w:rsidR="00D10EE1" w:rsidRDefault="0073093D">
            <w:pPr>
              <w:rPr>
                <w:sz w:val="18"/>
                <w:szCs w:val="18"/>
              </w:rPr>
            </w:pPr>
            <w:r>
              <w:rPr>
                <w:sz w:val="18"/>
                <w:szCs w:val="18"/>
              </w:rPr>
              <w:t>İş ile ilgili edinilen teorik bilgi ve yetenekleri pekiştirme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13</w:t>
            </w:r>
          </w:p>
        </w:tc>
        <w:tc>
          <w:tcPr>
            <w:tcW w:w="1890" w:type="dxa"/>
          </w:tcPr>
          <w:p w:rsidR="00D10EE1" w:rsidRDefault="0073093D">
            <w:pPr>
              <w:rPr>
                <w:sz w:val="18"/>
                <w:szCs w:val="18"/>
              </w:rPr>
            </w:pPr>
            <w:r>
              <w:rPr>
                <w:sz w:val="18"/>
                <w:szCs w:val="18"/>
              </w:rPr>
              <w:t>İş ile ilgili edinilen teorik bilgi ve yetenekleri pekiştirme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720" w:type="dxa"/>
          </w:tcPr>
          <w:p w:rsidR="00D10EE1" w:rsidRDefault="0073093D">
            <w:pPr>
              <w:rPr>
                <w:sz w:val="18"/>
                <w:szCs w:val="18"/>
              </w:rPr>
            </w:pPr>
            <w:r>
              <w:rPr>
                <w:sz w:val="18"/>
                <w:szCs w:val="18"/>
              </w:rPr>
              <w:t>14</w:t>
            </w:r>
          </w:p>
        </w:tc>
        <w:tc>
          <w:tcPr>
            <w:tcW w:w="1890" w:type="dxa"/>
          </w:tcPr>
          <w:p w:rsidR="00D10EE1" w:rsidRDefault="0073093D">
            <w:pPr>
              <w:rPr>
                <w:sz w:val="18"/>
                <w:szCs w:val="18"/>
              </w:rPr>
            </w:pPr>
            <w:r>
              <w:rPr>
                <w:sz w:val="18"/>
                <w:szCs w:val="18"/>
              </w:rPr>
              <w:t>İş ile ilgili edinilen teorik bilgi ve yetenekleri pekiştirme</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680" w:type="dxa"/>
          </w:tcPr>
          <w:p w:rsidR="00D10EE1" w:rsidRDefault="00D10EE1">
            <w:pPr>
              <w:rPr>
                <w:sz w:val="18"/>
                <w:szCs w:val="18"/>
              </w:rPr>
            </w:pPr>
          </w:p>
        </w:tc>
      </w:tr>
    </w:tbl>
    <w:p w:rsidR="00D10EE1" w:rsidRDefault="00D10EE1">
      <w:pPr>
        <w:rPr>
          <w:strike/>
          <w:color w:val="FF0000"/>
          <w:sz w:val="22"/>
          <w:szCs w:val="22"/>
        </w:rPr>
      </w:pPr>
    </w:p>
    <w:tbl>
      <w:tblPr>
        <w:tblStyle w:val="afffffffffffffffffff6"/>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3">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7"/>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trHeight w:val="221"/>
          <w:jc w:val="center"/>
        </w:trPr>
        <w:tc>
          <w:tcPr>
            <w:tcW w:w="3828" w:type="dxa"/>
          </w:tcPr>
          <w:p w:rsidR="00D10EE1" w:rsidRDefault="0073093D">
            <w:pPr>
              <w:rPr>
                <w:sz w:val="18"/>
                <w:szCs w:val="18"/>
              </w:rPr>
            </w:pPr>
            <w:r>
              <w:rPr>
                <w:sz w:val="18"/>
                <w:szCs w:val="18"/>
              </w:rPr>
              <w:t>MESLEKİ UYGULAMA I</w:t>
            </w:r>
          </w:p>
        </w:tc>
        <w:tc>
          <w:tcPr>
            <w:tcW w:w="856" w:type="dxa"/>
          </w:tcPr>
          <w:p w:rsidR="00D10EE1" w:rsidRDefault="0073093D">
            <w:pPr>
              <w:rPr>
                <w:sz w:val="18"/>
                <w:szCs w:val="18"/>
              </w:rPr>
            </w:pPr>
            <w:r>
              <w:rPr>
                <w:sz w:val="18"/>
                <w:szCs w:val="18"/>
              </w:rPr>
              <w:t>MU001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6</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8</w:t>
            </w:r>
          </w:p>
        </w:tc>
      </w:tr>
    </w:tbl>
    <w:p w:rsidR="00D10EE1" w:rsidRDefault="0073093D">
      <w:pPr>
        <w:numPr>
          <w:ilvl w:val="0"/>
          <w:numId w:val="6"/>
        </w:numPr>
        <w:tabs>
          <w:tab w:val="left" w:pos="284"/>
        </w:tabs>
        <w:spacing w:before="120"/>
        <w:jc w:val="left"/>
        <w:rPr>
          <w:sz w:val="22"/>
          <w:szCs w:val="22"/>
        </w:rPr>
      </w:pPr>
      <w:r>
        <w:rPr>
          <w:sz w:val="22"/>
          <w:szCs w:val="22"/>
        </w:rPr>
        <w:t>Yüz yüze/Uzaktan: Yüz Yüze</w:t>
      </w:r>
    </w:p>
    <w:p w:rsidR="00D10EE1" w:rsidRDefault="0073093D">
      <w:pPr>
        <w:numPr>
          <w:ilvl w:val="0"/>
          <w:numId w:val="6"/>
        </w:numPr>
        <w:tabs>
          <w:tab w:val="left" w:pos="284"/>
        </w:tabs>
        <w:jc w:val="left"/>
        <w:rPr>
          <w:sz w:val="22"/>
          <w:szCs w:val="22"/>
        </w:rPr>
      </w:pPr>
      <w:r>
        <w:rPr>
          <w:sz w:val="22"/>
          <w:szCs w:val="22"/>
        </w:rPr>
        <w:t>Ders Yürütücüsü: Yaşlı Bakımı Programı Öğretim Elemanları</w:t>
      </w:r>
    </w:p>
    <w:p w:rsidR="00D10EE1" w:rsidRDefault="0073093D">
      <w:pPr>
        <w:numPr>
          <w:ilvl w:val="0"/>
          <w:numId w:val="6"/>
        </w:numPr>
        <w:tabs>
          <w:tab w:val="left" w:pos="284"/>
        </w:tabs>
        <w:jc w:val="left"/>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Yaşlı bakım öğrencilerimizi kazandıkları bilgi ve becerileri çalışma ortamında uygulamalı olarak yapmasını sağlayarak mesleğe hazırlamak ve nitelikli insan gücü yetiştirmek amaçlanmaktadır.</w:t>
      </w:r>
    </w:p>
    <w:p w:rsidR="00D10EE1" w:rsidRDefault="0073093D">
      <w:pPr>
        <w:numPr>
          <w:ilvl w:val="0"/>
          <w:numId w:val="6"/>
        </w:numPr>
        <w:tabs>
          <w:tab w:val="left" w:pos="284"/>
        </w:tabs>
        <w:jc w:val="left"/>
        <w:rPr>
          <w:sz w:val="22"/>
          <w:szCs w:val="22"/>
        </w:rPr>
      </w:pPr>
      <w:r>
        <w:rPr>
          <w:sz w:val="22"/>
          <w:szCs w:val="22"/>
        </w:rPr>
        <w:t>Dersin Hedefi: Yaşlı bakım öğrencilerimizi kazandıkları bilgi ve becerileri çalışma ortamında uygulamalı olarak yapmasını sağlayarak mesleğe hazırlamak ve nitelikli insan gücü yetiştirmek hedeflenir.</w:t>
      </w:r>
    </w:p>
    <w:p w:rsidR="00D10EE1" w:rsidRDefault="0073093D">
      <w:pPr>
        <w:numPr>
          <w:ilvl w:val="0"/>
          <w:numId w:val="6"/>
        </w:numPr>
        <w:tabs>
          <w:tab w:val="left" w:pos="284"/>
        </w:tabs>
        <w:rPr>
          <w:sz w:val="22"/>
          <w:szCs w:val="22"/>
        </w:rPr>
      </w:pPr>
      <w:r>
        <w:rPr>
          <w:sz w:val="22"/>
          <w:szCs w:val="22"/>
        </w:rPr>
        <w:t>Dersin İçeriği: Yaşlı bakım hizmeti veren kurumda yapılan uygulamaları içermektedir.</w:t>
      </w:r>
    </w:p>
    <w:p w:rsidR="00D10EE1" w:rsidRDefault="0073093D">
      <w:pPr>
        <w:numPr>
          <w:ilvl w:val="0"/>
          <w:numId w:val="6"/>
        </w:numPr>
        <w:tabs>
          <w:tab w:val="left" w:pos="284"/>
        </w:tabs>
        <w:rPr>
          <w:sz w:val="22"/>
          <w:szCs w:val="22"/>
        </w:rPr>
      </w:pPr>
      <w:r>
        <w:rPr>
          <w:sz w:val="22"/>
          <w:szCs w:val="22"/>
        </w:rPr>
        <w:t>Dersin Öğrenim Çıktıları: 1. Alanının gerektirdiği konularda yeterli altyapıya sahip olmak;bu alanlardaki kuramsal ve uygulamalı bilgileri kazanır. 2. Alanında edindiği temel düzeydeki bilgi ve becerileri kullanarak, verileri yorumlayabilme ve değerlendirebilme, sorunları tanımlayabilme, analiz edebilme, kanıtlara dayalı çözüm önerileri geliştirebilme becerisine sahip olur. 3. Yaşlılarda nörolojik ve iskelet sistemi hastalıklarında bakım ve uygulamalarını gerçekleştirir. 4. GİS hastalıklarında bakım ve uygulamalarını gerçekleştirir. 5. Geriatrik aciller ve acilde yaşlı hastaya yaklaşımı öğrenir, bakım ve uygulamalarını gerçekleştirir.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Soru-cevap </w:t>
      </w:r>
    </w:p>
    <w:p w:rsidR="00D10EE1" w:rsidRDefault="0073093D">
      <w:pPr>
        <w:numPr>
          <w:ilvl w:val="0"/>
          <w:numId w:val="6"/>
        </w:numPr>
        <w:tabs>
          <w:tab w:val="left" w:pos="284"/>
        </w:tabs>
        <w:rPr>
          <w:sz w:val="22"/>
          <w:szCs w:val="22"/>
        </w:rPr>
      </w:pPr>
      <w:r>
        <w:rPr>
          <w:sz w:val="22"/>
          <w:szCs w:val="22"/>
        </w:rPr>
        <w:t xml:space="preserve">Ölçme Değerlendirme: Ara Sınav, Ev Ödevi, Final Sınavı </w:t>
      </w:r>
    </w:p>
    <w:p w:rsidR="00D10EE1" w:rsidRDefault="0073093D">
      <w:pPr>
        <w:numPr>
          <w:ilvl w:val="0"/>
          <w:numId w:val="6"/>
        </w:numPr>
        <w:tabs>
          <w:tab w:val="left" w:pos="284"/>
        </w:tabs>
        <w:rPr>
          <w:sz w:val="22"/>
          <w:szCs w:val="22"/>
        </w:rPr>
      </w:pPr>
      <w:r>
        <w:rPr>
          <w:sz w:val="22"/>
          <w:szCs w:val="22"/>
        </w:rPr>
        <w:t>Kaynaklar (Yazılı, görsel vs.): Karadakovan, A. (2014). Yaşlı Sağlığı ve Bakım, Akademisyen Tıp Kitabevi, Ankara.</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alanıyla ilgili konularda sahip olduğu temel bilgi ve beceriler düzeyinde düşüncelerini yazılı ve sözlü iletişim yoluyla aktarır.</w:t>
      </w:r>
    </w:p>
    <w:p w:rsidR="00D10EE1" w:rsidRDefault="0073093D">
      <w:pPr>
        <w:numPr>
          <w:ilvl w:val="0"/>
          <w:numId w:val="6"/>
        </w:numPr>
        <w:tabs>
          <w:tab w:val="left" w:pos="284"/>
        </w:tabs>
        <w:rPr>
          <w:sz w:val="22"/>
          <w:szCs w:val="22"/>
        </w:rPr>
      </w:pPr>
      <w:r>
        <w:rPr>
          <w:sz w:val="22"/>
          <w:szCs w:val="22"/>
        </w:rPr>
        <w:t xml:space="preserve">Güncelleme Tarihi: 2024-2025 Güz Yarıyılı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8"/>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0"/>
        <w:gridCol w:w="2040"/>
        <w:gridCol w:w="1155"/>
        <w:gridCol w:w="690"/>
        <w:gridCol w:w="1680"/>
      </w:tblGrid>
      <w:tr w:rsidR="00D10EE1">
        <w:trPr>
          <w:jc w:val="center"/>
        </w:trPr>
        <w:tc>
          <w:tcPr>
            <w:tcW w:w="660" w:type="dxa"/>
          </w:tcPr>
          <w:p w:rsidR="00D10EE1" w:rsidRDefault="0073093D">
            <w:pPr>
              <w:rPr>
                <w:sz w:val="18"/>
                <w:szCs w:val="18"/>
              </w:rPr>
            </w:pPr>
            <w:r>
              <w:rPr>
                <w:sz w:val="18"/>
                <w:szCs w:val="18"/>
              </w:rPr>
              <w:t>Hafta</w:t>
            </w:r>
          </w:p>
        </w:tc>
        <w:tc>
          <w:tcPr>
            <w:tcW w:w="2040"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690" w:type="dxa"/>
          </w:tcPr>
          <w:p w:rsidR="00D10EE1" w:rsidRDefault="0073093D">
            <w:pPr>
              <w:rPr>
                <w:sz w:val="18"/>
                <w:szCs w:val="18"/>
              </w:rPr>
            </w:pPr>
            <w:r>
              <w:rPr>
                <w:sz w:val="18"/>
                <w:szCs w:val="18"/>
              </w:rPr>
              <w:t>Video</w:t>
            </w:r>
          </w:p>
        </w:tc>
        <w:tc>
          <w:tcPr>
            <w:tcW w:w="1680" w:type="dxa"/>
          </w:tcPr>
          <w:p w:rsidR="00D10EE1" w:rsidRDefault="0073093D">
            <w:pPr>
              <w:rPr>
                <w:sz w:val="18"/>
                <w:szCs w:val="18"/>
              </w:rPr>
            </w:pPr>
            <w:r>
              <w:rPr>
                <w:sz w:val="18"/>
                <w:szCs w:val="18"/>
              </w:rPr>
              <w:t>Kısa Ses Dosyaları</w:t>
            </w:r>
          </w:p>
        </w:tc>
      </w:tr>
      <w:tr w:rsidR="00D10EE1">
        <w:trPr>
          <w:jc w:val="center"/>
        </w:trPr>
        <w:tc>
          <w:tcPr>
            <w:tcW w:w="660" w:type="dxa"/>
          </w:tcPr>
          <w:p w:rsidR="00D10EE1" w:rsidRDefault="0073093D">
            <w:pPr>
              <w:rPr>
                <w:sz w:val="18"/>
                <w:szCs w:val="18"/>
              </w:rPr>
            </w:pPr>
            <w:r>
              <w:rPr>
                <w:sz w:val="18"/>
                <w:szCs w:val="18"/>
              </w:rPr>
              <w:t xml:space="preserve">1 </w:t>
            </w:r>
          </w:p>
        </w:tc>
        <w:tc>
          <w:tcPr>
            <w:tcW w:w="2040" w:type="dxa"/>
          </w:tcPr>
          <w:p w:rsidR="00D10EE1" w:rsidRDefault="0073093D">
            <w:pPr>
              <w:rPr>
                <w:sz w:val="18"/>
                <w:szCs w:val="18"/>
              </w:rPr>
            </w:pPr>
            <w:r>
              <w:rPr>
                <w:sz w:val="18"/>
                <w:szCs w:val="18"/>
              </w:rPr>
              <w:t>Yaşlıda nörolojik hastalıklarda bakım ve uygulamalar</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2</w:t>
            </w:r>
          </w:p>
        </w:tc>
        <w:tc>
          <w:tcPr>
            <w:tcW w:w="2040" w:type="dxa"/>
          </w:tcPr>
          <w:p w:rsidR="00D10EE1" w:rsidRDefault="0073093D">
            <w:pPr>
              <w:rPr>
                <w:sz w:val="18"/>
                <w:szCs w:val="18"/>
              </w:rPr>
            </w:pPr>
            <w:r>
              <w:rPr>
                <w:sz w:val="18"/>
                <w:szCs w:val="18"/>
              </w:rPr>
              <w:t>Yaşlıda nörolojik hastalıklarda bakım ve uygulamalar</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3</w:t>
            </w:r>
          </w:p>
        </w:tc>
        <w:tc>
          <w:tcPr>
            <w:tcW w:w="2040" w:type="dxa"/>
          </w:tcPr>
          <w:p w:rsidR="00D10EE1" w:rsidRDefault="0073093D">
            <w:pPr>
              <w:rPr>
                <w:sz w:val="18"/>
                <w:szCs w:val="18"/>
              </w:rPr>
            </w:pPr>
            <w:r>
              <w:rPr>
                <w:sz w:val="18"/>
                <w:szCs w:val="18"/>
              </w:rPr>
              <w:t>GİS hastalıklarında bakım ve uygulamalar</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trHeight w:val="191"/>
          <w:jc w:val="center"/>
        </w:trPr>
        <w:tc>
          <w:tcPr>
            <w:tcW w:w="660" w:type="dxa"/>
          </w:tcPr>
          <w:p w:rsidR="00D10EE1" w:rsidRDefault="0073093D">
            <w:pPr>
              <w:rPr>
                <w:sz w:val="18"/>
                <w:szCs w:val="18"/>
              </w:rPr>
            </w:pPr>
            <w:r>
              <w:rPr>
                <w:sz w:val="18"/>
                <w:szCs w:val="18"/>
              </w:rPr>
              <w:t>4</w:t>
            </w:r>
          </w:p>
        </w:tc>
        <w:tc>
          <w:tcPr>
            <w:tcW w:w="2040" w:type="dxa"/>
          </w:tcPr>
          <w:p w:rsidR="00D10EE1" w:rsidRDefault="0073093D">
            <w:pPr>
              <w:rPr>
                <w:sz w:val="18"/>
                <w:szCs w:val="18"/>
              </w:rPr>
            </w:pPr>
            <w:r>
              <w:rPr>
                <w:sz w:val="18"/>
                <w:szCs w:val="18"/>
              </w:rPr>
              <w:t>GİS hastalıklarında bakım ve uygulamalar</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5</w:t>
            </w:r>
          </w:p>
        </w:tc>
        <w:tc>
          <w:tcPr>
            <w:tcW w:w="2040" w:type="dxa"/>
          </w:tcPr>
          <w:p w:rsidR="00D10EE1" w:rsidRDefault="0073093D">
            <w:pPr>
              <w:rPr>
                <w:sz w:val="18"/>
                <w:szCs w:val="18"/>
              </w:rPr>
            </w:pPr>
            <w:r>
              <w:rPr>
                <w:sz w:val="18"/>
                <w:szCs w:val="18"/>
              </w:rPr>
              <w:t>İskelet sistemi hastalıklarında bakım ve uygulamalar</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6</w:t>
            </w:r>
          </w:p>
        </w:tc>
        <w:tc>
          <w:tcPr>
            <w:tcW w:w="2040" w:type="dxa"/>
          </w:tcPr>
          <w:p w:rsidR="00D10EE1" w:rsidRDefault="0073093D">
            <w:pPr>
              <w:rPr>
                <w:sz w:val="18"/>
                <w:szCs w:val="18"/>
              </w:rPr>
            </w:pPr>
            <w:r>
              <w:rPr>
                <w:sz w:val="18"/>
                <w:szCs w:val="18"/>
              </w:rPr>
              <w:t>İskelet sistemi hastalıklarında bakım ve uygulamalar</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7</w:t>
            </w:r>
          </w:p>
        </w:tc>
        <w:tc>
          <w:tcPr>
            <w:tcW w:w="2040" w:type="dxa"/>
          </w:tcPr>
          <w:p w:rsidR="00D10EE1" w:rsidRDefault="0073093D">
            <w:pPr>
              <w:rPr>
                <w:sz w:val="18"/>
                <w:szCs w:val="18"/>
              </w:rPr>
            </w:pPr>
            <w:r>
              <w:rPr>
                <w:sz w:val="18"/>
                <w:szCs w:val="18"/>
              </w:rPr>
              <w:t>Alzheimer-demans-deliryumda davranış bozuklukları ve bakımı</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8</w:t>
            </w:r>
          </w:p>
        </w:tc>
        <w:tc>
          <w:tcPr>
            <w:tcW w:w="2040" w:type="dxa"/>
          </w:tcPr>
          <w:p w:rsidR="00D10EE1" w:rsidRDefault="0073093D">
            <w:pPr>
              <w:rPr>
                <w:sz w:val="18"/>
                <w:szCs w:val="18"/>
              </w:rPr>
            </w:pPr>
            <w:r>
              <w:rPr>
                <w:sz w:val="18"/>
                <w:szCs w:val="18"/>
              </w:rPr>
              <w:t>Alzheimer-demans-deliryumda davranış bozuklukları ve bakımı</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9</w:t>
            </w:r>
          </w:p>
        </w:tc>
        <w:tc>
          <w:tcPr>
            <w:tcW w:w="2040" w:type="dxa"/>
          </w:tcPr>
          <w:p w:rsidR="00D10EE1" w:rsidRDefault="0073093D">
            <w:pPr>
              <w:rPr>
                <w:sz w:val="18"/>
                <w:szCs w:val="18"/>
              </w:rPr>
            </w:pPr>
            <w:r>
              <w:rPr>
                <w:sz w:val="18"/>
                <w:szCs w:val="18"/>
              </w:rPr>
              <w:t>Yaşlıda düşmeler ve bakımı</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10</w:t>
            </w:r>
          </w:p>
        </w:tc>
        <w:tc>
          <w:tcPr>
            <w:tcW w:w="2040" w:type="dxa"/>
          </w:tcPr>
          <w:p w:rsidR="00D10EE1" w:rsidRDefault="0073093D">
            <w:pPr>
              <w:rPr>
                <w:sz w:val="18"/>
                <w:szCs w:val="18"/>
              </w:rPr>
            </w:pPr>
            <w:r>
              <w:rPr>
                <w:sz w:val="18"/>
                <w:szCs w:val="18"/>
              </w:rPr>
              <w:t>Pelvik destek yapılarının bozulmasında bakım</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11</w:t>
            </w:r>
          </w:p>
        </w:tc>
        <w:tc>
          <w:tcPr>
            <w:tcW w:w="2040" w:type="dxa"/>
          </w:tcPr>
          <w:p w:rsidR="00D10EE1" w:rsidRDefault="0073093D">
            <w:pPr>
              <w:rPr>
                <w:sz w:val="18"/>
                <w:szCs w:val="18"/>
              </w:rPr>
            </w:pPr>
            <w:r>
              <w:rPr>
                <w:sz w:val="18"/>
                <w:szCs w:val="18"/>
              </w:rPr>
              <w:t>Geriatrik bireyin değerlendirilmesi ve bakımında özellikler</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12</w:t>
            </w:r>
          </w:p>
        </w:tc>
        <w:tc>
          <w:tcPr>
            <w:tcW w:w="2040" w:type="dxa"/>
          </w:tcPr>
          <w:p w:rsidR="00D10EE1" w:rsidRDefault="0073093D">
            <w:pPr>
              <w:rPr>
                <w:sz w:val="18"/>
                <w:szCs w:val="18"/>
              </w:rPr>
            </w:pPr>
            <w:r>
              <w:rPr>
                <w:sz w:val="18"/>
                <w:szCs w:val="18"/>
              </w:rPr>
              <w:t>Yaşlıda göz ve kulak hastalıkları ve bakımı</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13</w:t>
            </w:r>
          </w:p>
        </w:tc>
        <w:tc>
          <w:tcPr>
            <w:tcW w:w="2040" w:type="dxa"/>
          </w:tcPr>
          <w:p w:rsidR="00D10EE1" w:rsidRDefault="0073093D">
            <w:pPr>
              <w:rPr>
                <w:sz w:val="18"/>
                <w:szCs w:val="18"/>
              </w:rPr>
            </w:pPr>
            <w:r>
              <w:rPr>
                <w:sz w:val="18"/>
                <w:szCs w:val="18"/>
              </w:rPr>
              <w:t>Yaşlı bakımında acil durum uygulamaları</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14</w:t>
            </w:r>
          </w:p>
        </w:tc>
        <w:tc>
          <w:tcPr>
            <w:tcW w:w="2040" w:type="dxa"/>
          </w:tcPr>
          <w:p w:rsidR="00D10EE1" w:rsidRDefault="0073093D">
            <w:pPr>
              <w:rPr>
                <w:sz w:val="18"/>
                <w:szCs w:val="18"/>
              </w:rPr>
            </w:pPr>
            <w:r>
              <w:rPr>
                <w:sz w:val="18"/>
                <w:szCs w:val="18"/>
              </w:rPr>
              <w:t>Yaşlı bakımında acil durum uygulamaları</w:t>
            </w:r>
          </w:p>
        </w:tc>
        <w:tc>
          <w:tcPr>
            <w:tcW w:w="1155" w:type="dxa"/>
          </w:tcPr>
          <w:p w:rsidR="00D10EE1" w:rsidRDefault="00D10EE1">
            <w:pPr>
              <w:rPr>
                <w:sz w:val="18"/>
                <w:szCs w:val="18"/>
              </w:rPr>
            </w:pPr>
          </w:p>
        </w:tc>
        <w:tc>
          <w:tcPr>
            <w:tcW w:w="690" w:type="dxa"/>
          </w:tcPr>
          <w:p w:rsidR="00D10EE1" w:rsidRDefault="00D10EE1">
            <w:pPr>
              <w:rPr>
                <w:sz w:val="18"/>
                <w:szCs w:val="18"/>
              </w:rPr>
            </w:pPr>
          </w:p>
        </w:tc>
        <w:tc>
          <w:tcPr>
            <w:tcW w:w="1680" w:type="dxa"/>
          </w:tcPr>
          <w:p w:rsidR="00D10EE1" w:rsidRDefault="00D10EE1">
            <w:pPr>
              <w:rPr>
                <w:sz w:val="18"/>
                <w:szCs w:val="18"/>
              </w:rPr>
            </w:pPr>
          </w:p>
        </w:tc>
      </w:tr>
    </w:tbl>
    <w:p w:rsidR="00D10EE1" w:rsidRDefault="00D10EE1">
      <w:pPr>
        <w:rPr>
          <w:strike/>
          <w:color w:val="FF0000"/>
          <w:sz w:val="22"/>
          <w:szCs w:val="22"/>
        </w:rPr>
      </w:pPr>
    </w:p>
    <w:tbl>
      <w:tblPr>
        <w:tblStyle w:val="afffffffffffffffffff9"/>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4">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a"/>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trHeight w:val="176"/>
          <w:jc w:val="center"/>
        </w:trPr>
        <w:tc>
          <w:tcPr>
            <w:tcW w:w="3828" w:type="dxa"/>
          </w:tcPr>
          <w:p w:rsidR="00D10EE1" w:rsidRDefault="0073093D">
            <w:pPr>
              <w:rPr>
                <w:sz w:val="18"/>
                <w:szCs w:val="18"/>
              </w:rPr>
            </w:pPr>
            <w:r>
              <w:rPr>
                <w:sz w:val="18"/>
                <w:szCs w:val="18"/>
              </w:rPr>
              <w:t>MESLEKİ UYGULAMA II</w:t>
            </w:r>
          </w:p>
        </w:tc>
        <w:tc>
          <w:tcPr>
            <w:tcW w:w="856" w:type="dxa"/>
          </w:tcPr>
          <w:p w:rsidR="00D10EE1" w:rsidRDefault="0073093D">
            <w:pPr>
              <w:rPr>
                <w:sz w:val="18"/>
                <w:szCs w:val="18"/>
              </w:rPr>
            </w:pPr>
            <w:r>
              <w:rPr>
                <w:sz w:val="18"/>
                <w:szCs w:val="18"/>
              </w:rPr>
              <w:t>MU002</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6</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8</w:t>
            </w:r>
          </w:p>
        </w:tc>
      </w:tr>
    </w:tbl>
    <w:p w:rsidR="00D10EE1" w:rsidRDefault="0073093D">
      <w:pPr>
        <w:numPr>
          <w:ilvl w:val="0"/>
          <w:numId w:val="6"/>
        </w:numPr>
        <w:tabs>
          <w:tab w:val="left" w:pos="284"/>
        </w:tabs>
        <w:spacing w:before="120"/>
        <w:rPr>
          <w:sz w:val="22"/>
          <w:szCs w:val="22"/>
        </w:rPr>
      </w:pPr>
      <w:r>
        <w:rPr>
          <w:sz w:val="22"/>
          <w:szCs w:val="22"/>
        </w:rPr>
        <w:t xml:space="preserve">Yüz yüze/Uzaktan: Yüz Yüze </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Koordinatörü:Yaşlı Bakımı Programı Öğretim Elemanları</w:t>
      </w:r>
    </w:p>
    <w:p w:rsidR="00D10EE1" w:rsidRDefault="0073093D">
      <w:pPr>
        <w:numPr>
          <w:ilvl w:val="0"/>
          <w:numId w:val="6"/>
        </w:numPr>
        <w:tabs>
          <w:tab w:val="left" w:pos="284"/>
        </w:tabs>
        <w:rPr>
          <w:sz w:val="22"/>
          <w:szCs w:val="22"/>
        </w:rPr>
      </w:pPr>
      <w:r>
        <w:rPr>
          <w:sz w:val="22"/>
          <w:szCs w:val="22"/>
        </w:rPr>
        <w:t>Dersin Amacı:Yaşlının hijyen ve beslenme gereksiniminin karşılanması, yara ve dermatolojik sorunlarına yönelik bakım uygulamaları ve yatağa bağımlı yaşlının öz bakım ihtiyaçlarını karşılayabilme becerilerini kazanmak</w:t>
      </w:r>
    </w:p>
    <w:p w:rsidR="00D10EE1" w:rsidRDefault="0073093D">
      <w:pPr>
        <w:numPr>
          <w:ilvl w:val="0"/>
          <w:numId w:val="6"/>
        </w:numPr>
        <w:tabs>
          <w:tab w:val="left" w:pos="284"/>
        </w:tabs>
        <w:rPr>
          <w:sz w:val="22"/>
          <w:szCs w:val="22"/>
        </w:rPr>
      </w:pPr>
      <w:r>
        <w:rPr>
          <w:sz w:val="22"/>
          <w:szCs w:val="22"/>
        </w:rPr>
        <w:t>Dersin Hedefi: Yaşlının hijyen ve beslenme gereksiniminin karşılanması, yara ve dermatolojik sorunlarına yönelik bakım uygulamaları ve yatağa bağımlı yaşlının öz bakım ihtiyaçlarını karşılayabilme becerilerini kazanmak hedeflenir.</w:t>
      </w:r>
    </w:p>
    <w:p w:rsidR="00D10EE1" w:rsidRDefault="0073093D">
      <w:pPr>
        <w:numPr>
          <w:ilvl w:val="0"/>
          <w:numId w:val="6"/>
        </w:numPr>
        <w:tabs>
          <w:tab w:val="left" w:pos="284"/>
        </w:tabs>
        <w:rPr>
          <w:sz w:val="22"/>
          <w:szCs w:val="22"/>
        </w:rPr>
      </w:pPr>
      <w:r>
        <w:rPr>
          <w:sz w:val="22"/>
          <w:szCs w:val="22"/>
        </w:rPr>
        <w:t>Dersin İçeriği: Yaşlıda bireysel hijyen ve uygulamaları, yaşlıda basınç yaraları ve yara bakımı, yatağa bağımlı hasta bakımı, yaşlıda ayak bakımı</w:t>
      </w:r>
    </w:p>
    <w:p w:rsidR="00D10EE1" w:rsidRDefault="0073093D">
      <w:pPr>
        <w:numPr>
          <w:ilvl w:val="0"/>
          <w:numId w:val="6"/>
        </w:numPr>
        <w:tabs>
          <w:tab w:val="left" w:pos="284"/>
        </w:tabs>
        <w:rPr>
          <w:sz w:val="22"/>
          <w:szCs w:val="22"/>
        </w:rPr>
      </w:pPr>
      <w:r>
        <w:rPr>
          <w:sz w:val="22"/>
          <w:szCs w:val="22"/>
        </w:rPr>
        <w:t>Dersin Öğrenim Çıktıları: 1. Alanıyla ilgili temel düzeydeki bilgi ve becerileri kullanabilme, verileri yorumlayıp değerlendirebilme ve olası sorunları tanımlayıp çözümleyebilir. 2. Alanı ile ilgili bilgi, beceri ve yetkinlikleri yaşam boyu öğrenme bilinciyle güncelleyip kendini kişisel ve mesleki olarak geliştirir. 3. Yaşlının temel ihtiyaçlarını bilir ve değerlendirir. 4. Yatağa bağımlı hastanın bakımını bilir. 5. Yara bakımı bilir.</w:t>
      </w:r>
    </w:p>
    <w:p w:rsidR="00D10EE1" w:rsidRDefault="0073093D">
      <w:pPr>
        <w:numPr>
          <w:ilvl w:val="0"/>
          <w:numId w:val="6"/>
        </w:numPr>
        <w:tabs>
          <w:tab w:val="left" w:pos="284"/>
        </w:tabs>
        <w:rPr>
          <w:sz w:val="22"/>
          <w:szCs w:val="22"/>
        </w:rPr>
      </w:pPr>
      <w:r>
        <w:rPr>
          <w:sz w:val="22"/>
          <w:szCs w:val="22"/>
        </w:rPr>
        <w:t xml:space="preserve">Dersin mesleğe katkısı (bilgi, beceri ve yetkinlik): Yatağa bağımlı, yara bakımı gerekli hasta ile ilgili yetkinlik kazanır. </w:t>
      </w:r>
    </w:p>
    <w:p w:rsidR="00D10EE1" w:rsidRDefault="0073093D">
      <w:pPr>
        <w:numPr>
          <w:ilvl w:val="0"/>
          <w:numId w:val="6"/>
        </w:numPr>
        <w:tabs>
          <w:tab w:val="left" w:pos="284"/>
        </w:tabs>
        <w:rPr>
          <w:sz w:val="22"/>
          <w:szCs w:val="22"/>
        </w:rPr>
      </w:pPr>
      <w:r>
        <w:rPr>
          <w:sz w:val="22"/>
          <w:szCs w:val="22"/>
        </w:rPr>
        <w:t xml:space="preserve">Öğretim yöntem ve teknikleri: </w:t>
      </w:r>
    </w:p>
    <w:p w:rsidR="00D10EE1" w:rsidRDefault="0073093D">
      <w:pPr>
        <w:numPr>
          <w:ilvl w:val="0"/>
          <w:numId w:val="6"/>
        </w:numPr>
        <w:tabs>
          <w:tab w:val="left" w:pos="284"/>
        </w:tabs>
        <w:rPr>
          <w:sz w:val="22"/>
          <w:szCs w:val="22"/>
        </w:rPr>
      </w:pPr>
      <w:r>
        <w:rPr>
          <w:sz w:val="22"/>
          <w:szCs w:val="22"/>
        </w:rPr>
        <w:t xml:space="preserve">Ölçme Değerlendirme: Ara Sınav, Ev Ödevi, Final Sınavı </w:t>
      </w:r>
    </w:p>
    <w:p w:rsidR="00D10EE1" w:rsidRDefault="0073093D">
      <w:pPr>
        <w:numPr>
          <w:ilvl w:val="0"/>
          <w:numId w:val="6"/>
        </w:numPr>
        <w:tabs>
          <w:tab w:val="left" w:pos="284"/>
        </w:tabs>
        <w:rPr>
          <w:sz w:val="22"/>
          <w:szCs w:val="22"/>
        </w:rPr>
      </w:pPr>
      <w:r>
        <w:rPr>
          <w:sz w:val="22"/>
          <w:szCs w:val="22"/>
        </w:rPr>
        <w:t>Kaynaklar (Yazılı, görsel vs.): Sarı C, Okur E, Yaşlı Bakımına Yönelik Temel İlke ve Uygulamalar / Ankara Tıp Nobel Kitabevi</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w:t>
      </w:r>
    </w:p>
    <w:p w:rsidR="00D10EE1" w:rsidRDefault="0073093D">
      <w:pPr>
        <w:numPr>
          <w:ilvl w:val="0"/>
          <w:numId w:val="6"/>
        </w:numPr>
        <w:tabs>
          <w:tab w:val="left" w:pos="284"/>
        </w:tabs>
        <w:rPr>
          <w:sz w:val="22"/>
          <w:szCs w:val="22"/>
        </w:rPr>
      </w:pPr>
      <w:r>
        <w:rPr>
          <w:sz w:val="22"/>
          <w:szCs w:val="22"/>
        </w:rPr>
        <w:t xml:space="preserve">Güncelleme Tarihi: 2024-2025 Güz Yarıyılı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b"/>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5"/>
        <w:gridCol w:w="1905"/>
        <w:gridCol w:w="1185"/>
        <w:gridCol w:w="735"/>
        <w:gridCol w:w="1695"/>
      </w:tblGrid>
      <w:tr w:rsidR="00D10EE1">
        <w:trPr>
          <w:jc w:val="center"/>
        </w:trPr>
        <w:tc>
          <w:tcPr>
            <w:tcW w:w="705" w:type="dxa"/>
          </w:tcPr>
          <w:p w:rsidR="00D10EE1" w:rsidRDefault="0073093D">
            <w:pPr>
              <w:rPr>
                <w:sz w:val="18"/>
                <w:szCs w:val="18"/>
              </w:rPr>
            </w:pPr>
            <w:r>
              <w:rPr>
                <w:sz w:val="18"/>
                <w:szCs w:val="18"/>
              </w:rPr>
              <w:t>Hafta</w:t>
            </w:r>
          </w:p>
        </w:tc>
        <w:tc>
          <w:tcPr>
            <w:tcW w:w="1905" w:type="dxa"/>
          </w:tcPr>
          <w:p w:rsidR="00D10EE1" w:rsidRDefault="0073093D">
            <w:pPr>
              <w:rPr>
                <w:sz w:val="18"/>
                <w:szCs w:val="18"/>
              </w:rPr>
            </w:pPr>
            <w:r>
              <w:rPr>
                <w:sz w:val="18"/>
                <w:szCs w:val="18"/>
              </w:rPr>
              <w:t>Başlık</w:t>
            </w:r>
          </w:p>
        </w:tc>
        <w:tc>
          <w:tcPr>
            <w:tcW w:w="1185"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705" w:type="dxa"/>
          </w:tcPr>
          <w:p w:rsidR="00D10EE1" w:rsidRDefault="0073093D">
            <w:pPr>
              <w:rPr>
                <w:sz w:val="18"/>
                <w:szCs w:val="18"/>
              </w:rPr>
            </w:pPr>
            <w:r>
              <w:rPr>
                <w:sz w:val="18"/>
                <w:szCs w:val="18"/>
              </w:rPr>
              <w:t xml:space="preserve">1 </w:t>
            </w:r>
          </w:p>
        </w:tc>
        <w:tc>
          <w:tcPr>
            <w:tcW w:w="1905" w:type="dxa"/>
          </w:tcPr>
          <w:p w:rsidR="00D10EE1" w:rsidRDefault="0073093D">
            <w:pPr>
              <w:jc w:val="left"/>
              <w:rPr>
                <w:sz w:val="18"/>
                <w:szCs w:val="18"/>
              </w:rPr>
            </w:pPr>
            <w:r>
              <w:rPr>
                <w:sz w:val="18"/>
                <w:szCs w:val="18"/>
              </w:rPr>
              <w:t>Vücut sıcaklığı, Nabız, Tansiyon, Solunum ölçülmesi ve kaydedilmesi</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2</w:t>
            </w:r>
          </w:p>
        </w:tc>
        <w:tc>
          <w:tcPr>
            <w:tcW w:w="1905" w:type="dxa"/>
          </w:tcPr>
          <w:p w:rsidR="00D10EE1" w:rsidRDefault="0073093D">
            <w:pPr>
              <w:jc w:val="left"/>
              <w:rPr>
                <w:sz w:val="18"/>
                <w:szCs w:val="18"/>
              </w:rPr>
            </w:pPr>
            <w:r>
              <w:rPr>
                <w:sz w:val="18"/>
                <w:szCs w:val="18"/>
              </w:rPr>
              <w:t>Vücut sıcaklığı, Nabız, Tansiyon, Solunum ölçülmesi ve kaydedilmesi</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3</w:t>
            </w:r>
          </w:p>
        </w:tc>
        <w:tc>
          <w:tcPr>
            <w:tcW w:w="1905" w:type="dxa"/>
          </w:tcPr>
          <w:p w:rsidR="00D10EE1" w:rsidRDefault="0073093D">
            <w:pPr>
              <w:jc w:val="left"/>
              <w:rPr>
                <w:sz w:val="18"/>
                <w:szCs w:val="18"/>
              </w:rPr>
            </w:pPr>
            <w:r>
              <w:rPr>
                <w:sz w:val="18"/>
                <w:szCs w:val="18"/>
              </w:rPr>
              <w:t>Yaşlıda Bireysel Hijyen ve Uygulamaları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4</w:t>
            </w:r>
          </w:p>
        </w:tc>
        <w:tc>
          <w:tcPr>
            <w:tcW w:w="1905" w:type="dxa"/>
          </w:tcPr>
          <w:p w:rsidR="00D10EE1" w:rsidRDefault="0073093D">
            <w:pPr>
              <w:jc w:val="left"/>
              <w:rPr>
                <w:sz w:val="18"/>
                <w:szCs w:val="18"/>
              </w:rPr>
            </w:pPr>
            <w:r>
              <w:rPr>
                <w:sz w:val="18"/>
                <w:szCs w:val="18"/>
              </w:rPr>
              <w:t>Yaşlıda Bireysel Hijyen ve Uygulamaları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5</w:t>
            </w:r>
          </w:p>
        </w:tc>
        <w:tc>
          <w:tcPr>
            <w:tcW w:w="1905" w:type="dxa"/>
          </w:tcPr>
          <w:p w:rsidR="00D10EE1" w:rsidRDefault="0073093D">
            <w:pPr>
              <w:jc w:val="left"/>
              <w:rPr>
                <w:sz w:val="18"/>
                <w:szCs w:val="18"/>
              </w:rPr>
            </w:pPr>
            <w:r>
              <w:rPr>
                <w:sz w:val="18"/>
                <w:szCs w:val="18"/>
              </w:rPr>
              <w:t>Yaşlıda Basınç Yaraları ve Yara Bakımı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6</w:t>
            </w:r>
          </w:p>
        </w:tc>
        <w:tc>
          <w:tcPr>
            <w:tcW w:w="1905" w:type="dxa"/>
          </w:tcPr>
          <w:p w:rsidR="00D10EE1" w:rsidRDefault="0073093D">
            <w:pPr>
              <w:jc w:val="left"/>
              <w:rPr>
                <w:sz w:val="18"/>
                <w:szCs w:val="18"/>
              </w:rPr>
            </w:pPr>
            <w:r>
              <w:rPr>
                <w:sz w:val="18"/>
                <w:szCs w:val="18"/>
              </w:rPr>
              <w:t>Yaşlıda Basınç Yaraları ve Yara Bakımı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7</w:t>
            </w:r>
          </w:p>
        </w:tc>
        <w:tc>
          <w:tcPr>
            <w:tcW w:w="1905" w:type="dxa"/>
          </w:tcPr>
          <w:p w:rsidR="00D10EE1" w:rsidRDefault="0073093D">
            <w:pPr>
              <w:jc w:val="left"/>
              <w:rPr>
                <w:sz w:val="18"/>
                <w:szCs w:val="18"/>
              </w:rPr>
            </w:pPr>
            <w:r>
              <w:rPr>
                <w:sz w:val="18"/>
                <w:szCs w:val="18"/>
              </w:rPr>
              <w:t>Yaşlının Beslenme Gereksinimlerinin Karşılanması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8</w:t>
            </w:r>
          </w:p>
        </w:tc>
        <w:tc>
          <w:tcPr>
            <w:tcW w:w="1905" w:type="dxa"/>
          </w:tcPr>
          <w:p w:rsidR="00D10EE1" w:rsidRDefault="0073093D">
            <w:pPr>
              <w:jc w:val="left"/>
              <w:rPr>
                <w:sz w:val="18"/>
                <w:szCs w:val="18"/>
              </w:rPr>
            </w:pPr>
            <w:r>
              <w:rPr>
                <w:sz w:val="18"/>
                <w:szCs w:val="18"/>
              </w:rPr>
              <w:t>Yaşlının Beslenme Gereksinimlerinin Karşılanması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9</w:t>
            </w:r>
          </w:p>
        </w:tc>
        <w:tc>
          <w:tcPr>
            <w:tcW w:w="1905" w:type="dxa"/>
          </w:tcPr>
          <w:p w:rsidR="00D10EE1" w:rsidRDefault="0073093D">
            <w:pPr>
              <w:jc w:val="left"/>
              <w:rPr>
                <w:sz w:val="18"/>
                <w:szCs w:val="18"/>
              </w:rPr>
            </w:pPr>
            <w:r>
              <w:rPr>
                <w:sz w:val="18"/>
                <w:szCs w:val="18"/>
              </w:rPr>
              <w:t>Yatağa Bağımlı Hasta Bakımı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10</w:t>
            </w:r>
          </w:p>
        </w:tc>
        <w:tc>
          <w:tcPr>
            <w:tcW w:w="1905" w:type="dxa"/>
          </w:tcPr>
          <w:p w:rsidR="00D10EE1" w:rsidRDefault="0073093D">
            <w:pPr>
              <w:jc w:val="left"/>
              <w:rPr>
                <w:sz w:val="18"/>
                <w:szCs w:val="18"/>
              </w:rPr>
            </w:pPr>
            <w:r>
              <w:rPr>
                <w:sz w:val="18"/>
                <w:szCs w:val="18"/>
              </w:rPr>
              <w:t>Yatağa Bağımlı Hasta Bakımı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11</w:t>
            </w:r>
          </w:p>
        </w:tc>
        <w:tc>
          <w:tcPr>
            <w:tcW w:w="1905" w:type="dxa"/>
          </w:tcPr>
          <w:p w:rsidR="00D10EE1" w:rsidRDefault="0073093D">
            <w:pPr>
              <w:jc w:val="left"/>
              <w:rPr>
                <w:sz w:val="18"/>
                <w:szCs w:val="18"/>
              </w:rPr>
            </w:pPr>
            <w:r>
              <w:rPr>
                <w:sz w:val="18"/>
                <w:szCs w:val="18"/>
              </w:rPr>
              <w:t>Yaşlıda Ayak Sorunları ve Ayak Bakımı"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12</w:t>
            </w:r>
          </w:p>
        </w:tc>
        <w:tc>
          <w:tcPr>
            <w:tcW w:w="1905" w:type="dxa"/>
          </w:tcPr>
          <w:p w:rsidR="00D10EE1" w:rsidRDefault="0073093D">
            <w:pPr>
              <w:jc w:val="left"/>
              <w:rPr>
                <w:sz w:val="18"/>
                <w:szCs w:val="18"/>
              </w:rPr>
            </w:pPr>
            <w:r>
              <w:rPr>
                <w:sz w:val="18"/>
                <w:szCs w:val="18"/>
              </w:rPr>
              <w:t>Yaşlıda Ayak Sorunları ve Ayak Bakımı"</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13</w:t>
            </w:r>
          </w:p>
        </w:tc>
        <w:tc>
          <w:tcPr>
            <w:tcW w:w="1905" w:type="dxa"/>
          </w:tcPr>
          <w:p w:rsidR="00D10EE1" w:rsidRDefault="0073093D">
            <w:pPr>
              <w:jc w:val="left"/>
              <w:rPr>
                <w:sz w:val="18"/>
                <w:szCs w:val="18"/>
              </w:rPr>
            </w:pPr>
            <w:r>
              <w:rPr>
                <w:sz w:val="18"/>
                <w:szCs w:val="18"/>
              </w:rPr>
              <w:t>Yaşlıda Dermatolojik Sorunlara Yönelik Uygulamalar</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05" w:type="dxa"/>
          </w:tcPr>
          <w:p w:rsidR="00D10EE1" w:rsidRDefault="0073093D">
            <w:pPr>
              <w:rPr>
                <w:sz w:val="18"/>
                <w:szCs w:val="18"/>
              </w:rPr>
            </w:pPr>
            <w:r>
              <w:rPr>
                <w:sz w:val="18"/>
                <w:szCs w:val="18"/>
              </w:rPr>
              <w:t>14</w:t>
            </w:r>
          </w:p>
        </w:tc>
        <w:tc>
          <w:tcPr>
            <w:tcW w:w="1905" w:type="dxa"/>
          </w:tcPr>
          <w:p w:rsidR="00D10EE1" w:rsidRDefault="0073093D">
            <w:pPr>
              <w:jc w:val="left"/>
              <w:rPr>
                <w:sz w:val="18"/>
                <w:szCs w:val="18"/>
              </w:rPr>
            </w:pPr>
            <w:r>
              <w:rPr>
                <w:sz w:val="18"/>
                <w:szCs w:val="18"/>
              </w:rPr>
              <w:t>Yaşlıda Dermatolojik Sorunlara Yönelik Uygulamalar</w:t>
            </w:r>
          </w:p>
        </w:tc>
        <w:tc>
          <w:tcPr>
            <w:tcW w:w="118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c"/>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5">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d"/>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MESLEKİ YABANCI DİL</w:t>
            </w:r>
          </w:p>
        </w:tc>
        <w:tc>
          <w:tcPr>
            <w:tcW w:w="856" w:type="dxa"/>
          </w:tcPr>
          <w:p w:rsidR="00D10EE1" w:rsidRDefault="0073093D">
            <w:pPr>
              <w:rPr>
                <w:sz w:val="18"/>
                <w:szCs w:val="18"/>
              </w:rPr>
            </w:pPr>
            <w:r>
              <w:rPr>
                <w:sz w:val="18"/>
                <w:szCs w:val="18"/>
              </w:rPr>
              <w:t>MYD007</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w:t>
      </w:r>
    </w:p>
    <w:p w:rsidR="00D10EE1" w:rsidRDefault="0073093D">
      <w:pPr>
        <w:numPr>
          <w:ilvl w:val="0"/>
          <w:numId w:val="6"/>
        </w:numPr>
        <w:tabs>
          <w:tab w:val="left" w:pos="284"/>
        </w:tabs>
        <w:rPr>
          <w:sz w:val="22"/>
          <w:szCs w:val="22"/>
        </w:rPr>
      </w:pPr>
      <w:r>
        <w:rPr>
          <w:sz w:val="22"/>
          <w:szCs w:val="22"/>
        </w:rPr>
        <w:t>Ders Koordinatörü</w:t>
      </w:r>
    </w:p>
    <w:p w:rsidR="00D10EE1" w:rsidRDefault="0073093D">
      <w:pPr>
        <w:numPr>
          <w:ilvl w:val="0"/>
          <w:numId w:val="6"/>
        </w:numPr>
        <w:tabs>
          <w:tab w:val="left" w:pos="284"/>
        </w:tabs>
        <w:rPr>
          <w:sz w:val="22"/>
          <w:szCs w:val="22"/>
        </w:rPr>
      </w:pPr>
      <w:r>
        <w:rPr>
          <w:sz w:val="22"/>
          <w:szCs w:val="22"/>
        </w:rPr>
        <w:t>Dersin Amacı: Sağlık hizmetleri alanında çalışacak öğrencilerin gelecekteki kariyerleri ve çalışma hayatlarında ihtiyaç duyacakları İngilizce dil becerilerini geliştirmeyi amaçlamaktadır.</w:t>
      </w:r>
    </w:p>
    <w:p w:rsidR="00D10EE1" w:rsidRDefault="0073093D">
      <w:pPr>
        <w:numPr>
          <w:ilvl w:val="0"/>
          <w:numId w:val="6"/>
        </w:numPr>
        <w:tabs>
          <w:tab w:val="left" w:pos="284"/>
        </w:tabs>
        <w:rPr>
          <w:sz w:val="22"/>
          <w:szCs w:val="22"/>
        </w:rPr>
      </w:pPr>
      <w:r>
        <w:rPr>
          <w:sz w:val="22"/>
          <w:szCs w:val="22"/>
        </w:rPr>
        <w:t>Dersin Hedefi: Sağlık hizmetleri alanında çalışacak öğrencilerin gelecekteki kariyerleri ve çalışma hayatlarında ihtiyaç duyacakları İngilizce dil becerilerini geliştirmeyi hedefler.</w:t>
      </w:r>
    </w:p>
    <w:p w:rsidR="00D10EE1" w:rsidRDefault="0073093D">
      <w:pPr>
        <w:numPr>
          <w:ilvl w:val="0"/>
          <w:numId w:val="6"/>
        </w:numPr>
        <w:tabs>
          <w:tab w:val="left" w:pos="284"/>
        </w:tabs>
        <w:rPr>
          <w:sz w:val="22"/>
          <w:szCs w:val="22"/>
        </w:rPr>
      </w:pPr>
      <w:r>
        <w:rPr>
          <w:sz w:val="22"/>
          <w:szCs w:val="22"/>
        </w:rPr>
        <w:t>Dersin İçeriği: İngilizce dil becerileri, teknik, anatomik, ilaç ve hastalıklar bilgisi gibi alanlarla ilgili terminolojiyi kapsadığı gibi, doktor ve hastalarla iletişimde kullanılacak basit kalıpları içermektedir.</w:t>
      </w:r>
    </w:p>
    <w:p w:rsidR="00D10EE1" w:rsidRDefault="0073093D">
      <w:pPr>
        <w:numPr>
          <w:ilvl w:val="0"/>
          <w:numId w:val="6"/>
        </w:numPr>
        <w:tabs>
          <w:tab w:val="left" w:pos="284"/>
        </w:tabs>
        <w:rPr>
          <w:sz w:val="22"/>
          <w:szCs w:val="22"/>
        </w:rPr>
      </w:pPr>
      <w:r>
        <w:rPr>
          <w:sz w:val="22"/>
          <w:szCs w:val="22"/>
        </w:rPr>
        <w:t>Dersin Öğrenim Çıktıları: 1. Temel tıbbi konuları okuyup anlar ve tercüme eder. 2. Tıbbi terimleri, uzmanlıkları, hastalıkları ve tedavileri anlar. 3. Genel sağlık konuları hakkında temel kalıpları kullanarak iletişim kurar. 4. Doktor ve hasta ilişkileri gibi konularda basit cümleler kurar. 5. Tıbbi metinleri anlayabilir ve tıbbi terimleri doğru telaffuz eder.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 Cevap </w:t>
      </w:r>
    </w:p>
    <w:p w:rsidR="00D10EE1" w:rsidRDefault="0073093D">
      <w:pPr>
        <w:numPr>
          <w:ilvl w:val="0"/>
          <w:numId w:val="6"/>
        </w:numPr>
        <w:tabs>
          <w:tab w:val="left" w:pos="284"/>
        </w:tabs>
        <w:rPr>
          <w:sz w:val="22"/>
          <w:szCs w:val="22"/>
        </w:rPr>
      </w:pPr>
      <w:r>
        <w:rPr>
          <w:sz w:val="22"/>
          <w:szCs w:val="22"/>
        </w:rPr>
        <w:t xml:space="preserve">Ölçme Değerlendirme: Ev Ödevi, Ara Sınav, Final Sınavı </w:t>
      </w:r>
    </w:p>
    <w:p w:rsidR="00D10EE1" w:rsidRDefault="0073093D">
      <w:pPr>
        <w:numPr>
          <w:ilvl w:val="0"/>
          <w:numId w:val="6"/>
        </w:numPr>
        <w:tabs>
          <w:tab w:val="left" w:pos="284"/>
        </w:tabs>
        <w:rPr>
          <w:sz w:val="22"/>
          <w:szCs w:val="22"/>
        </w:rPr>
      </w:pPr>
      <w:r>
        <w:rPr>
          <w:sz w:val="22"/>
          <w:szCs w:val="22"/>
        </w:rPr>
        <w:t>Kaynaklar (Yazılı, görsel vs.): Vocational Medical English; Claire L.Kılınç; Gündüz Eğitim ve Yayıncılık</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Mesleğin gerektirdiği bilişim ve iletişim becerilerini kullanır.</w:t>
      </w:r>
    </w:p>
    <w:p w:rsidR="00D10EE1" w:rsidRDefault="0073093D">
      <w:pPr>
        <w:numPr>
          <w:ilvl w:val="0"/>
          <w:numId w:val="6"/>
        </w:numPr>
        <w:tabs>
          <w:tab w:val="left" w:pos="284"/>
        </w:tabs>
        <w:rPr>
          <w:sz w:val="22"/>
          <w:szCs w:val="22"/>
        </w:rPr>
      </w:pPr>
      <w:r>
        <w:rPr>
          <w:sz w:val="22"/>
          <w:szCs w:val="22"/>
        </w:rPr>
        <w:t xml:space="preserve">Güncelleme Tarihi: 2024-2025 Güz Yarıyılı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e"/>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75"/>
        <w:gridCol w:w="1965"/>
        <w:gridCol w:w="1155"/>
        <w:gridCol w:w="735"/>
        <w:gridCol w:w="1695"/>
      </w:tblGrid>
      <w:tr w:rsidR="00D10EE1">
        <w:trPr>
          <w:jc w:val="center"/>
        </w:trPr>
        <w:tc>
          <w:tcPr>
            <w:tcW w:w="675" w:type="dxa"/>
          </w:tcPr>
          <w:p w:rsidR="00D10EE1" w:rsidRDefault="0073093D">
            <w:pPr>
              <w:rPr>
                <w:sz w:val="18"/>
                <w:szCs w:val="18"/>
              </w:rPr>
            </w:pPr>
            <w:r>
              <w:rPr>
                <w:sz w:val="18"/>
                <w:szCs w:val="18"/>
              </w:rPr>
              <w:t>Hafta</w:t>
            </w:r>
          </w:p>
        </w:tc>
        <w:tc>
          <w:tcPr>
            <w:tcW w:w="196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75" w:type="dxa"/>
          </w:tcPr>
          <w:p w:rsidR="00D10EE1" w:rsidRDefault="0073093D">
            <w:pPr>
              <w:rPr>
                <w:sz w:val="18"/>
                <w:szCs w:val="18"/>
              </w:rPr>
            </w:pPr>
            <w:r>
              <w:rPr>
                <w:sz w:val="18"/>
                <w:szCs w:val="18"/>
              </w:rPr>
              <w:t xml:space="preserve">1 </w:t>
            </w:r>
          </w:p>
        </w:tc>
        <w:tc>
          <w:tcPr>
            <w:tcW w:w="1965" w:type="dxa"/>
          </w:tcPr>
          <w:p w:rsidR="00D10EE1" w:rsidRDefault="0073093D">
            <w:pPr>
              <w:jc w:val="left"/>
              <w:rPr>
                <w:sz w:val="18"/>
                <w:szCs w:val="18"/>
              </w:rPr>
            </w:pPr>
            <w:r>
              <w:rPr>
                <w:sz w:val="18"/>
                <w:szCs w:val="18"/>
              </w:rPr>
              <w:t>Tense hatırlatma</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2</w:t>
            </w:r>
          </w:p>
        </w:tc>
        <w:tc>
          <w:tcPr>
            <w:tcW w:w="1965" w:type="dxa"/>
          </w:tcPr>
          <w:p w:rsidR="00D10EE1" w:rsidRDefault="0073093D">
            <w:pPr>
              <w:jc w:val="left"/>
              <w:rPr>
                <w:sz w:val="18"/>
                <w:szCs w:val="18"/>
              </w:rPr>
            </w:pPr>
            <w:r>
              <w:rPr>
                <w:sz w:val="18"/>
                <w:szCs w:val="18"/>
              </w:rPr>
              <w:t>Kipler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3</w:t>
            </w:r>
          </w:p>
        </w:tc>
        <w:tc>
          <w:tcPr>
            <w:tcW w:w="1965" w:type="dxa"/>
          </w:tcPr>
          <w:p w:rsidR="00D10EE1" w:rsidRDefault="0073093D">
            <w:pPr>
              <w:jc w:val="left"/>
              <w:rPr>
                <w:sz w:val="18"/>
                <w:szCs w:val="18"/>
              </w:rPr>
            </w:pPr>
            <w:r>
              <w:rPr>
                <w:sz w:val="18"/>
                <w:szCs w:val="18"/>
              </w:rPr>
              <w:t>Öğüt nasihat cümleleri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4</w:t>
            </w:r>
          </w:p>
        </w:tc>
        <w:tc>
          <w:tcPr>
            <w:tcW w:w="1965" w:type="dxa"/>
          </w:tcPr>
          <w:p w:rsidR="00D10EE1" w:rsidRDefault="0073093D">
            <w:pPr>
              <w:jc w:val="left"/>
              <w:rPr>
                <w:sz w:val="18"/>
                <w:szCs w:val="18"/>
              </w:rPr>
            </w:pPr>
            <w:r>
              <w:rPr>
                <w:sz w:val="18"/>
                <w:szCs w:val="18"/>
              </w:rPr>
              <w:t>Sinir sistemi İskelet sistemi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5</w:t>
            </w:r>
          </w:p>
        </w:tc>
        <w:tc>
          <w:tcPr>
            <w:tcW w:w="1965" w:type="dxa"/>
          </w:tcPr>
          <w:p w:rsidR="00D10EE1" w:rsidRDefault="0073093D">
            <w:pPr>
              <w:jc w:val="left"/>
              <w:rPr>
                <w:sz w:val="18"/>
                <w:szCs w:val="18"/>
              </w:rPr>
            </w:pPr>
            <w:r>
              <w:rPr>
                <w:sz w:val="18"/>
                <w:szCs w:val="18"/>
              </w:rPr>
              <w:t>Ağız sağlığı ve dişler / tanımlayıcı yan cümleler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6</w:t>
            </w:r>
          </w:p>
        </w:tc>
        <w:tc>
          <w:tcPr>
            <w:tcW w:w="1965" w:type="dxa"/>
          </w:tcPr>
          <w:p w:rsidR="00D10EE1" w:rsidRDefault="0073093D">
            <w:pPr>
              <w:jc w:val="left"/>
              <w:rPr>
                <w:sz w:val="18"/>
                <w:szCs w:val="18"/>
              </w:rPr>
            </w:pPr>
            <w:r>
              <w:rPr>
                <w:sz w:val="18"/>
                <w:szCs w:val="18"/>
              </w:rPr>
              <w:t>Bağlaçlar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7</w:t>
            </w:r>
          </w:p>
        </w:tc>
        <w:tc>
          <w:tcPr>
            <w:tcW w:w="1965" w:type="dxa"/>
          </w:tcPr>
          <w:p w:rsidR="00D10EE1" w:rsidRDefault="0073093D">
            <w:pPr>
              <w:jc w:val="left"/>
              <w:rPr>
                <w:sz w:val="18"/>
                <w:szCs w:val="18"/>
              </w:rPr>
            </w:pPr>
            <w:r>
              <w:rPr>
                <w:sz w:val="18"/>
                <w:szCs w:val="18"/>
              </w:rPr>
              <w:t>Enfeksiyonlar İngilizce terimler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8</w:t>
            </w:r>
          </w:p>
        </w:tc>
        <w:tc>
          <w:tcPr>
            <w:tcW w:w="1965" w:type="dxa"/>
          </w:tcPr>
          <w:p w:rsidR="00D10EE1" w:rsidRDefault="0073093D">
            <w:pPr>
              <w:jc w:val="left"/>
              <w:rPr>
                <w:sz w:val="18"/>
                <w:szCs w:val="18"/>
              </w:rPr>
            </w:pPr>
            <w:r>
              <w:rPr>
                <w:sz w:val="18"/>
                <w:szCs w:val="18"/>
              </w:rPr>
              <w:t>Enfeksiyonlar İngilizce terimler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9</w:t>
            </w:r>
          </w:p>
        </w:tc>
        <w:tc>
          <w:tcPr>
            <w:tcW w:w="1965" w:type="dxa"/>
          </w:tcPr>
          <w:p w:rsidR="00D10EE1" w:rsidRDefault="0073093D">
            <w:pPr>
              <w:jc w:val="left"/>
              <w:rPr>
                <w:sz w:val="18"/>
                <w:szCs w:val="18"/>
              </w:rPr>
            </w:pPr>
            <w:r>
              <w:rPr>
                <w:sz w:val="18"/>
                <w:szCs w:val="18"/>
              </w:rPr>
              <w:t>Sıfatlarla Kıyaslama</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10</w:t>
            </w:r>
          </w:p>
        </w:tc>
        <w:tc>
          <w:tcPr>
            <w:tcW w:w="1965" w:type="dxa"/>
          </w:tcPr>
          <w:p w:rsidR="00D10EE1" w:rsidRDefault="0073093D">
            <w:pPr>
              <w:jc w:val="left"/>
              <w:rPr>
                <w:sz w:val="18"/>
                <w:szCs w:val="18"/>
              </w:rPr>
            </w:pPr>
            <w:r>
              <w:rPr>
                <w:sz w:val="18"/>
                <w:szCs w:val="18"/>
              </w:rPr>
              <w:t>Sıfatlarla Kıyaslama</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11</w:t>
            </w:r>
          </w:p>
        </w:tc>
        <w:tc>
          <w:tcPr>
            <w:tcW w:w="1965" w:type="dxa"/>
          </w:tcPr>
          <w:p w:rsidR="00D10EE1" w:rsidRDefault="0073093D">
            <w:pPr>
              <w:jc w:val="left"/>
              <w:rPr>
                <w:sz w:val="18"/>
                <w:szCs w:val="18"/>
              </w:rPr>
            </w:pPr>
            <w:r>
              <w:rPr>
                <w:sz w:val="18"/>
                <w:szCs w:val="18"/>
              </w:rPr>
              <w:t>Koşul Cümleler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12</w:t>
            </w:r>
          </w:p>
        </w:tc>
        <w:tc>
          <w:tcPr>
            <w:tcW w:w="1965" w:type="dxa"/>
          </w:tcPr>
          <w:p w:rsidR="00D10EE1" w:rsidRDefault="0073093D">
            <w:pPr>
              <w:jc w:val="left"/>
              <w:rPr>
                <w:sz w:val="18"/>
                <w:szCs w:val="18"/>
              </w:rPr>
            </w:pPr>
            <w:r>
              <w:rPr>
                <w:sz w:val="18"/>
                <w:szCs w:val="18"/>
              </w:rPr>
              <w:t>Koşul Cümleler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13</w:t>
            </w:r>
          </w:p>
        </w:tc>
        <w:tc>
          <w:tcPr>
            <w:tcW w:w="1965" w:type="dxa"/>
          </w:tcPr>
          <w:p w:rsidR="00D10EE1" w:rsidRDefault="0073093D">
            <w:pPr>
              <w:jc w:val="left"/>
              <w:rPr>
                <w:sz w:val="18"/>
                <w:szCs w:val="18"/>
              </w:rPr>
            </w:pPr>
            <w:r>
              <w:rPr>
                <w:sz w:val="18"/>
                <w:szCs w:val="18"/>
              </w:rPr>
              <w:t>Konu Tekrarı</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14</w:t>
            </w:r>
          </w:p>
        </w:tc>
        <w:tc>
          <w:tcPr>
            <w:tcW w:w="1965" w:type="dxa"/>
          </w:tcPr>
          <w:p w:rsidR="00D10EE1" w:rsidRDefault="0073093D">
            <w:pPr>
              <w:jc w:val="left"/>
              <w:rPr>
                <w:sz w:val="18"/>
                <w:szCs w:val="18"/>
              </w:rPr>
            </w:pPr>
            <w:r>
              <w:rPr>
                <w:sz w:val="18"/>
                <w:szCs w:val="18"/>
              </w:rPr>
              <w:t>Konu Tekrarı</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6">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0"/>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SAĞLIK HUKUKU</w:t>
            </w:r>
          </w:p>
        </w:tc>
        <w:tc>
          <w:tcPr>
            <w:tcW w:w="856" w:type="dxa"/>
          </w:tcPr>
          <w:p w:rsidR="00D10EE1" w:rsidRDefault="0073093D">
            <w:pPr>
              <w:rPr>
                <w:sz w:val="18"/>
                <w:szCs w:val="18"/>
              </w:rPr>
            </w:pPr>
            <w:r>
              <w:rPr>
                <w:sz w:val="18"/>
                <w:szCs w:val="18"/>
              </w:rPr>
              <w:t>SAH001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3</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Sağlık hukuku ile ilgili temel bilgi ve mevzuata hakim olmak amaçlanmaktadır.</w:t>
      </w:r>
    </w:p>
    <w:p w:rsidR="00D10EE1" w:rsidRDefault="0073093D">
      <w:pPr>
        <w:numPr>
          <w:ilvl w:val="0"/>
          <w:numId w:val="6"/>
        </w:numPr>
        <w:tabs>
          <w:tab w:val="left" w:pos="284"/>
        </w:tabs>
        <w:rPr>
          <w:sz w:val="22"/>
          <w:szCs w:val="22"/>
        </w:rPr>
      </w:pPr>
      <w:r>
        <w:rPr>
          <w:sz w:val="22"/>
          <w:szCs w:val="22"/>
        </w:rPr>
        <w:t>Dersin Hedefi:  Sağlık hukuku ile ilgili temel bilgi ve mevzuata hakim olmak hedeflenir.</w:t>
      </w:r>
    </w:p>
    <w:p w:rsidR="00D10EE1" w:rsidRDefault="0073093D">
      <w:pPr>
        <w:numPr>
          <w:ilvl w:val="0"/>
          <w:numId w:val="6"/>
        </w:numPr>
        <w:tabs>
          <w:tab w:val="left" w:pos="284"/>
        </w:tabs>
        <w:rPr>
          <w:sz w:val="22"/>
          <w:szCs w:val="22"/>
        </w:rPr>
      </w:pPr>
      <w:r>
        <w:rPr>
          <w:sz w:val="22"/>
          <w:szCs w:val="22"/>
        </w:rPr>
        <w:t>Dersin İçeriği: Sağlık ve hukuk kavramları, birbirlerine etkileri ve ilişkileri, sağlık hukuku kavramı, sağlık hukukunun kamu hukuku ve özel hukuk içerisindeki yeri ve önemi, özel yasalarla düzenlenmiş sağlık konularının tahlil ve hukuki nitelikleri, sağlık kurum ve kuruluşlarının sorumlulukları, sağlık personelinin hukuki ve cezai sorumlulukları, hakları ve ödevleri, özel yasalarımızda düzenlenen hukuki ve cezai sorumluluklar, yetki ve sorumluluklar, hukuki nitelikleri, aile planlaması, kan nakli, organ nakli, tıbbi tahliye gibi konuların hukuksal tahlilleri, ötenazi, ötenazi kavramlarının hukuksal vasıfları öğretilmektedir.</w:t>
      </w:r>
    </w:p>
    <w:p w:rsidR="00D10EE1" w:rsidRDefault="0073093D">
      <w:pPr>
        <w:numPr>
          <w:ilvl w:val="0"/>
          <w:numId w:val="6"/>
        </w:numPr>
        <w:tabs>
          <w:tab w:val="left" w:pos="284"/>
        </w:tabs>
        <w:rPr>
          <w:sz w:val="22"/>
          <w:szCs w:val="22"/>
        </w:rPr>
      </w:pPr>
      <w:r>
        <w:rPr>
          <w:sz w:val="22"/>
          <w:szCs w:val="22"/>
        </w:rPr>
        <w:t>Dersin Öğrenim Çıktıları: 1. Sağlık hukukunun temel kavram ve kurumlarını açıklar. 2. Hasta ve hekim haklarını sıralayarak hukuki korunma yollarını açıklar. 3. Tıbbi müdahalenin hukuka uygunluğunun şartlarını sıralar. 4. Tıbbi müdahalelerden kaynaklanan hukuki sorumluluğu değerlendirir. 5. Sağlık hizmetlerinde idarenin sorumluluğunu belirler.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 Cevap </w:t>
      </w:r>
    </w:p>
    <w:p w:rsidR="00D10EE1" w:rsidRDefault="0073093D">
      <w:pPr>
        <w:numPr>
          <w:ilvl w:val="0"/>
          <w:numId w:val="6"/>
        </w:numPr>
        <w:tabs>
          <w:tab w:val="left" w:pos="284"/>
        </w:tabs>
        <w:rPr>
          <w:sz w:val="22"/>
          <w:szCs w:val="22"/>
        </w:rPr>
      </w:pPr>
      <w:r>
        <w:rPr>
          <w:sz w:val="22"/>
          <w:szCs w:val="22"/>
        </w:rPr>
        <w:t xml:space="preserve">Ölçme Değerlendirme: Ev Ödevi, Ara Sınav, Final Sınavı </w:t>
      </w:r>
    </w:p>
    <w:p w:rsidR="00D10EE1" w:rsidRDefault="0073093D">
      <w:pPr>
        <w:numPr>
          <w:ilvl w:val="0"/>
          <w:numId w:val="6"/>
        </w:numPr>
        <w:tabs>
          <w:tab w:val="left" w:pos="284"/>
        </w:tabs>
        <w:rPr>
          <w:sz w:val="22"/>
          <w:szCs w:val="22"/>
        </w:rPr>
      </w:pPr>
      <w:r>
        <w:rPr>
          <w:sz w:val="22"/>
          <w:szCs w:val="22"/>
        </w:rPr>
        <w:t>Kaynaklar (Yazılı, görsel vs.): Sağlık Hukuku Ders Notları, Kemale ASLANOVA, 2017</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 xml:space="preserve">Yaşlı bakımına yönelik hukuki uygulamaları ve destek sistemlerini (huzurevi, gündüz bakım evi vb.) açıklar. </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1"/>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45"/>
        <w:gridCol w:w="1995"/>
        <w:gridCol w:w="1155"/>
        <w:gridCol w:w="735"/>
        <w:gridCol w:w="1695"/>
      </w:tblGrid>
      <w:tr w:rsidR="00D10EE1">
        <w:trPr>
          <w:jc w:val="center"/>
        </w:trPr>
        <w:tc>
          <w:tcPr>
            <w:tcW w:w="645" w:type="dxa"/>
          </w:tcPr>
          <w:p w:rsidR="00D10EE1" w:rsidRDefault="0073093D">
            <w:pPr>
              <w:rPr>
                <w:sz w:val="18"/>
                <w:szCs w:val="18"/>
              </w:rPr>
            </w:pPr>
            <w:r>
              <w:rPr>
                <w:sz w:val="18"/>
                <w:szCs w:val="18"/>
              </w:rPr>
              <w:t>Hafta</w:t>
            </w:r>
          </w:p>
        </w:tc>
        <w:tc>
          <w:tcPr>
            <w:tcW w:w="199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45" w:type="dxa"/>
          </w:tcPr>
          <w:p w:rsidR="00D10EE1" w:rsidRDefault="0073093D">
            <w:pPr>
              <w:rPr>
                <w:sz w:val="18"/>
                <w:szCs w:val="18"/>
              </w:rPr>
            </w:pPr>
            <w:r>
              <w:rPr>
                <w:sz w:val="18"/>
                <w:szCs w:val="18"/>
              </w:rPr>
              <w:t xml:space="preserve">1 </w:t>
            </w:r>
          </w:p>
        </w:tc>
        <w:tc>
          <w:tcPr>
            <w:tcW w:w="1995" w:type="dxa"/>
          </w:tcPr>
          <w:p w:rsidR="00D10EE1" w:rsidRDefault="0073093D">
            <w:pPr>
              <w:jc w:val="left"/>
              <w:rPr>
                <w:sz w:val="18"/>
                <w:szCs w:val="18"/>
              </w:rPr>
            </w:pPr>
            <w:r>
              <w:rPr>
                <w:sz w:val="18"/>
                <w:szCs w:val="18"/>
              </w:rPr>
              <w:t>Sağlık, hastalık, kronik hastalık kavramları</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2</w:t>
            </w:r>
          </w:p>
        </w:tc>
        <w:tc>
          <w:tcPr>
            <w:tcW w:w="1995" w:type="dxa"/>
          </w:tcPr>
          <w:p w:rsidR="00D10EE1" w:rsidRDefault="0073093D">
            <w:pPr>
              <w:jc w:val="left"/>
              <w:rPr>
                <w:sz w:val="18"/>
                <w:szCs w:val="18"/>
              </w:rPr>
            </w:pPr>
            <w:r>
              <w:rPr>
                <w:sz w:val="18"/>
                <w:szCs w:val="18"/>
              </w:rPr>
              <w:t>Hasta tedavi ekibi ilişkisi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3</w:t>
            </w:r>
          </w:p>
        </w:tc>
        <w:tc>
          <w:tcPr>
            <w:tcW w:w="1995" w:type="dxa"/>
          </w:tcPr>
          <w:p w:rsidR="00D10EE1" w:rsidRDefault="0073093D">
            <w:pPr>
              <w:jc w:val="left"/>
              <w:rPr>
                <w:sz w:val="18"/>
                <w:szCs w:val="18"/>
              </w:rPr>
            </w:pPr>
            <w:r>
              <w:rPr>
                <w:sz w:val="18"/>
                <w:szCs w:val="18"/>
              </w:rPr>
              <w:t>Stres, sağlık hastalık ilişkisi, Stresle baş etme</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4</w:t>
            </w:r>
          </w:p>
        </w:tc>
        <w:tc>
          <w:tcPr>
            <w:tcW w:w="1995" w:type="dxa"/>
          </w:tcPr>
          <w:p w:rsidR="00D10EE1" w:rsidRDefault="0073093D">
            <w:pPr>
              <w:jc w:val="left"/>
              <w:rPr>
                <w:sz w:val="18"/>
                <w:szCs w:val="18"/>
              </w:rPr>
            </w:pPr>
            <w:r>
              <w:rPr>
                <w:sz w:val="18"/>
                <w:szCs w:val="18"/>
              </w:rPr>
              <w:t>Kişilik yapısı, davranış örüntüleri ile sağlık ve hastalık ilişkisi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5</w:t>
            </w:r>
          </w:p>
        </w:tc>
        <w:tc>
          <w:tcPr>
            <w:tcW w:w="1995" w:type="dxa"/>
          </w:tcPr>
          <w:p w:rsidR="00D10EE1" w:rsidRDefault="0073093D">
            <w:pPr>
              <w:jc w:val="left"/>
              <w:rPr>
                <w:sz w:val="18"/>
                <w:szCs w:val="18"/>
              </w:rPr>
            </w:pPr>
            <w:r>
              <w:rPr>
                <w:sz w:val="18"/>
                <w:szCs w:val="18"/>
              </w:rPr>
              <w:t>Durumsal krizler, Travmatik Yaşam Deneyimleri ve hastalık ilişkisi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6</w:t>
            </w:r>
          </w:p>
        </w:tc>
        <w:tc>
          <w:tcPr>
            <w:tcW w:w="1995" w:type="dxa"/>
          </w:tcPr>
          <w:p w:rsidR="00D10EE1" w:rsidRDefault="0073093D">
            <w:pPr>
              <w:jc w:val="left"/>
              <w:rPr>
                <w:sz w:val="18"/>
                <w:szCs w:val="18"/>
              </w:rPr>
            </w:pPr>
            <w:r>
              <w:rPr>
                <w:sz w:val="18"/>
                <w:szCs w:val="18"/>
              </w:rPr>
              <w:t>Hasta rolüne girmek, hasta olma psikolojisi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7</w:t>
            </w:r>
          </w:p>
        </w:tc>
        <w:tc>
          <w:tcPr>
            <w:tcW w:w="1995" w:type="dxa"/>
          </w:tcPr>
          <w:p w:rsidR="00D10EE1" w:rsidRDefault="0073093D">
            <w:pPr>
              <w:jc w:val="left"/>
              <w:rPr>
                <w:sz w:val="18"/>
                <w:szCs w:val="18"/>
              </w:rPr>
            </w:pPr>
            <w:r>
              <w:rPr>
                <w:sz w:val="18"/>
                <w:szCs w:val="18"/>
              </w:rPr>
              <w:t>Fiziksel sağlık sorunlarına verilen ruhsal tepkiler ve uyum süreci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8</w:t>
            </w:r>
          </w:p>
        </w:tc>
        <w:tc>
          <w:tcPr>
            <w:tcW w:w="1995" w:type="dxa"/>
          </w:tcPr>
          <w:p w:rsidR="00D10EE1" w:rsidRDefault="0073093D">
            <w:pPr>
              <w:jc w:val="left"/>
              <w:rPr>
                <w:sz w:val="18"/>
                <w:szCs w:val="18"/>
              </w:rPr>
            </w:pPr>
            <w:r>
              <w:rPr>
                <w:sz w:val="18"/>
                <w:szCs w:val="18"/>
              </w:rPr>
              <w:t>Psikososyal açıdan kronik ağrı ve ağrı ile baş etme</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9</w:t>
            </w:r>
          </w:p>
        </w:tc>
        <w:tc>
          <w:tcPr>
            <w:tcW w:w="1995" w:type="dxa"/>
          </w:tcPr>
          <w:p w:rsidR="00D10EE1" w:rsidRDefault="0073093D">
            <w:pPr>
              <w:jc w:val="left"/>
              <w:rPr>
                <w:sz w:val="18"/>
                <w:szCs w:val="18"/>
              </w:rPr>
            </w:pPr>
            <w:r>
              <w:rPr>
                <w:sz w:val="18"/>
                <w:szCs w:val="18"/>
              </w:rPr>
              <w:t>Psikososyal açıdan kronik ağrı ve ağrı ile baş etme</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10</w:t>
            </w:r>
          </w:p>
        </w:tc>
        <w:tc>
          <w:tcPr>
            <w:tcW w:w="1995" w:type="dxa"/>
          </w:tcPr>
          <w:p w:rsidR="00D10EE1" w:rsidRDefault="0073093D">
            <w:pPr>
              <w:jc w:val="left"/>
              <w:rPr>
                <w:sz w:val="18"/>
                <w:szCs w:val="18"/>
              </w:rPr>
            </w:pPr>
            <w:r>
              <w:rPr>
                <w:sz w:val="18"/>
                <w:szCs w:val="18"/>
              </w:rPr>
              <w:t>Psikososyal açıdan Endokrin sistemi hastalıkları ve etkileri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11</w:t>
            </w:r>
          </w:p>
        </w:tc>
        <w:tc>
          <w:tcPr>
            <w:tcW w:w="1995" w:type="dxa"/>
          </w:tcPr>
          <w:p w:rsidR="00D10EE1" w:rsidRDefault="0073093D">
            <w:pPr>
              <w:jc w:val="left"/>
              <w:rPr>
                <w:sz w:val="18"/>
                <w:szCs w:val="18"/>
              </w:rPr>
            </w:pPr>
            <w:r>
              <w:rPr>
                <w:sz w:val="18"/>
                <w:szCs w:val="18"/>
              </w:rPr>
              <w:t>Psikososyal açıdan Kanser kanser ve etkileri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12</w:t>
            </w:r>
          </w:p>
        </w:tc>
        <w:tc>
          <w:tcPr>
            <w:tcW w:w="1995" w:type="dxa"/>
          </w:tcPr>
          <w:p w:rsidR="00D10EE1" w:rsidRDefault="0073093D">
            <w:pPr>
              <w:jc w:val="left"/>
              <w:rPr>
                <w:sz w:val="18"/>
                <w:szCs w:val="18"/>
              </w:rPr>
            </w:pPr>
            <w:r>
              <w:rPr>
                <w:sz w:val="18"/>
                <w:szCs w:val="18"/>
              </w:rPr>
              <w:t>Psikososyal açıdan Kardiyovasküler hastalıklar ve etkileri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13</w:t>
            </w:r>
          </w:p>
        </w:tc>
        <w:tc>
          <w:tcPr>
            <w:tcW w:w="1995" w:type="dxa"/>
          </w:tcPr>
          <w:p w:rsidR="00D10EE1" w:rsidRDefault="0073093D">
            <w:pPr>
              <w:jc w:val="left"/>
              <w:rPr>
                <w:sz w:val="18"/>
                <w:szCs w:val="18"/>
              </w:rPr>
            </w:pPr>
            <w:r>
              <w:rPr>
                <w:sz w:val="18"/>
                <w:szCs w:val="18"/>
              </w:rPr>
              <w:t>Psikososyal açıdan Kronik solunum sistemi hastalıkları ve etkileri</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45" w:type="dxa"/>
          </w:tcPr>
          <w:p w:rsidR="00D10EE1" w:rsidRDefault="0073093D">
            <w:pPr>
              <w:rPr>
                <w:sz w:val="18"/>
                <w:szCs w:val="18"/>
              </w:rPr>
            </w:pPr>
            <w:r>
              <w:rPr>
                <w:sz w:val="18"/>
                <w:szCs w:val="18"/>
              </w:rPr>
              <w:t>14</w:t>
            </w:r>
          </w:p>
        </w:tc>
        <w:tc>
          <w:tcPr>
            <w:tcW w:w="1995" w:type="dxa"/>
          </w:tcPr>
          <w:p w:rsidR="00D10EE1" w:rsidRDefault="0073093D">
            <w:pPr>
              <w:jc w:val="left"/>
              <w:rPr>
                <w:sz w:val="18"/>
                <w:szCs w:val="18"/>
              </w:rPr>
            </w:pPr>
            <w:r>
              <w:rPr>
                <w:sz w:val="18"/>
                <w:szCs w:val="18"/>
              </w:rPr>
              <w:t>Ölümcül veya kronik bir hastalığı olan bireylerin yakınlarının yaşadığı sorunlar</w:t>
            </w:r>
          </w:p>
        </w:tc>
        <w:tc>
          <w:tcPr>
            <w:tcW w:w="1155"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2"/>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7">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3"/>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SAĞLIK SOSYOLOJİSİ</w:t>
            </w:r>
          </w:p>
        </w:tc>
        <w:tc>
          <w:tcPr>
            <w:tcW w:w="856" w:type="dxa"/>
          </w:tcPr>
          <w:p w:rsidR="00D10EE1" w:rsidRDefault="0073093D">
            <w:pPr>
              <w:rPr>
                <w:sz w:val="18"/>
                <w:szCs w:val="18"/>
              </w:rPr>
            </w:pPr>
            <w:r>
              <w:rPr>
                <w:sz w:val="18"/>
                <w:szCs w:val="18"/>
              </w:rPr>
              <w:t>SSO001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Sağlık ve hastalık olgusunu sosyolojik açıdan anlamayı ve sosyal yapının sağlık ve hastalık üzerindeki etkisini açıklamayı amaçlamaktadır.</w:t>
      </w:r>
    </w:p>
    <w:p w:rsidR="00D10EE1" w:rsidRDefault="0073093D">
      <w:pPr>
        <w:numPr>
          <w:ilvl w:val="0"/>
          <w:numId w:val="6"/>
        </w:numPr>
        <w:tabs>
          <w:tab w:val="left" w:pos="284"/>
        </w:tabs>
        <w:rPr>
          <w:sz w:val="22"/>
          <w:szCs w:val="22"/>
        </w:rPr>
      </w:pPr>
      <w:r>
        <w:rPr>
          <w:sz w:val="22"/>
          <w:szCs w:val="22"/>
        </w:rPr>
        <w:t>Dersin Hedefi:  Sağlık ve hastalık olgusunu sosyolojik açıdan anlamayı ve sosyal yapının sağlık ve hastalık üzerindeki etkisini açıklamayı hedefler.</w:t>
      </w:r>
    </w:p>
    <w:p w:rsidR="00D10EE1" w:rsidRDefault="0073093D">
      <w:pPr>
        <w:numPr>
          <w:ilvl w:val="0"/>
          <w:numId w:val="6"/>
        </w:numPr>
        <w:tabs>
          <w:tab w:val="left" w:pos="284"/>
        </w:tabs>
        <w:rPr>
          <w:sz w:val="22"/>
          <w:szCs w:val="22"/>
        </w:rPr>
      </w:pPr>
      <w:r>
        <w:rPr>
          <w:sz w:val="22"/>
          <w:szCs w:val="22"/>
        </w:rPr>
        <w:t>Dersin İçeriği: Sağlık sosyolojisi teorileri, sağlık, beden ve siyaset kavramları arasında ilişkiler, hasta hakları ve mahremiyeti, Türkiye'nin sağlık alanındaki konumunu çağdaş diğer ülkelerle kıyaslamalar, sağlık sosyolojisine giriş ve çalışma alanları, kültür-sağlık-hastalık ilişkisi, hasta ve sağlık personeli ilişkisini içermektedir.</w:t>
      </w:r>
    </w:p>
    <w:p w:rsidR="00D10EE1" w:rsidRDefault="0073093D">
      <w:pPr>
        <w:numPr>
          <w:ilvl w:val="0"/>
          <w:numId w:val="6"/>
        </w:numPr>
        <w:tabs>
          <w:tab w:val="left" w:pos="284"/>
        </w:tabs>
        <w:rPr>
          <w:sz w:val="22"/>
          <w:szCs w:val="22"/>
        </w:rPr>
      </w:pPr>
      <w:r>
        <w:rPr>
          <w:sz w:val="22"/>
          <w:szCs w:val="22"/>
        </w:rPr>
        <w:t>Dersin Öğrenim Çıktıları: 1. Sağlık ve hastalık kavramlarının toplumsal etkilerini ve farklılıklarını açıklar. 2. Sosyolojik yaklaşımların sağlığa ve hastalığa etkilerini açıklar. 3. Türkiye’deki sağlık sistemlerini ayrıntılı olarak tanımlar. 4. Dünyadaki sağlık sistemlerini tanımlar. 5. Temel sağlık göstergelerini diğer ülkelerin göstergeleriyle karşılaştırır.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 Cevap </w:t>
      </w:r>
    </w:p>
    <w:p w:rsidR="00D10EE1" w:rsidRDefault="0073093D">
      <w:pPr>
        <w:numPr>
          <w:ilvl w:val="0"/>
          <w:numId w:val="6"/>
        </w:numPr>
        <w:tabs>
          <w:tab w:val="left" w:pos="284"/>
        </w:tabs>
        <w:rPr>
          <w:sz w:val="22"/>
          <w:szCs w:val="22"/>
        </w:rPr>
      </w:pPr>
      <w:r>
        <w:rPr>
          <w:sz w:val="22"/>
          <w:szCs w:val="22"/>
        </w:rPr>
        <w:t xml:space="preserve">Ölçme Değerlendirme: Ev Ödevi, Ara Sınav, Final Sınavı </w:t>
      </w:r>
    </w:p>
    <w:p w:rsidR="00D10EE1" w:rsidRDefault="0073093D">
      <w:pPr>
        <w:numPr>
          <w:ilvl w:val="0"/>
          <w:numId w:val="6"/>
        </w:numPr>
        <w:tabs>
          <w:tab w:val="left" w:pos="284"/>
        </w:tabs>
        <w:rPr>
          <w:sz w:val="22"/>
          <w:szCs w:val="22"/>
        </w:rPr>
      </w:pPr>
      <w:r>
        <w:rPr>
          <w:sz w:val="22"/>
          <w:szCs w:val="22"/>
        </w:rPr>
        <w:t>Kaynaklar (Yazılı, görsel vs.): Cirhinlioğlu, Z. (2001). Sağlık sosyolojisi. Ankara: Nobel Yayın</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bireylerin fiziksel, psikolojik ve sosyal alanlarını destekleme, temel düzeyde rehabilitasyon programını planlama ve uygulama işlemlerini tanımlar ve uygular.</w:t>
      </w:r>
    </w:p>
    <w:p w:rsidR="00D10EE1" w:rsidRDefault="0073093D">
      <w:pPr>
        <w:numPr>
          <w:ilvl w:val="0"/>
          <w:numId w:val="6"/>
        </w:numPr>
        <w:tabs>
          <w:tab w:val="left" w:pos="284"/>
        </w:tabs>
        <w:rPr>
          <w:sz w:val="22"/>
          <w:szCs w:val="22"/>
        </w:rPr>
      </w:pPr>
      <w:r>
        <w:rPr>
          <w:sz w:val="22"/>
          <w:szCs w:val="22"/>
        </w:rPr>
        <w:t xml:space="preserve">Güncelleme Tarihi: 2024-2025 Güz Dönemi </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4"/>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90"/>
        <w:gridCol w:w="1995"/>
        <w:gridCol w:w="1125"/>
        <w:gridCol w:w="720"/>
        <w:gridCol w:w="1695"/>
      </w:tblGrid>
      <w:tr w:rsidR="00D10EE1">
        <w:trPr>
          <w:jc w:val="center"/>
        </w:trPr>
        <w:tc>
          <w:tcPr>
            <w:tcW w:w="690" w:type="dxa"/>
          </w:tcPr>
          <w:p w:rsidR="00D10EE1" w:rsidRDefault="0073093D">
            <w:pPr>
              <w:rPr>
                <w:sz w:val="18"/>
                <w:szCs w:val="18"/>
              </w:rPr>
            </w:pPr>
            <w:r>
              <w:rPr>
                <w:sz w:val="18"/>
                <w:szCs w:val="18"/>
              </w:rPr>
              <w:t>Hafta</w:t>
            </w:r>
          </w:p>
        </w:tc>
        <w:tc>
          <w:tcPr>
            <w:tcW w:w="1995" w:type="dxa"/>
          </w:tcPr>
          <w:p w:rsidR="00D10EE1" w:rsidRDefault="0073093D">
            <w:pPr>
              <w:rPr>
                <w:sz w:val="18"/>
                <w:szCs w:val="18"/>
              </w:rPr>
            </w:pPr>
            <w:r>
              <w:rPr>
                <w:sz w:val="18"/>
                <w:szCs w:val="18"/>
              </w:rPr>
              <w:t>Başlık</w:t>
            </w:r>
          </w:p>
        </w:tc>
        <w:tc>
          <w:tcPr>
            <w:tcW w:w="1125" w:type="dxa"/>
          </w:tcPr>
          <w:p w:rsidR="00D10EE1" w:rsidRDefault="0073093D">
            <w:pPr>
              <w:rPr>
                <w:sz w:val="18"/>
                <w:szCs w:val="18"/>
              </w:rPr>
            </w:pPr>
            <w:r>
              <w:rPr>
                <w:sz w:val="18"/>
                <w:szCs w:val="18"/>
              </w:rPr>
              <w:t>E-Doküman</w:t>
            </w:r>
          </w:p>
        </w:tc>
        <w:tc>
          <w:tcPr>
            <w:tcW w:w="72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90" w:type="dxa"/>
          </w:tcPr>
          <w:p w:rsidR="00D10EE1" w:rsidRDefault="0073093D">
            <w:pPr>
              <w:rPr>
                <w:sz w:val="18"/>
                <w:szCs w:val="18"/>
              </w:rPr>
            </w:pPr>
            <w:r>
              <w:rPr>
                <w:sz w:val="18"/>
                <w:szCs w:val="18"/>
              </w:rPr>
              <w:t xml:space="preserve">1 </w:t>
            </w:r>
          </w:p>
        </w:tc>
        <w:tc>
          <w:tcPr>
            <w:tcW w:w="1995" w:type="dxa"/>
          </w:tcPr>
          <w:p w:rsidR="00D10EE1" w:rsidRDefault="0073093D">
            <w:pPr>
              <w:rPr>
                <w:sz w:val="18"/>
                <w:szCs w:val="18"/>
              </w:rPr>
            </w:pPr>
            <w:r>
              <w:rPr>
                <w:sz w:val="18"/>
                <w:szCs w:val="18"/>
              </w:rPr>
              <w:t>TEMEL KAVRAMLAR</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236"/>
          <w:jc w:val="center"/>
        </w:trPr>
        <w:tc>
          <w:tcPr>
            <w:tcW w:w="690" w:type="dxa"/>
          </w:tcPr>
          <w:p w:rsidR="00D10EE1" w:rsidRDefault="0073093D">
            <w:pPr>
              <w:rPr>
                <w:sz w:val="18"/>
                <w:szCs w:val="18"/>
              </w:rPr>
            </w:pPr>
            <w:r>
              <w:rPr>
                <w:sz w:val="18"/>
                <w:szCs w:val="18"/>
              </w:rPr>
              <w:t>2</w:t>
            </w:r>
          </w:p>
        </w:tc>
        <w:tc>
          <w:tcPr>
            <w:tcW w:w="1995" w:type="dxa"/>
          </w:tcPr>
          <w:p w:rsidR="00D10EE1" w:rsidRDefault="0073093D">
            <w:pPr>
              <w:rPr>
                <w:sz w:val="18"/>
                <w:szCs w:val="18"/>
              </w:rPr>
            </w:pPr>
            <w:r>
              <w:rPr>
                <w:sz w:val="18"/>
                <w:szCs w:val="18"/>
              </w:rPr>
              <w:t>SAĞLIK SOSYOLOJİSİ VE TÜRKİYE’DE GELİŞİMİ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3</w:t>
            </w:r>
          </w:p>
        </w:tc>
        <w:tc>
          <w:tcPr>
            <w:tcW w:w="1995" w:type="dxa"/>
          </w:tcPr>
          <w:p w:rsidR="00D10EE1" w:rsidRDefault="0073093D">
            <w:pPr>
              <w:rPr>
                <w:sz w:val="18"/>
                <w:szCs w:val="18"/>
              </w:rPr>
            </w:pPr>
            <w:r>
              <w:rPr>
                <w:sz w:val="18"/>
                <w:szCs w:val="18"/>
              </w:rPr>
              <w:t>SAĞLIK SOSYOLOJİSİ ALANINA SOSYAL TEORİNİN UYGULANMASI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4</w:t>
            </w:r>
          </w:p>
        </w:tc>
        <w:tc>
          <w:tcPr>
            <w:tcW w:w="1995" w:type="dxa"/>
          </w:tcPr>
          <w:p w:rsidR="00D10EE1" w:rsidRDefault="0073093D">
            <w:pPr>
              <w:rPr>
                <w:sz w:val="18"/>
                <w:szCs w:val="18"/>
              </w:rPr>
            </w:pPr>
            <w:r>
              <w:rPr>
                <w:sz w:val="18"/>
                <w:szCs w:val="18"/>
              </w:rPr>
              <w:t>SAĞLIK VE TOPLUMSAL TEMELLERİ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5</w:t>
            </w:r>
          </w:p>
        </w:tc>
        <w:tc>
          <w:tcPr>
            <w:tcW w:w="1995" w:type="dxa"/>
          </w:tcPr>
          <w:p w:rsidR="00D10EE1" w:rsidRDefault="0073093D">
            <w:pPr>
              <w:rPr>
                <w:sz w:val="18"/>
                <w:szCs w:val="18"/>
              </w:rPr>
            </w:pPr>
            <w:r>
              <w:rPr>
                <w:sz w:val="18"/>
                <w:szCs w:val="18"/>
              </w:rPr>
              <w:t>TÜRKİYE’DE SAĞLIK HİZMETLERİ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6</w:t>
            </w:r>
          </w:p>
        </w:tc>
        <w:tc>
          <w:tcPr>
            <w:tcW w:w="1995" w:type="dxa"/>
          </w:tcPr>
          <w:p w:rsidR="00D10EE1" w:rsidRDefault="0073093D">
            <w:pPr>
              <w:rPr>
                <w:sz w:val="18"/>
                <w:szCs w:val="18"/>
              </w:rPr>
            </w:pPr>
            <w:r>
              <w:rPr>
                <w:sz w:val="18"/>
                <w:szCs w:val="18"/>
              </w:rPr>
              <w:t>SAĞLIK SİSTEMLERİ VE TÜRKİYE</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7</w:t>
            </w:r>
          </w:p>
        </w:tc>
        <w:tc>
          <w:tcPr>
            <w:tcW w:w="1995" w:type="dxa"/>
          </w:tcPr>
          <w:p w:rsidR="00D10EE1" w:rsidRDefault="0073093D">
            <w:pPr>
              <w:rPr>
                <w:sz w:val="18"/>
                <w:szCs w:val="18"/>
              </w:rPr>
            </w:pPr>
            <w:r>
              <w:rPr>
                <w:sz w:val="18"/>
                <w:szCs w:val="18"/>
              </w:rPr>
              <w:t>DÜNYADA SAĞLIK SİSTEMLERİ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8</w:t>
            </w:r>
          </w:p>
        </w:tc>
        <w:tc>
          <w:tcPr>
            <w:tcW w:w="1995" w:type="dxa"/>
          </w:tcPr>
          <w:p w:rsidR="00D10EE1" w:rsidRDefault="0073093D">
            <w:pPr>
              <w:rPr>
                <w:sz w:val="18"/>
                <w:szCs w:val="18"/>
              </w:rPr>
            </w:pPr>
            <w:r>
              <w:rPr>
                <w:sz w:val="18"/>
                <w:szCs w:val="18"/>
              </w:rPr>
              <w:t>DÜNYADA SAĞLIK SİSTEMLERİ II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9</w:t>
            </w:r>
          </w:p>
        </w:tc>
        <w:tc>
          <w:tcPr>
            <w:tcW w:w="1995" w:type="dxa"/>
          </w:tcPr>
          <w:p w:rsidR="00D10EE1" w:rsidRDefault="0073093D">
            <w:pPr>
              <w:rPr>
                <w:sz w:val="18"/>
                <w:szCs w:val="18"/>
              </w:rPr>
            </w:pPr>
            <w:r>
              <w:rPr>
                <w:sz w:val="18"/>
                <w:szCs w:val="18"/>
              </w:rPr>
              <w:t>SAĞLIK HİZMETLERİ VE SAĞLIK İSTATİSTİKLERİ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10</w:t>
            </w:r>
          </w:p>
        </w:tc>
        <w:tc>
          <w:tcPr>
            <w:tcW w:w="1995" w:type="dxa"/>
          </w:tcPr>
          <w:p w:rsidR="00D10EE1" w:rsidRDefault="0073093D">
            <w:pPr>
              <w:rPr>
                <w:sz w:val="18"/>
                <w:szCs w:val="18"/>
              </w:rPr>
            </w:pPr>
            <w:r>
              <w:rPr>
                <w:sz w:val="18"/>
                <w:szCs w:val="18"/>
              </w:rPr>
              <w:t>BEDEN SOSYOLOJİSİ VE SAĞLIK</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11</w:t>
            </w:r>
          </w:p>
        </w:tc>
        <w:tc>
          <w:tcPr>
            <w:tcW w:w="1995" w:type="dxa"/>
          </w:tcPr>
          <w:p w:rsidR="00D10EE1" w:rsidRDefault="0073093D">
            <w:pPr>
              <w:rPr>
                <w:sz w:val="18"/>
                <w:szCs w:val="18"/>
              </w:rPr>
            </w:pPr>
            <w:r>
              <w:rPr>
                <w:sz w:val="18"/>
                <w:szCs w:val="18"/>
              </w:rPr>
              <w:t>SAĞLIK VE DİN</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12</w:t>
            </w:r>
          </w:p>
        </w:tc>
        <w:tc>
          <w:tcPr>
            <w:tcW w:w="1995" w:type="dxa"/>
          </w:tcPr>
          <w:p w:rsidR="00D10EE1" w:rsidRDefault="0073093D">
            <w:pPr>
              <w:rPr>
                <w:sz w:val="18"/>
                <w:szCs w:val="18"/>
              </w:rPr>
            </w:pPr>
            <w:r>
              <w:rPr>
                <w:sz w:val="18"/>
                <w:szCs w:val="18"/>
              </w:rPr>
              <w:t>YAŞLILIK VE SAĞLIK</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13</w:t>
            </w:r>
          </w:p>
        </w:tc>
        <w:tc>
          <w:tcPr>
            <w:tcW w:w="1995" w:type="dxa"/>
          </w:tcPr>
          <w:p w:rsidR="00D10EE1" w:rsidRDefault="0073093D">
            <w:pPr>
              <w:rPr>
                <w:sz w:val="18"/>
                <w:szCs w:val="18"/>
              </w:rPr>
            </w:pPr>
            <w:r>
              <w:rPr>
                <w:sz w:val="18"/>
                <w:szCs w:val="18"/>
              </w:rPr>
              <w:t>BİYOKÜLTÜREL VE BİYOMEDİKAL SAĞLIK ANLAYIŞLARI</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r w:rsidR="00D10EE1">
        <w:trPr>
          <w:trHeight w:val="191"/>
          <w:jc w:val="center"/>
        </w:trPr>
        <w:tc>
          <w:tcPr>
            <w:tcW w:w="690" w:type="dxa"/>
          </w:tcPr>
          <w:p w:rsidR="00D10EE1" w:rsidRDefault="0073093D">
            <w:pPr>
              <w:rPr>
                <w:sz w:val="18"/>
                <w:szCs w:val="18"/>
              </w:rPr>
            </w:pPr>
            <w:r>
              <w:rPr>
                <w:sz w:val="18"/>
                <w:szCs w:val="18"/>
              </w:rPr>
              <w:t>14</w:t>
            </w:r>
          </w:p>
        </w:tc>
        <w:tc>
          <w:tcPr>
            <w:tcW w:w="1995" w:type="dxa"/>
          </w:tcPr>
          <w:p w:rsidR="00D10EE1" w:rsidRDefault="0073093D">
            <w:pPr>
              <w:rPr>
                <w:sz w:val="18"/>
                <w:szCs w:val="18"/>
              </w:rPr>
            </w:pPr>
            <w:r>
              <w:rPr>
                <w:sz w:val="18"/>
                <w:szCs w:val="18"/>
              </w:rPr>
              <w:t>KÜRESELLEŞME VE SAĞLIK</w:t>
            </w:r>
          </w:p>
        </w:tc>
        <w:tc>
          <w:tcPr>
            <w:tcW w:w="1125" w:type="dxa"/>
          </w:tcPr>
          <w:p w:rsidR="00D10EE1" w:rsidRDefault="00D10EE1">
            <w:pPr>
              <w:rPr>
                <w:sz w:val="18"/>
                <w:szCs w:val="18"/>
              </w:rPr>
            </w:pPr>
          </w:p>
        </w:tc>
        <w:tc>
          <w:tcPr>
            <w:tcW w:w="72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5"/>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8">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6"/>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SAĞLIK TURİZMİ </w:t>
            </w:r>
          </w:p>
        </w:tc>
        <w:tc>
          <w:tcPr>
            <w:tcW w:w="856" w:type="dxa"/>
          </w:tcPr>
          <w:p w:rsidR="00D10EE1" w:rsidRDefault="0073093D">
            <w:pPr>
              <w:rPr>
                <w:sz w:val="18"/>
                <w:szCs w:val="18"/>
              </w:rPr>
            </w:pPr>
            <w:r>
              <w:rPr>
                <w:sz w:val="18"/>
                <w:szCs w:val="18"/>
              </w:rPr>
              <w:t>STR001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Koordinatörü:Yaşlı Bakımı Programı Öğretim Elemanları</w:t>
      </w:r>
    </w:p>
    <w:p w:rsidR="00D10EE1" w:rsidRDefault="0073093D">
      <w:pPr>
        <w:numPr>
          <w:ilvl w:val="0"/>
          <w:numId w:val="6"/>
        </w:numPr>
        <w:tabs>
          <w:tab w:val="left" w:pos="284"/>
        </w:tabs>
        <w:rPr>
          <w:sz w:val="22"/>
          <w:szCs w:val="22"/>
        </w:rPr>
      </w:pPr>
      <w:r>
        <w:rPr>
          <w:sz w:val="22"/>
          <w:szCs w:val="22"/>
        </w:rPr>
        <w:t>Dersin Amacı: Sağlık turizmi ile ilgili kavramların bilinmesi, sağlık turizminin gelişiminin incelenmesi, sağlık turizmi sektörünü incelemek ve Türkiye ve dünyadaki sağlık turizmini analiz etmektir.</w:t>
      </w:r>
    </w:p>
    <w:p w:rsidR="00D10EE1" w:rsidRDefault="0073093D">
      <w:pPr>
        <w:numPr>
          <w:ilvl w:val="0"/>
          <w:numId w:val="6"/>
        </w:numPr>
        <w:tabs>
          <w:tab w:val="left" w:pos="284"/>
        </w:tabs>
        <w:rPr>
          <w:sz w:val="22"/>
          <w:szCs w:val="22"/>
        </w:rPr>
      </w:pPr>
      <w:r>
        <w:rPr>
          <w:sz w:val="22"/>
          <w:szCs w:val="22"/>
        </w:rPr>
        <w:t>Dersin Hedefi: Sağlık turizmi ile ilgili kavramların bilinmesi, sağlık turizminin gelişiminin incelenmesi, sağlık turizmi sektörünü incelemek ve Türkiye ve dünyadaki sağlık turizmini analiz etmek hedeflenmektedir.</w:t>
      </w:r>
    </w:p>
    <w:p w:rsidR="00D10EE1" w:rsidRDefault="0073093D">
      <w:pPr>
        <w:numPr>
          <w:ilvl w:val="0"/>
          <w:numId w:val="6"/>
        </w:numPr>
        <w:tabs>
          <w:tab w:val="left" w:pos="284"/>
        </w:tabs>
        <w:rPr>
          <w:sz w:val="22"/>
          <w:szCs w:val="22"/>
        </w:rPr>
      </w:pPr>
      <w:r>
        <w:rPr>
          <w:sz w:val="22"/>
          <w:szCs w:val="22"/>
        </w:rPr>
        <w:t>Dersin İçeriği: Turizm ve turizm türleri, sağlık turizminin gelişim nedenleri ve önemi, Dünyada ve Türkiye'de sağlık turizmi, sağlık turizmi çeşitleri, sağlık turizminde hasta hakları ve güvenliği, sağlık turizmi teşvik politikaları ve mevzuatları içermektedir.</w:t>
      </w:r>
    </w:p>
    <w:p w:rsidR="00D10EE1" w:rsidRDefault="0073093D">
      <w:pPr>
        <w:numPr>
          <w:ilvl w:val="0"/>
          <w:numId w:val="6"/>
        </w:numPr>
        <w:tabs>
          <w:tab w:val="left" w:pos="284"/>
        </w:tabs>
        <w:rPr>
          <w:sz w:val="22"/>
          <w:szCs w:val="22"/>
        </w:rPr>
      </w:pPr>
      <w:r>
        <w:rPr>
          <w:sz w:val="22"/>
          <w:szCs w:val="22"/>
        </w:rPr>
        <w:t>Dersin Öğrenim Çıktıları: 1. Sağlık Turizmi ile ilgili kavramları öğrenir. 2. Sağlık turizminin gelişimini ve gelişim nedenlerini ifade eder. 3. Sağlık turizmi ve turist sağlığına yönelik sorunlar ve çözüm önerilerini açıklar. 4. Sağlık turizmi ve turist sağlığına yönelik yasal mevzuatı yorumlar. 5. Sağlık turizmi pazarı, endüstrisi ve tedavi süreçlerini inceler.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Soru- Cevap</w:t>
      </w:r>
    </w:p>
    <w:p w:rsidR="00D10EE1" w:rsidRDefault="0073093D">
      <w:pPr>
        <w:numPr>
          <w:ilvl w:val="0"/>
          <w:numId w:val="6"/>
        </w:numPr>
        <w:tabs>
          <w:tab w:val="left" w:pos="284"/>
        </w:tabs>
        <w:rPr>
          <w:sz w:val="22"/>
          <w:szCs w:val="22"/>
        </w:rPr>
      </w:pPr>
      <w:r>
        <w:rPr>
          <w:sz w:val="22"/>
          <w:szCs w:val="22"/>
        </w:rPr>
        <w:t xml:space="preserve">Ölçme Değerlendirme: </w:t>
      </w:r>
    </w:p>
    <w:p w:rsidR="00D10EE1" w:rsidRDefault="0073093D">
      <w:pPr>
        <w:numPr>
          <w:ilvl w:val="0"/>
          <w:numId w:val="6"/>
        </w:numPr>
        <w:tabs>
          <w:tab w:val="left" w:pos="284"/>
        </w:tabs>
        <w:rPr>
          <w:sz w:val="22"/>
          <w:szCs w:val="22"/>
        </w:rPr>
      </w:pPr>
      <w:r>
        <w:rPr>
          <w:sz w:val="22"/>
          <w:szCs w:val="22"/>
        </w:rPr>
        <w:t>Kaynaklar (Yazılı, görsel vs.): Altındiş, S. (2021). Sağlık Turizmi ve İşletmeciliği. Ankara: Nobel Akademi.</w:t>
      </w:r>
    </w:p>
    <w:p w:rsidR="00D10EE1" w:rsidRDefault="0073093D">
      <w:pPr>
        <w:numPr>
          <w:ilvl w:val="0"/>
          <w:numId w:val="6"/>
        </w:numPr>
        <w:tabs>
          <w:tab w:val="left" w:pos="284"/>
        </w:tabs>
        <w:rPr>
          <w:sz w:val="22"/>
          <w:szCs w:val="22"/>
        </w:rPr>
      </w:pPr>
      <w:r>
        <w:rPr>
          <w:sz w:val="22"/>
          <w:szCs w:val="22"/>
        </w:rPr>
        <w:t xml:space="preserve">Ön koşul dersler ve Koşullar: Yok </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7"/>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0"/>
        <w:gridCol w:w="1965"/>
        <w:gridCol w:w="1155"/>
        <w:gridCol w:w="750"/>
        <w:gridCol w:w="1695"/>
      </w:tblGrid>
      <w:tr w:rsidR="00D10EE1">
        <w:trPr>
          <w:jc w:val="center"/>
        </w:trPr>
        <w:tc>
          <w:tcPr>
            <w:tcW w:w="660" w:type="dxa"/>
          </w:tcPr>
          <w:p w:rsidR="00D10EE1" w:rsidRDefault="0073093D">
            <w:pPr>
              <w:rPr>
                <w:sz w:val="18"/>
                <w:szCs w:val="18"/>
              </w:rPr>
            </w:pPr>
            <w:r>
              <w:rPr>
                <w:sz w:val="18"/>
                <w:szCs w:val="18"/>
              </w:rPr>
              <w:t>Hafta</w:t>
            </w:r>
          </w:p>
        </w:tc>
        <w:tc>
          <w:tcPr>
            <w:tcW w:w="196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75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60" w:type="dxa"/>
          </w:tcPr>
          <w:p w:rsidR="00D10EE1" w:rsidRDefault="0073093D">
            <w:pPr>
              <w:rPr>
                <w:sz w:val="18"/>
                <w:szCs w:val="18"/>
              </w:rPr>
            </w:pPr>
            <w:r>
              <w:rPr>
                <w:sz w:val="18"/>
                <w:szCs w:val="18"/>
              </w:rPr>
              <w:t xml:space="preserve">1 </w:t>
            </w:r>
          </w:p>
        </w:tc>
        <w:tc>
          <w:tcPr>
            <w:tcW w:w="1965" w:type="dxa"/>
          </w:tcPr>
          <w:p w:rsidR="00D10EE1" w:rsidRDefault="0073093D">
            <w:pPr>
              <w:rPr>
                <w:sz w:val="18"/>
                <w:szCs w:val="18"/>
              </w:rPr>
            </w:pPr>
            <w:r>
              <w:rPr>
                <w:sz w:val="18"/>
                <w:szCs w:val="18"/>
              </w:rPr>
              <w:t>Genel Turizm ve Turizm Türleri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2</w:t>
            </w:r>
          </w:p>
        </w:tc>
        <w:tc>
          <w:tcPr>
            <w:tcW w:w="1965" w:type="dxa"/>
          </w:tcPr>
          <w:p w:rsidR="00D10EE1" w:rsidRDefault="0073093D">
            <w:pPr>
              <w:rPr>
                <w:sz w:val="18"/>
                <w:szCs w:val="18"/>
              </w:rPr>
            </w:pPr>
            <w:r>
              <w:rPr>
                <w:sz w:val="18"/>
                <w:szCs w:val="18"/>
              </w:rPr>
              <w:t>Sağlık Turizmi, Gelişim Nedenleri ve Önemi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3</w:t>
            </w:r>
          </w:p>
        </w:tc>
        <w:tc>
          <w:tcPr>
            <w:tcW w:w="1965" w:type="dxa"/>
          </w:tcPr>
          <w:p w:rsidR="00D10EE1" w:rsidRDefault="0073093D">
            <w:pPr>
              <w:rPr>
                <w:sz w:val="18"/>
                <w:szCs w:val="18"/>
              </w:rPr>
            </w:pPr>
            <w:r>
              <w:rPr>
                <w:sz w:val="18"/>
                <w:szCs w:val="18"/>
              </w:rPr>
              <w:t>Sağlık Turizminin Tarihsel Gelişimi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trHeight w:val="398"/>
          <w:jc w:val="center"/>
        </w:trPr>
        <w:tc>
          <w:tcPr>
            <w:tcW w:w="660" w:type="dxa"/>
          </w:tcPr>
          <w:p w:rsidR="00D10EE1" w:rsidRDefault="0073093D">
            <w:pPr>
              <w:rPr>
                <w:sz w:val="18"/>
                <w:szCs w:val="18"/>
              </w:rPr>
            </w:pPr>
            <w:r>
              <w:rPr>
                <w:sz w:val="18"/>
                <w:szCs w:val="18"/>
              </w:rPr>
              <w:t>4</w:t>
            </w:r>
          </w:p>
        </w:tc>
        <w:tc>
          <w:tcPr>
            <w:tcW w:w="1965" w:type="dxa"/>
          </w:tcPr>
          <w:p w:rsidR="00D10EE1" w:rsidRDefault="0073093D">
            <w:pPr>
              <w:rPr>
                <w:sz w:val="18"/>
                <w:szCs w:val="18"/>
              </w:rPr>
            </w:pPr>
            <w:r>
              <w:rPr>
                <w:sz w:val="18"/>
                <w:szCs w:val="18"/>
              </w:rPr>
              <w:t>Dünyada ve Türkiye'de Sağlık Turizmi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trHeight w:val="605"/>
          <w:jc w:val="center"/>
        </w:trPr>
        <w:tc>
          <w:tcPr>
            <w:tcW w:w="660" w:type="dxa"/>
          </w:tcPr>
          <w:p w:rsidR="00D10EE1" w:rsidRDefault="0073093D">
            <w:pPr>
              <w:rPr>
                <w:sz w:val="18"/>
                <w:szCs w:val="18"/>
              </w:rPr>
            </w:pPr>
            <w:r>
              <w:rPr>
                <w:sz w:val="18"/>
                <w:szCs w:val="18"/>
              </w:rPr>
              <w:t>5</w:t>
            </w:r>
          </w:p>
        </w:tc>
        <w:tc>
          <w:tcPr>
            <w:tcW w:w="1965" w:type="dxa"/>
          </w:tcPr>
          <w:p w:rsidR="00D10EE1" w:rsidRDefault="0073093D">
            <w:pPr>
              <w:rPr>
                <w:sz w:val="18"/>
                <w:szCs w:val="18"/>
              </w:rPr>
            </w:pPr>
            <w:r>
              <w:rPr>
                <w:sz w:val="18"/>
                <w:szCs w:val="18"/>
              </w:rPr>
              <w:t>Sağlık Turizmi Çeşitleri - Tıp (Medikal) Turizm</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6</w:t>
            </w:r>
          </w:p>
        </w:tc>
        <w:tc>
          <w:tcPr>
            <w:tcW w:w="1965" w:type="dxa"/>
          </w:tcPr>
          <w:p w:rsidR="00D10EE1" w:rsidRDefault="0073093D">
            <w:pPr>
              <w:rPr>
                <w:sz w:val="18"/>
                <w:szCs w:val="18"/>
              </w:rPr>
            </w:pPr>
            <w:r>
              <w:rPr>
                <w:sz w:val="18"/>
                <w:szCs w:val="18"/>
              </w:rPr>
              <w:t>Sağlık Turizmi Çeşitleri -Termal ve Spa Turizmi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7</w:t>
            </w:r>
          </w:p>
        </w:tc>
        <w:tc>
          <w:tcPr>
            <w:tcW w:w="1965" w:type="dxa"/>
          </w:tcPr>
          <w:p w:rsidR="00D10EE1" w:rsidRDefault="0073093D">
            <w:pPr>
              <w:rPr>
                <w:sz w:val="18"/>
                <w:szCs w:val="18"/>
              </w:rPr>
            </w:pPr>
            <w:r>
              <w:rPr>
                <w:sz w:val="18"/>
                <w:szCs w:val="18"/>
              </w:rPr>
              <w:t>Sağlık Turizmi Çeşitleri - Yaşlı Turizmi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8</w:t>
            </w:r>
          </w:p>
        </w:tc>
        <w:tc>
          <w:tcPr>
            <w:tcW w:w="1965" w:type="dxa"/>
          </w:tcPr>
          <w:p w:rsidR="00D10EE1" w:rsidRDefault="0073093D">
            <w:pPr>
              <w:rPr>
                <w:sz w:val="18"/>
                <w:szCs w:val="18"/>
              </w:rPr>
            </w:pPr>
            <w:r>
              <w:rPr>
                <w:sz w:val="18"/>
                <w:szCs w:val="18"/>
              </w:rPr>
              <w:t>Sağlık Turizmi Çeşitleri - Engelli Turizmi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9</w:t>
            </w:r>
          </w:p>
        </w:tc>
        <w:tc>
          <w:tcPr>
            <w:tcW w:w="1965" w:type="dxa"/>
          </w:tcPr>
          <w:p w:rsidR="00D10EE1" w:rsidRDefault="0073093D">
            <w:pPr>
              <w:rPr>
                <w:sz w:val="18"/>
                <w:szCs w:val="18"/>
              </w:rPr>
            </w:pPr>
            <w:r>
              <w:rPr>
                <w:sz w:val="18"/>
                <w:szCs w:val="18"/>
              </w:rPr>
              <w:t>Aracı Kuruluşlar</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10</w:t>
            </w:r>
          </w:p>
        </w:tc>
        <w:tc>
          <w:tcPr>
            <w:tcW w:w="1965" w:type="dxa"/>
          </w:tcPr>
          <w:p w:rsidR="00D10EE1" w:rsidRDefault="0073093D">
            <w:pPr>
              <w:rPr>
                <w:sz w:val="18"/>
                <w:szCs w:val="18"/>
              </w:rPr>
            </w:pPr>
            <w:r>
              <w:rPr>
                <w:sz w:val="18"/>
                <w:szCs w:val="18"/>
              </w:rPr>
              <w:t>Sağlık Turizminde Hasta Hakları ve Hasta Güvenliği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11</w:t>
            </w:r>
          </w:p>
        </w:tc>
        <w:tc>
          <w:tcPr>
            <w:tcW w:w="1965" w:type="dxa"/>
          </w:tcPr>
          <w:p w:rsidR="00D10EE1" w:rsidRDefault="0073093D">
            <w:pPr>
              <w:rPr>
                <w:sz w:val="18"/>
                <w:szCs w:val="18"/>
              </w:rPr>
            </w:pPr>
            <w:r>
              <w:rPr>
                <w:sz w:val="18"/>
                <w:szCs w:val="18"/>
              </w:rPr>
              <w:t>Sağlık Turizminde Teşvik Politikaları ve Mevzuatlar</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12</w:t>
            </w:r>
          </w:p>
        </w:tc>
        <w:tc>
          <w:tcPr>
            <w:tcW w:w="1965" w:type="dxa"/>
          </w:tcPr>
          <w:p w:rsidR="00D10EE1" w:rsidRDefault="0073093D">
            <w:pPr>
              <w:rPr>
                <w:sz w:val="18"/>
                <w:szCs w:val="18"/>
              </w:rPr>
            </w:pPr>
            <w:r>
              <w:rPr>
                <w:sz w:val="18"/>
                <w:szCs w:val="18"/>
              </w:rPr>
              <w:t>Sağlık Turizminde Kalite ve Akreditasyon</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13</w:t>
            </w:r>
          </w:p>
        </w:tc>
        <w:tc>
          <w:tcPr>
            <w:tcW w:w="1965" w:type="dxa"/>
          </w:tcPr>
          <w:p w:rsidR="00D10EE1" w:rsidRDefault="0073093D">
            <w:pPr>
              <w:rPr>
                <w:sz w:val="18"/>
                <w:szCs w:val="18"/>
              </w:rPr>
            </w:pPr>
            <w:r>
              <w:rPr>
                <w:sz w:val="18"/>
                <w:szCs w:val="18"/>
              </w:rPr>
              <w:t>Sağlık Turizminde Etik</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14</w:t>
            </w:r>
          </w:p>
        </w:tc>
        <w:tc>
          <w:tcPr>
            <w:tcW w:w="1965" w:type="dxa"/>
          </w:tcPr>
          <w:p w:rsidR="00D10EE1" w:rsidRDefault="0073093D">
            <w:pPr>
              <w:rPr>
                <w:sz w:val="18"/>
                <w:szCs w:val="18"/>
              </w:rPr>
            </w:pPr>
            <w:r>
              <w:rPr>
                <w:sz w:val="18"/>
                <w:szCs w:val="18"/>
              </w:rPr>
              <w:t>Sağlık Turizminde Önce Ülkeler ve Politikaları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8"/>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69">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9"/>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 xml:space="preserve">SAĞLIK VE MEDYA </w:t>
            </w:r>
          </w:p>
        </w:tc>
        <w:tc>
          <w:tcPr>
            <w:tcW w:w="856" w:type="dxa"/>
          </w:tcPr>
          <w:p w:rsidR="00D10EE1" w:rsidRDefault="0073093D">
            <w:pPr>
              <w:rPr>
                <w:sz w:val="18"/>
                <w:szCs w:val="18"/>
              </w:rPr>
            </w:pPr>
            <w:r>
              <w:rPr>
                <w:sz w:val="18"/>
                <w:szCs w:val="18"/>
              </w:rPr>
              <w:t>SVM001</w:t>
            </w:r>
          </w:p>
        </w:tc>
        <w:tc>
          <w:tcPr>
            <w:tcW w:w="992" w:type="dxa"/>
          </w:tcPr>
          <w:p w:rsidR="00D10EE1" w:rsidRDefault="0073093D">
            <w:pPr>
              <w:rPr>
                <w:sz w:val="18"/>
                <w:szCs w:val="18"/>
              </w:rPr>
            </w:pPr>
            <w:r>
              <w:rPr>
                <w:sz w:val="18"/>
                <w:szCs w:val="18"/>
              </w:rPr>
              <w:t xml:space="preserve">Seçmeli </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0</w:t>
            </w:r>
          </w:p>
        </w:tc>
      </w:tr>
    </w:tbl>
    <w:p w:rsidR="00D10EE1" w:rsidRDefault="0073093D">
      <w:pPr>
        <w:numPr>
          <w:ilvl w:val="0"/>
          <w:numId w:val="6"/>
        </w:numPr>
        <w:tabs>
          <w:tab w:val="left" w:pos="284"/>
        </w:tabs>
        <w:spacing w:before="120"/>
        <w:rPr>
          <w:sz w:val="22"/>
          <w:szCs w:val="22"/>
        </w:rPr>
      </w:pPr>
      <w:r>
        <w:rPr>
          <w:sz w:val="22"/>
          <w:szCs w:val="22"/>
        </w:rPr>
        <w:t xml:space="preserve">Yüz yüze/Uzaktan: Yüz yüze </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Sağlık İletişim uygulama ve analizlerinde sıklıkla kullanılan kuram ve modellerin öğrenilmesi, etik ilkeler ışığında kampanya süreci yöntem ve stratejilerini kullanabilme becerisi kazandırmak.</w:t>
      </w:r>
    </w:p>
    <w:p w:rsidR="00D10EE1" w:rsidRDefault="0073093D">
      <w:pPr>
        <w:numPr>
          <w:ilvl w:val="0"/>
          <w:numId w:val="6"/>
        </w:numPr>
        <w:tabs>
          <w:tab w:val="left" w:pos="284"/>
        </w:tabs>
        <w:rPr>
          <w:sz w:val="22"/>
          <w:szCs w:val="22"/>
        </w:rPr>
      </w:pPr>
      <w:r>
        <w:rPr>
          <w:sz w:val="22"/>
          <w:szCs w:val="22"/>
        </w:rPr>
        <w:t>Dersin Hedefi: Sağlık İletişim uygulama ve analizlerinde sıklıkla kullanılan kuram ve modellerin öğrenilmesi, etik ilkeler ışığında kampanya süreci yöntem ve stratejilerini kullanabilme becerisi kazandırmak hedeflenmektedir.</w:t>
      </w:r>
    </w:p>
    <w:p w:rsidR="00D10EE1" w:rsidRDefault="0073093D">
      <w:pPr>
        <w:numPr>
          <w:ilvl w:val="0"/>
          <w:numId w:val="6"/>
        </w:numPr>
        <w:tabs>
          <w:tab w:val="left" w:pos="284"/>
        </w:tabs>
        <w:rPr>
          <w:sz w:val="22"/>
          <w:szCs w:val="22"/>
        </w:rPr>
      </w:pPr>
      <w:r>
        <w:rPr>
          <w:sz w:val="22"/>
          <w:szCs w:val="22"/>
        </w:rPr>
        <w:t>Dersin İçeriği: Sağlık iletişiminin amaç, önem, kapsam, kuram, modelleri ve etik gibi temel konularını içerir.</w:t>
      </w:r>
    </w:p>
    <w:p w:rsidR="00D10EE1" w:rsidRDefault="0073093D">
      <w:pPr>
        <w:numPr>
          <w:ilvl w:val="0"/>
          <w:numId w:val="6"/>
        </w:numPr>
        <w:tabs>
          <w:tab w:val="left" w:pos="284"/>
        </w:tabs>
        <w:rPr>
          <w:sz w:val="22"/>
          <w:szCs w:val="22"/>
        </w:rPr>
      </w:pPr>
      <w:r>
        <w:rPr>
          <w:sz w:val="22"/>
          <w:szCs w:val="22"/>
        </w:rPr>
        <w:t>Dersin Öğrenim Çıktıları: 1. Sağlık iletişiminin amacını, önemini ve kapsamını tanımlar. 2. Sağlık iletişiminin kuram ve modellerini ayrıntılı olarak tanımlar. 3. Sağlık iletişimi ve etik süreçlerini tanımlar. 4. İlgili dergi, gazete ve tv programlarını izleme ve üzerinde tartışmayı ayrıntılı olarak açıklar. 5. Sağlıkla ilgili kamu spotları hazırlama ve sunma yöntemlerini belirler.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 xml:space="preserve">Öğretim yöntem ve teknikleri: Soru- Cevap </w:t>
      </w:r>
    </w:p>
    <w:p w:rsidR="00D10EE1" w:rsidRDefault="0073093D">
      <w:pPr>
        <w:numPr>
          <w:ilvl w:val="0"/>
          <w:numId w:val="6"/>
        </w:numPr>
        <w:tabs>
          <w:tab w:val="left" w:pos="284"/>
        </w:tabs>
        <w:rPr>
          <w:sz w:val="22"/>
          <w:szCs w:val="22"/>
        </w:rPr>
      </w:pPr>
      <w:r>
        <w:rPr>
          <w:sz w:val="22"/>
          <w:szCs w:val="22"/>
        </w:rPr>
        <w:t xml:space="preserve">Ölçme Değerlendirme: Ara Sınav, Ev Ödevi, Final Sınavı </w:t>
      </w:r>
    </w:p>
    <w:p w:rsidR="00D10EE1" w:rsidRDefault="0073093D">
      <w:pPr>
        <w:numPr>
          <w:ilvl w:val="0"/>
          <w:numId w:val="6"/>
        </w:numPr>
        <w:tabs>
          <w:tab w:val="left" w:pos="284"/>
        </w:tabs>
        <w:rPr>
          <w:sz w:val="22"/>
          <w:szCs w:val="22"/>
        </w:rPr>
      </w:pPr>
      <w:r>
        <w:rPr>
          <w:sz w:val="22"/>
          <w:szCs w:val="22"/>
        </w:rPr>
        <w:t>Kaynaklar (Yazılı, görsel vs.): Çeşitli tezler, Kitaplar, İnternet kaynakları</w:t>
      </w:r>
    </w:p>
    <w:p w:rsidR="00D10EE1" w:rsidRDefault="0073093D">
      <w:pPr>
        <w:numPr>
          <w:ilvl w:val="0"/>
          <w:numId w:val="6"/>
        </w:numPr>
        <w:tabs>
          <w:tab w:val="left" w:pos="284"/>
        </w:tabs>
        <w:rPr>
          <w:sz w:val="22"/>
          <w:szCs w:val="22"/>
        </w:rPr>
      </w:pPr>
      <w:r>
        <w:rPr>
          <w:sz w:val="22"/>
          <w:szCs w:val="22"/>
        </w:rPr>
        <w:t>Ön koşul dersler ve Koşullar</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Kişiler arası iletişim yöntem ve becerilerini kullanır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a"/>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0"/>
        <w:gridCol w:w="1965"/>
        <w:gridCol w:w="1200"/>
        <w:gridCol w:w="705"/>
        <w:gridCol w:w="1695"/>
      </w:tblGrid>
      <w:tr w:rsidR="00D10EE1">
        <w:trPr>
          <w:jc w:val="center"/>
        </w:trPr>
        <w:tc>
          <w:tcPr>
            <w:tcW w:w="660" w:type="dxa"/>
          </w:tcPr>
          <w:p w:rsidR="00D10EE1" w:rsidRDefault="0073093D">
            <w:pPr>
              <w:rPr>
                <w:sz w:val="18"/>
                <w:szCs w:val="18"/>
              </w:rPr>
            </w:pPr>
            <w:r>
              <w:rPr>
                <w:sz w:val="18"/>
                <w:szCs w:val="18"/>
              </w:rPr>
              <w:t>Hafta</w:t>
            </w:r>
          </w:p>
        </w:tc>
        <w:tc>
          <w:tcPr>
            <w:tcW w:w="1965" w:type="dxa"/>
          </w:tcPr>
          <w:p w:rsidR="00D10EE1" w:rsidRDefault="0073093D">
            <w:pPr>
              <w:rPr>
                <w:sz w:val="18"/>
                <w:szCs w:val="18"/>
              </w:rPr>
            </w:pPr>
            <w:r>
              <w:rPr>
                <w:sz w:val="18"/>
                <w:szCs w:val="18"/>
              </w:rPr>
              <w:t>Başlık</w:t>
            </w:r>
          </w:p>
        </w:tc>
        <w:tc>
          <w:tcPr>
            <w:tcW w:w="1200" w:type="dxa"/>
          </w:tcPr>
          <w:p w:rsidR="00D10EE1" w:rsidRDefault="0073093D">
            <w:pPr>
              <w:rPr>
                <w:sz w:val="18"/>
                <w:szCs w:val="18"/>
              </w:rPr>
            </w:pPr>
            <w:r>
              <w:rPr>
                <w:sz w:val="18"/>
                <w:szCs w:val="18"/>
              </w:rPr>
              <w:t>E-Doküman</w:t>
            </w:r>
          </w:p>
        </w:tc>
        <w:tc>
          <w:tcPr>
            <w:tcW w:w="70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60" w:type="dxa"/>
          </w:tcPr>
          <w:p w:rsidR="00D10EE1" w:rsidRDefault="0073093D">
            <w:pPr>
              <w:rPr>
                <w:sz w:val="18"/>
                <w:szCs w:val="18"/>
              </w:rPr>
            </w:pPr>
            <w:r>
              <w:rPr>
                <w:sz w:val="18"/>
                <w:szCs w:val="18"/>
              </w:rPr>
              <w:t xml:space="preserve">1 </w:t>
            </w:r>
          </w:p>
        </w:tc>
        <w:tc>
          <w:tcPr>
            <w:tcW w:w="1965" w:type="dxa"/>
          </w:tcPr>
          <w:p w:rsidR="00D10EE1" w:rsidRDefault="0073093D">
            <w:pPr>
              <w:jc w:val="left"/>
              <w:rPr>
                <w:sz w:val="18"/>
                <w:szCs w:val="18"/>
              </w:rPr>
            </w:pPr>
            <w:r>
              <w:rPr>
                <w:sz w:val="18"/>
                <w:szCs w:val="18"/>
              </w:rPr>
              <w:t>Sağlık iletişiminin amacı ve önemi, sağlık iletişiminin kapsamı</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2</w:t>
            </w:r>
          </w:p>
        </w:tc>
        <w:tc>
          <w:tcPr>
            <w:tcW w:w="1965" w:type="dxa"/>
          </w:tcPr>
          <w:p w:rsidR="00D10EE1" w:rsidRDefault="0073093D">
            <w:pPr>
              <w:jc w:val="left"/>
              <w:rPr>
                <w:sz w:val="18"/>
                <w:szCs w:val="18"/>
              </w:rPr>
            </w:pPr>
            <w:r>
              <w:rPr>
                <w:sz w:val="18"/>
                <w:szCs w:val="18"/>
              </w:rPr>
              <w:t>Sağlık İletişimi Kuram ve Modelleri</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3</w:t>
            </w:r>
          </w:p>
        </w:tc>
        <w:tc>
          <w:tcPr>
            <w:tcW w:w="1965" w:type="dxa"/>
          </w:tcPr>
          <w:p w:rsidR="00D10EE1" w:rsidRDefault="0073093D">
            <w:pPr>
              <w:jc w:val="left"/>
              <w:rPr>
                <w:sz w:val="18"/>
                <w:szCs w:val="18"/>
              </w:rPr>
            </w:pPr>
            <w:r>
              <w:rPr>
                <w:sz w:val="18"/>
                <w:szCs w:val="18"/>
              </w:rPr>
              <w:t>Medya tarihi, ilk sağlık haberleri ve ilk sağlık programları ve günümüzle mukayese edilmesi</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4</w:t>
            </w:r>
          </w:p>
        </w:tc>
        <w:tc>
          <w:tcPr>
            <w:tcW w:w="1965" w:type="dxa"/>
          </w:tcPr>
          <w:p w:rsidR="00D10EE1" w:rsidRDefault="0073093D">
            <w:pPr>
              <w:jc w:val="left"/>
              <w:rPr>
                <w:sz w:val="18"/>
                <w:szCs w:val="18"/>
              </w:rPr>
            </w:pPr>
            <w:r>
              <w:rPr>
                <w:sz w:val="18"/>
                <w:szCs w:val="18"/>
              </w:rPr>
              <w:t>Gazete, dergi ve televizyonda yer almak için ne gibi yöntemler izlenmesi gerektiği ve iletişimi</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5</w:t>
            </w:r>
          </w:p>
        </w:tc>
        <w:tc>
          <w:tcPr>
            <w:tcW w:w="1965" w:type="dxa"/>
          </w:tcPr>
          <w:p w:rsidR="00D10EE1" w:rsidRDefault="0073093D">
            <w:pPr>
              <w:jc w:val="left"/>
              <w:rPr>
                <w:sz w:val="18"/>
                <w:szCs w:val="18"/>
              </w:rPr>
            </w:pPr>
            <w:r>
              <w:rPr>
                <w:sz w:val="18"/>
                <w:szCs w:val="18"/>
              </w:rPr>
              <w:t>Sağlık okuryazarlığı ve medyadaki yansımaları, halkın sağlık okuryazarlık seviyesinin nasıl artırılacağı</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6</w:t>
            </w:r>
          </w:p>
        </w:tc>
        <w:tc>
          <w:tcPr>
            <w:tcW w:w="1965" w:type="dxa"/>
          </w:tcPr>
          <w:p w:rsidR="00D10EE1" w:rsidRDefault="0073093D">
            <w:pPr>
              <w:jc w:val="left"/>
              <w:rPr>
                <w:sz w:val="18"/>
                <w:szCs w:val="18"/>
              </w:rPr>
            </w:pPr>
            <w:r>
              <w:rPr>
                <w:sz w:val="18"/>
                <w:szCs w:val="18"/>
              </w:rPr>
              <w:t>Sağlık İletişimi ve Etik</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7</w:t>
            </w:r>
          </w:p>
        </w:tc>
        <w:tc>
          <w:tcPr>
            <w:tcW w:w="1965" w:type="dxa"/>
          </w:tcPr>
          <w:p w:rsidR="00D10EE1" w:rsidRDefault="0073093D">
            <w:pPr>
              <w:jc w:val="left"/>
              <w:rPr>
                <w:sz w:val="18"/>
                <w:szCs w:val="18"/>
              </w:rPr>
            </w:pPr>
            <w:r>
              <w:rPr>
                <w:sz w:val="18"/>
                <w:szCs w:val="18"/>
              </w:rPr>
              <w:t>Bir sağlık haberi ve tv programı hazırlama, duyurma ve tamamlama süreçleri</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8</w:t>
            </w:r>
          </w:p>
        </w:tc>
        <w:tc>
          <w:tcPr>
            <w:tcW w:w="1965" w:type="dxa"/>
          </w:tcPr>
          <w:p w:rsidR="00D10EE1" w:rsidRDefault="0073093D">
            <w:pPr>
              <w:jc w:val="left"/>
              <w:rPr>
                <w:sz w:val="18"/>
                <w:szCs w:val="18"/>
              </w:rPr>
            </w:pPr>
            <w:r>
              <w:rPr>
                <w:sz w:val="18"/>
                <w:szCs w:val="18"/>
              </w:rPr>
              <w:t>İlgili dergi, gazete ve tv programlarını izleme ve üzerinde tartışma</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9</w:t>
            </w:r>
          </w:p>
        </w:tc>
        <w:tc>
          <w:tcPr>
            <w:tcW w:w="1965" w:type="dxa"/>
          </w:tcPr>
          <w:p w:rsidR="00D10EE1" w:rsidRDefault="0073093D">
            <w:pPr>
              <w:jc w:val="left"/>
              <w:rPr>
                <w:sz w:val="18"/>
                <w:szCs w:val="18"/>
              </w:rPr>
            </w:pPr>
            <w:r>
              <w:rPr>
                <w:sz w:val="18"/>
                <w:szCs w:val="18"/>
              </w:rPr>
              <w:t>İlgili projeler geliştirme ve sunma</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10</w:t>
            </w:r>
          </w:p>
        </w:tc>
        <w:tc>
          <w:tcPr>
            <w:tcW w:w="1965" w:type="dxa"/>
          </w:tcPr>
          <w:p w:rsidR="00D10EE1" w:rsidRDefault="0073093D">
            <w:pPr>
              <w:jc w:val="left"/>
              <w:rPr>
                <w:sz w:val="18"/>
                <w:szCs w:val="18"/>
              </w:rPr>
            </w:pPr>
            <w:r>
              <w:rPr>
                <w:sz w:val="18"/>
                <w:szCs w:val="18"/>
              </w:rPr>
              <w:t>İlgili projeler geliştirme ve sunma</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11</w:t>
            </w:r>
          </w:p>
        </w:tc>
        <w:tc>
          <w:tcPr>
            <w:tcW w:w="1965" w:type="dxa"/>
          </w:tcPr>
          <w:p w:rsidR="00D10EE1" w:rsidRDefault="0073093D">
            <w:pPr>
              <w:jc w:val="left"/>
              <w:rPr>
                <w:sz w:val="18"/>
                <w:szCs w:val="18"/>
              </w:rPr>
            </w:pPr>
            <w:r>
              <w:rPr>
                <w:sz w:val="18"/>
                <w:szCs w:val="18"/>
              </w:rPr>
              <w:t>Sağlık medyasında yer almak üzere nasıl reklam hazırlanması gerektiği ve sağlıkta reklam yasakları</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12</w:t>
            </w:r>
          </w:p>
        </w:tc>
        <w:tc>
          <w:tcPr>
            <w:tcW w:w="1965" w:type="dxa"/>
          </w:tcPr>
          <w:p w:rsidR="00D10EE1" w:rsidRDefault="0073093D">
            <w:pPr>
              <w:jc w:val="left"/>
              <w:rPr>
                <w:sz w:val="18"/>
                <w:szCs w:val="18"/>
              </w:rPr>
            </w:pPr>
            <w:r>
              <w:rPr>
                <w:sz w:val="18"/>
                <w:szCs w:val="18"/>
              </w:rPr>
              <w:t>Sağlıkla ilgili kamu spotları hazırlama ve sunma</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13</w:t>
            </w:r>
          </w:p>
        </w:tc>
        <w:tc>
          <w:tcPr>
            <w:tcW w:w="1965" w:type="dxa"/>
          </w:tcPr>
          <w:p w:rsidR="00D10EE1" w:rsidRDefault="0073093D">
            <w:pPr>
              <w:jc w:val="left"/>
              <w:rPr>
                <w:sz w:val="18"/>
                <w:szCs w:val="18"/>
              </w:rPr>
            </w:pPr>
            <w:r>
              <w:rPr>
                <w:sz w:val="18"/>
                <w:szCs w:val="18"/>
              </w:rPr>
              <w:t>Sağlıkla ilgili kamu spotları hazırlama ve sunma</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60" w:type="dxa"/>
          </w:tcPr>
          <w:p w:rsidR="00D10EE1" w:rsidRDefault="0073093D">
            <w:pPr>
              <w:rPr>
                <w:sz w:val="18"/>
                <w:szCs w:val="18"/>
              </w:rPr>
            </w:pPr>
            <w:r>
              <w:rPr>
                <w:sz w:val="18"/>
                <w:szCs w:val="18"/>
              </w:rPr>
              <w:t>14</w:t>
            </w:r>
          </w:p>
        </w:tc>
        <w:tc>
          <w:tcPr>
            <w:tcW w:w="1965" w:type="dxa"/>
          </w:tcPr>
          <w:p w:rsidR="00D10EE1" w:rsidRDefault="0073093D">
            <w:pPr>
              <w:jc w:val="left"/>
              <w:rPr>
                <w:sz w:val="18"/>
                <w:szCs w:val="18"/>
              </w:rPr>
            </w:pPr>
            <w:r>
              <w:rPr>
                <w:sz w:val="18"/>
                <w:szCs w:val="18"/>
              </w:rPr>
              <w:t>Sağlıkla ilgili kamu spotları hazırlama ve sunma</w:t>
            </w:r>
          </w:p>
        </w:tc>
        <w:tc>
          <w:tcPr>
            <w:tcW w:w="1200" w:type="dxa"/>
          </w:tcPr>
          <w:p w:rsidR="00D10EE1" w:rsidRDefault="00D10EE1">
            <w:pPr>
              <w:rPr>
                <w:sz w:val="18"/>
                <w:szCs w:val="18"/>
              </w:rPr>
            </w:pPr>
          </w:p>
        </w:tc>
        <w:tc>
          <w:tcPr>
            <w:tcW w:w="70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b"/>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0">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c"/>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AİLE YAPISI VE İLİŞKİLERİ</w:t>
            </w:r>
          </w:p>
        </w:tc>
        <w:tc>
          <w:tcPr>
            <w:tcW w:w="856" w:type="dxa"/>
          </w:tcPr>
          <w:p w:rsidR="00D10EE1" w:rsidRDefault="0073093D">
            <w:pPr>
              <w:rPr>
                <w:sz w:val="18"/>
                <w:szCs w:val="18"/>
              </w:rPr>
            </w:pPr>
            <w:r>
              <w:rPr>
                <w:sz w:val="18"/>
                <w:szCs w:val="18"/>
              </w:rPr>
              <w:t>YAB701</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5</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Bireysel ve toplumsal yaşam döngüsü içerisinde aile kurumu ve aile içi ilişkiler hakkında bilgi kazandırmak.</w:t>
      </w:r>
    </w:p>
    <w:p w:rsidR="00D10EE1" w:rsidRDefault="0073093D">
      <w:pPr>
        <w:numPr>
          <w:ilvl w:val="0"/>
          <w:numId w:val="6"/>
        </w:numPr>
        <w:tabs>
          <w:tab w:val="left" w:pos="284"/>
        </w:tabs>
        <w:rPr>
          <w:sz w:val="22"/>
          <w:szCs w:val="22"/>
        </w:rPr>
      </w:pPr>
      <w:r>
        <w:rPr>
          <w:sz w:val="22"/>
          <w:szCs w:val="22"/>
        </w:rPr>
        <w:t>Dersin Hedefi: Öğrencilere aile kurumu hakkında bilgi kazandırmak hedeflenmektedir.</w:t>
      </w:r>
    </w:p>
    <w:p w:rsidR="00D10EE1" w:rsidRDefault="0073093D">
      <w:pPr>
        <w:numPr>
          <w:ilvl w:val="0"/>
          <w:numId w:val="6"/>
        </w:numPr>
        <w:tabs>
          <w:tab w:val="left" w:pos="284"/>
        </w:tabs>
        <w:rPr>
          <w:sz w:val="22"/>
          <w:szCs w:val="22"/>
        </w:rPr>
      </w:pPr>
      <w:r>
        <w:rPr>
          <w:sz w:val="22"/>
          <w:szCs w:val="22"/>
        </w:rPr>
        <w:t>Dersin İçeriği: Ailenin tanımı, işlevi, tarihsel değişim süreci, aile kuramları, aile içi etkileşim</w:t>
      </w:r>
    </w:p>
    <w:p w:rsidR="00D10EE1" w:rsidRDefault="0073093D">
      <w:pPr>
        <w:numPr>
          <w:ilvl w:val="0"/>
          <w:numId w:val="6"/>
        </w:numPr>
        <w:tabs>
          <w:tab w:val="left" w:pos="284"/>
        </w:tabs>
        <w:rPr>
          <w:sz w:val="22"/>
          <w:szCs w:val="22"/>
        </w:rPr>
      </w:pPr>
      <w:r>
        <w:rPr>
          <w:sz w:val="22"/>
          <w:szCs w:val="22"/>
        </w:rPr>
        <w:t>Dersin Öğrenim Çıktıları: 1. Aile kurumunun tanımlar ve tarihsel süreç içerisindeki değişimini tartışır. 2. Aile kuramlarını tartışır. 3. Aile kurumunun işlevini tartışır. 4. Aile yapısının özelliklerini bilir. 5. Patolojik aile yapısını tartışır.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1 . Baran G (2016) Aile Yaşam Dinamiği, 2. Basım, Pelikan Yayınları. Carter EA, Garcia-Preto N, McGoldrick M. (2014) The expanded family life cycle : individual, family, social perspectives,4. Edt. Pearson Education</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Kişiler arası iletişim yöntem ve becerilerini kullanır.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d"/>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75"/>
        <w:gridCol w:w="1725"/>
        <w:gridCol w:w="1230"/>
        <w:gridCol w:w="900"/>
        <w:gridCol w:w="1695"/>
      </w:tblGrid>
      <w:tr w:rsidR="00D10EE1">
        <w:trPr>
          <w:jc w:val="center"/>
        </w:trPr>
        <w:tc>
          <w:tcPr>
            <w:tcW w:w="675" w:type="dxa"/>
          </w:tcPr>
          <w:p w:rsidR="00D10EE1" w:rsidRDefault="0073093D">
            <w:pPr>
              <w:rPr>
                <w:sz w:val="18"/>
                <w:szCs w:val="18"/>
              </w:rPr>
            </w:pPr>
            <w:r>
              <w:rPr>
                <w:sz w:val="18"/>
                <w:szCs w:val="18"/>
              </w:rPr>
              <w:t>Hafta</w:t>
            </w:r>
          </w:p>
        </w:tc>
        <w:tc>
          <w:tcPr>
            <w:tcW w:w="1725" w:type="dxa"/>
          </w:tcPr>
          <w:p w:rsidR="00D10EE1" w:rsidRDefault="0073093D">
            <w:pPr>
              <w:rPr>
                <w:sz w:val="18"/>
                <w:szCs w:val="18"/>
              </w:rPr>
            </w:pPr>
            <w:r>
              <w:rPr>
                <w:sz w:val="18"/>
                <w:szCs w:val="18"/>
              </w:rPr>
              <w:t>Başlık</w:t>
            </w:r>
          </w:p>
        </w:tc>
        <w:tc>
          <w:tcPr>
            <w:tcW w:w="1230" w:type="dxa"/>
          </w:tcPr>
          <w:p w:rsidR="00D10EE1" w:rsidRDefault="0073093D">
            <w:pPr>
              <w:rPr>
                <w:sz w:val="18"/>
                <w:szCs w:val="18"/>
              </w:rPr>
            </w:pPr>
            <w:r>
              <w:rPr>
                <w:sz w:val="18"/>
                <w:szCs w:val="18"/>
              </w:rPr>
              <w:t>E-Doküman</w:t>
            </w:r>
          </w:p>
        </w:tc>
        <w:tc>
          <w:tcPr>
            <w:tcW w:w="90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75" w:type="dxa"/>
          </w:tcPr>
          <w:p w:rsidR="00D10EE1" w:rsidRDefault="0073093D">
            <w:pPr>
              <w:rPr>
                <w:sz w:val="18"/>
                <w:szCs w:val="18"/>
              </w:rPr>
            </w:pPr>
            <w:r>
              <w:rPr>
                <w:sz w:val="18"/>
                <w:szCs w:val="18"/>
              </w:rPr>
              <w:t xml:space="preserve">1 </w:t>
            </w:r>
          </w:p>
        </w:tc>
        <w:tc>
          <w:tcPr>
            <w:tcW w:w="1725" w:type="dxa"/>
          </w:tcPr>
          <w:p w:rsidR="00D10EE1" w:rsidRDefault="0073093D">
            <w:pPr>
              <w:rPr>
                <w:sz w:val="18"/>
                <w:szCs w:val="18"/>
              </w:rPr>
            </w:pPr>
            <w:r>
              <w:rPr>
                <w:sz w:val="18"/>
                <w:szCs w:val="18"/>
              </w:rPr>
              <w:t>Ailenin Tanımı ve İşlev</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2</w:t>
            </w:r>
          </w:p>
        </w:tc>
        <w:tc>
          <w:tcPr>
            <w:tcW w:w="1725" w:type="dxa"/>
          </w:tcPr>
          <w:p w:rsidR="00D10EE1" w:rsidRDefault="0073093D">
            <w:pPr>
              <w:rPr>
                <w:sz w:val="18"/>
                <w:szCs w:val="18"/>
              </w:rPr>
            </w:pPr>
            <w:r>
              <w:rPr>
                <w:sz w:val="18"/>
                <w:szCs w:val="18"/>
              </w:rPr>
              <w:t>Ailenin Tarihsel Süreç İçerisinde Geçirdiği Değişim</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3</w:t>
            </w:r>
          </w:p>
        </w:tc>
        <w:tc>
          <w:tcPr>
            <w:tcW w:w="1725" w:type="dxa"/>
          </w:tcPr>
          <w:p w:rsidR="00D10EE1" w:rsidRDefault="0073093D">
            <w:pPr>
              <w:rPr>
                <w:sz w:val="18"/>
                <w:szCs w:val="18"/>
              </w:rPr>
            </w:pPr>
            <w:r>
              <w:rPr>
                <w:sz w:val="18"/>
                <w:szCs w:val="18"/>
              </w:rPr>
              <w:t>Aile Kuramları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4</w:t>
            </w:r>
          </w:p>
        </w:tc>
        <w:tc>
          <w:tcPr>
            <w:tcW w:w="1725" w:type="dxa"/>
          </w:tcPr>
          <w:p w:rsidR="00D10EE1" w:rsidRDefault="0073093D">
            <w:pPr>
              <w:rPr>
                <w:sz w:val="18"/>
                <w:szCs w:val="18"/>
              </w:rPr>
            </w:pPr>
            <w:r>
              <w:rPr>
                <w:sz w:val="18"/>
                <w:szCs w:val="18"/>
              </w:rPr>
              <w:t>Aile Kuramları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5</w:t>
            </w:r>
          </w:p>
        </w:tc>
        <w:tc>
          <w:tcPr>
            <w:tcW w:w="1725" w:type="dxa"/>
          </w:tcPr>
          <w:p w:rsidR="00D10EE1" w:rsidRDefault="0073093D">
            <w:pPr>
              <w:rPr>
                <w:sz w:val="18"/>
                <w:szCs w:val="18"/>
              </w:rPr>
            </w:pPr>
            <w:r>
              <w:rPr>
                <w:sz w:val="18"/>
                <w:szCs w:val="18"/>
              </w:rPr>
              <w:t>Aile Kuramları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6</w:t>
            </w:r>
          </w:p>
        </w:tc>
        <w:tc>
          <w:tcPr>
            <w:tcW w:w="1725" w:type="dxa"/>
          </w:tcPr>
          <w:p w:rsidR="00D10EE1" w:rsidRDefault="0073093D">
            <w:pPr>
              <w:rPr>
                <w:sz w:val="18"/>
                <w:szCs w:val="18"/>
              </w:rPr>
            </w:pPr>
            <w:r>
              <w:rPr>
                <w:sz w:val="18"/>
                <w:szCs w:val="18"/>
              </w:rPr>
              <w:t>Aile Kuramları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7</w:t>
            </w:r>
          </w:p>
        </w:tc>
        <w:tc>
          <w:tcPr>
            <w:tcW w:w="1725" w:type="dxa"/>
          </w:tcPr>
          <w:p w:rsidR="00D10EE1" w:rsidRDefault="0073093D">
            <w:pPr>
              <w:rPr>
                <w:sz w:val="18"/>
                <w:szCs w:val="18"/>
              </w:rPr>
            </w:pPr>
            <w:r>
              <w:rPr>
                <w:sz w:val="18"/>
                <w:szCs w:val="18"/>
              </w:rPr>
              <w:t>Aile Kuramları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8</w:t>
            </w:r>
          </w:p>
        </w:tc>
        <w:tc>
          <w:tcPr>
            <w:tcW w:w="1725" w:type="dxa"/>
          </w:tcPr>
          <w:p w:rsidR="00D10EE1" w:rsidRDefault="0073093D">
            <w:pPr>
              <w:rPr>
                <w:sz w:val="18"/>
                <w:szCs w:val="18"/>
              </w:rPr>
            </w:pPr>
            <w:r>
              <w:rPr>
                <w:sz w:val="18"/>
                <w:szCs w:val="18"/>
              </w:rPr>
              <w:t>Aile Kuramları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9</w:t>
            </w:r>
          </w:p>
        </w:tc>
        <w:tc>
          <w:tcPr>
            <w:tcW w:w="1725" w:type="dxa"/>
          </w:tcPr>
          <w:p w:rsidR="00D10EE1" w:rsidRDefault="0073093D">
            <w:pPr>
              <w:rPr>
                <w:sz w:val="18"/>
                <w:szCs w:val="18"/>
              </w:rPr>
            </w:pPr>
            <w:r>
              <w:rPr>
                <w:sz w:val="18"/>
                <w:szCs w:val="18"/>
              </w:rPr>
              <w:t>Aile Kuramları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10</w:t>
            </w:r>
          </w:p>
        </w:tc>
        <w:tc>
          <w:tcPr>
            <w:tcW w:w="1725" w:type="dxa"/>
          </w:tcPr>
          <w:p w:rsidR="00D10EE1" w:rsidRDefault="0073093D">
            <w:pPr>
              <w:rPr>
                <w:sz w:val="18"/>
                <w:szCs w:val="18"/>
              </w:rPr>
            </w:pPr>
            <w:r>
              <w:rPr>
                <w:sz w:val="18"/>
                <w:szCs w:val="18"/>
              </w:rPr>
              <w:t xml:space="preserve">Türk Toplumunda Aile </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11</w:t>
            </w:r>
          </w:p>
        </w:tc>
        <w:tc>
          <w:tcPr>
            <w:tcW w:w="1725" w:type="dxa"/>
          </w:tcPr>
          <w:p w:rsidR="00D10EE1" w:rsidRDefault="0073093D">
            <w:pPr>
              <w:rPr>
                <w:sz w:val="18"/>
                <w:szCs w:val="18"/>
              </w:rPr>
            </w:pPr>
            <w:r>
              <w:rPr>
                <w:sz w:val="18"/>
                <w:szCs w:val="18"/>
              </w:rPr>
              <w:t xml:space="preserve">Farklı Kültürlerde Aile </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12</w:t>
            </w:r>
          </w:p>
        </w:tc>
        <w:tc>
          <w:tcPr>
            <w:tcW w:w="1725" w:type="dxa"/>
          </w:tcPr>
          <w:p w:rsidR="00D10EE1" w:rsidRDefault="0073093D">
            <w:pPr>
              <w:rPr>
                <w:sz w:val="18"/>
                <w:szCs w:val="18"/>
              </w:rPr>
            </w:pPr>
            <w:r>
              <w:rPr>
                <w:sz w:val="18"/>
                <w:szCs w:val="18"/>
              </w:rPr>
              <w:t>Aile İçi Etkileşim</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13</w:t>
            </w:r>
          </w:p>
        </w:tc>
        <w:tc>
          <w:tcPr>
            <w:tcW w:w="1725" w:type="dxa"/>
          </w:tcPr>
          <w:p w:rsidR="00D10EE1" w:rsidRDefault="0073093D">
            <w:pPr>
              <w:rPr>
                <w:sz w:val="18"/>
                <w:szCs w:val="18"/>
              </w:rPr>
            </w:pPr>
            <w:r>
              <w:rPr>
                <w:sz w:val="18"/>
                <w:szCs w:val="18"/>
              </w:rPr>
              <w:t>Öğrenci Sunumları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14</w:t>
            </w:r>
          </w:p>
        </w:tc>
        <w:tc>
          <w:tcPr>
            <w:tcW w:w="1725" w:type="dxa"/>
          </w:tcPr>
          <w:p w:rsidR="00D10EE1" w:rsidRDefault="0073093D">
            <w:pPr>
              <w:rPr>
                <w:sz w:val="18"/>
                <w:szCs w:val="18"/>
              </w:rPr>
            </w:pPr>
            <w:r>
              <w:rPr>
                <w:sz w:val="18"/>
                <w:szCs w:val="18"/>
              </w:rPr>
              <w:t>Öğrenci Sunumları</w:t>
            </w:r>
          </w:p>
        </w:tc>
        <w:tc>
          <w:tcPr>
            <w:tcW w:w="1230" w:type="dxa"/>
          </w:tcPr>
          <w:p w:rsidR="00D10EE1" w:rsidRDefault="00D10EE1">
            <w:pPr>
              <w:rPr>
                <w:sz w:val="18"/>
                <w:szCs w:val="18"/>
              </w:rPr>
            </w:pPr>
          </w:p>
        </w:tc>
        <w:tc>
          <w:tcPr>
            <w:tcW w:w="90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e"/>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1">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ROMATOLOJİK HASTALIKLAR</w:t>
            </w:r>
          </w:p>
        </w:tc>
        <w:tc>
          <w:tcPr>
            <w:tcW w:w="856" w:type="dxa"/>
          </w:tcPr>
          <w:p w:rsidR="00D10EE1" w:rsidRDefault="0073093D">
            <w:pPr>
              <w:rPr>
                <w:sz w:val="18"/>
                <w:szCs w:val="18"/>
              </w:rPr>
            </w:pPr>
            <w:r>
              <w:rPr>
                <w:sz w:val="18"/>
                <w:szCs w:val="18"/>
              </w:rPr>
              <w:t>YAB702</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5</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Yaşlılığa bağlı iskelet sistemi değişikliklerini öğrenerek, osteoporoz ve kırıklar hakkında bilgi sahibi olmak</w:t>
      </w:r>
    </w:p>
    <w:p w:rsidR="00D10EE1" w:rsidRDefault="0073093D">
      <w:pPr>
        <w:numPr>
          <w:ilvl w:val="0"/>
          <w:numId w:val="6"/>
        </w:numPr>
        <w:tabs>
          <w:tab w:val="left" w:pos="284"/>
        </w:tabs>
        <w:rPr>
          <w:sz w:val="22"/>
          <w:szCs w:val="22"/>
        </w:rPr>
      </w:pPr>
      <w:r>
        <w:rPr>
          <w:sz w:val="22"/>
          <w:szCs w:val="22"/>
        </w:rPr>
        <w:t>Dersin Hedefi: Öğrencilerin romatolojik hastalıkların sınıflandırılması, patofizyolojisi ve epidemiyolojisi hakkında bilgi sahibi olması hedeflenmektedir.</w:t>
      </w:r>
    </w:p>
    <w:p w:rsidR="00D10EE1" w:rsidRDefault="0073093D">
      <w:pPr>
        <w:numPr>
          <w:ilvl w:val="0"/>
          <w:numId w:val="6"/>
        </w:numPr>
        <w:tabs>
          <w:tab w:val="left" w:pos="284"/>
        </w:tabs>
        <w:rPr>
          <w:sz w:val="22"/>
          <w:szCs w:val="22"/>
        </w:rPr>
      </w:pPr>
      <w:r>
        <w:rPr>
          <w:sz w:val="22"/>
          <w:szCs w:val="22"/>
        </w:rPr>
        <w:t>Dersin İçeriği: Yaşlılarda Romatolojik Hastalıklar, Osteoporoz ve Yaşlılarda Kırıklar Bel Ağrısı Ankilozan Spondilit.</w:t>
      </w:r>
    </w:p>
    <w:p w:rsidR="00D10EE1" w:rsidRDefault="0073093D">
      <w:pPr>
        <w:numPr>
          <w:ilvl w:val="0"/>
          <w:numId w:val="6"/>
        </w:numPr>
        <w:tabs>
          <w:tab w:val="left" w:pos="284"/>
        </w:tabs>
        <w:rPr>
          <w:sz w:val="22"/>
          <w:szCs w:val="22"/>
        </w:rPr>
      </w:pPr>
      <w:r>
        <w:rPr>
          <w:sz w:val="22"/>
          <w:szCs w:val="22"/>
        </w:rPr>
        <w:t>Dersin Öğrenim Çıktıları: 1. Yaşlanmanın iskelet sistemi üzerindeki etkilerini ve yaygın hastalıkları tanımlar. 2. Osteoporozun nedenlerini, kırılma riskini ve tedavi yöntemlerini açıklar. 3. Romatoid artrit ve diğer kollajen doku hastalıklarının semptomlarını ve tedavi yöntemlerini öğrenir. 4. Bel ağrısı, ankilozan spondilit ve gut hastalığının nedenlerini, belirtilerini ve tedavilerini kavrar. 5. Kronik yorgunluk sendromunun tanısını koyar ve tedavi yaklaşımlarını öğrenir.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Yaşlılarda Ortopedik ve Romatolojik Sorunlar, ISBN: 9786257707442, 6257707447</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 xml:space="preserve">Yaşlı bireyin sağlığını korur, geliştirir ve sağlıktan sapma durumlarında uygun girişimlerini planlar ve öğrendikleri doğrultusunda uygular. </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0"/>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70"/>
        <w:gridCol w:w="1755"/>
        <w:gridCol w:w="1155"/>
        <w:gridCol w:w="750"/>
        <w:gridCol w:w="1695"/>
      </w:tblGrid>
      <w:tr w:rsidR="00D10EE1">
        <w:trPr>
          <w:jc w:val="center"/>
        </w:trPr>
        <w:tc>
          <w:tcPr>
            <w:tcW w:w="870" w:type="dxa"/>
          </w:tcPr>
          <w:p w:rsidR="00D10EE1" w:rsidRDefault="0073093D">
            <w:pPr>
              <w:rPr>
                <w:sz w:val="18"/>
                <w:szCs w:val="18"/>
              </w:rPr>
            </w:pPr>
            <w:r>
              <w:rPr>
                <w:sz w:val="18"/>
                <w:szCs w:val="18"/>
              </w:rPr>
              <w:t>Hafta</w:t>
            </w:r>
          </w:p>
        </w:tc>
        <w:tc>
          <w:tcPr>
            <w:tcW w:w="1755" w:type="dxa"/>
          </w:tcPr>
          <w:p w:rsidR="00D10EE1" w:rsidRDefault="0073093D">
            <w:pPr>
              <w:rPr>
                <w:sz w:val="18"/>
                <w:szCs w:val="18"/>
              </w:rPr>
            </w:pPr>
            <w:r>
              <w:rPr>
                <w:sz w:val="18"/>
                <w:szCs w:val="18"/>
              </w:rPr>
              <w:t>Başlık</w:t>
            </w:r>
          </w:p>
        </w:tc>
        <w:tc>
          <w:tcPr>
            <w:tcW w:w="1155" w:type="dxa"/>
          </w:tcPr>
          <w:p w:rsidR="00D10EE1" w:rsidRDefault="0073093D">
            <w:pPr>
              <w:rPr>
                <w:sz w:val="18"/>
                <w:szCs w:val="18"/>
              </w:rPr>
            </w:pPr>
            <w:r>
              <w:rPr>
                <w:sz w:val="18"/>
                <w:szCs w:val="18"/>
              </w:rPr>
              <w:t>E-Doküman</w:t>
            </w:r>
          </w:p>
        </w:tc>
        <w:tc>
          <w:tcPr>
            <w:tcW w:w="75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870" w:type="dxa"/>
          </w:tcPr>
          <w:p w:rsidR="00D10EE1" w:rsidRDefault="0073093D">
            <w:pPr>
              <w:rPr>
                <w:sz w:val="18"/>
                <w:szCs w:val="18"/>
              </w:rPr>
            </w:pPr>
            <w:r>
              <w:rPr>
                <w:sz w:val="18"/>
                <w:szCs w:val="18"/>
              </w:rPr>
              <w:t xml:space="preserve">1 </w:t>
            </w:r>
          </w:p>
        </w:tc>
        <w:tc>
          <w:tcPr>
            <w:tcW w:w="1755" w:type="dxa"/>
          </w:tcPr>
          <w:p w:rsidR="00D10EE1" w:rsidRDefault="0073093D">
            <w:pPr>
              <w:rPr>
                <w:sz w:val="18"/>
                <w:szCs w:val="18"/>
              </w:rPr>
            </w:pPr>
            <w:r>
              <w:rPr>
                <w:sz w:val="18"/>
                <w:szCs w:val="18"/>
              </w:rPr>
              <w:t>Yaşlılığa Bağlı İskelet Sistemi Değişiklikleri</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2</w:t>
            </w:r>
          </w:p>
        </w:tc>
        <w:tc>
          <w:tcPr>
            <w:tcW w:w="1755" w:type="dxa"/>
          </w:tcPr>
          <w:p w:rsidR="00D10EE1" w:rsidRDefault="0073093D">
            <w:pPr>
              <w:rPr>
                <w:sz w:val="18"/>
                <w:szCs w:val="18"/>
              </w:rPr>
            </w:pPr>
            <w:r>
              <w:rPr>
                <w:sz w:val="18"/>
                <w:szCs w:val="18"/>
              </w:rPr>
              <w:t>Yaşlılığa Bağlı İskelet Sistemi Değişiklikler</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3</w:t>
            </w:r>
          </w:p>
        </w:tc>
        <w:tc>
          <w:tcPr>
            <w:tcW w:w="1755" w:type="dxa"/>
          </w:tcPr>
          <w:p w:rsidR="00D10EE1" w:rsidRDefault="0073093D">
            <w:pPr>
              <w:rPr>
                <w:sz w:val="20"/>
                <w:szCs w:val="20"/>
              </w:rPr>
            </w:pPr>
            <w:r>
              <w:rPr>
                <w:sz w:val="20"/>
                <w:szCs w:val="20"/>
              </w:rPr>
              <w:t>El ağrısı,ankilozan spondilit,gut hastalığı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4</w:t>
            </w:r>
          </w:p>
        </w:tc>
        <w:tc>
          <w:tcPr>
            <w:tcW w:w="1755" w:type="dxa"/>
          </w:tcPr>
          <w:p w:rsidR="00D10EE1" w:rsidRDefault="0073093D">
            <w:pPr>
              <w:rPr>
                <w:sz w:val="18"/>
                <w:szCs w:val="18"/>
              </w:rPr>
            </w:pPr>
            <w:r>
              <w:rPr>
                <w:sz w:val="18"/>
                <w:szCs w:val="18"/>
              </w:rPr>
              <w:t>Bel ağrısı,ankilozan spondilit,gut hastalığı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5</w:t>
            </w:r>
          </w:p>
        </w:tc>
        <w:tc>
          <w:tcPr>
            <w:tcW w:w="1755" w:type="dxa"/>
          </w:tcPr>
          <w:p w:rsidR="00D10EE1" w:rsidRDefault="0073093D">
            <w:pPr>
              <w:rPr>
                <w:sz w:val="18"/>
                <w:szCs w:val="18"/>
              </w:rPr>
            </w:pPr>
            <w:r>
              <w:rPr>
                <w:sz w:val="18"/>
                <w:szCs w:val="18"/>
              </w:rPr>
              <w:t>Osteoporoz ve yaşlılarda Kırıklar</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6</w:t>
            </w:r>
          </w:p>
        </w:tc>
        <w:tc>
          <w:tcPr>
            <w:tcW w:w="1755" w:type="dxa"/>
          </w:tcPr>
          <w:p w:rsidR="00D10EE1" w:rsidRDefault="0073093D">
            <w:pPr>
              <w:rPr>
                <w:sz w:val="18"/>
                <w:szCs w:val="18"/>
              </w:rPr>
            </w:pPr>
            <w:r>
              <w:rPr>
                <w:sz w:val="18"/>
                <w:szCs w:val="18"/>
              </w:rPr>
              <w:t>Osteoporoz ve yaşlılarda Kırıklar</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7</w:t>
            </w:r>
          </w:p>
        </w:tc>
        <w:tc>
          <w:tcPr>
            <w:tcW w:w="1755" w:type="dxa"/>
          </w:tcPr>
          <w:p w:rsidR="00D10EE1" w:rsidRDefault="0073093D">
            <w:pPr>
              <w:rPr>
                <w:sz w:val="18"/>
                <w:szCs w:val="18"/>
              </w:rPr>
            </w:pPr>
            <w:r>
              <w:rPr>
                <w:sz w:val="18"/>
                <w:szCs w:val="18"/>
              </w:rPr>
              <w:t>Osteoporoz ve yaşlılarda Kırıklar</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8</w:t>
            </w:r>
          </w:p>
        </w:tc>
        <w:tc>
          <w:tcPr>
            <w:tcW w:w="1755" w:type="dxa"/>
          </w:tcPr>
          <w:p w:rsidR="00D10EE1" w:rsidRDefault="0073093D">
            <w:pPr>
              <w:rPr>
                <w:sz w:val="18"/>
                <w:szCs w:val="18"/>
              </w:rPr>
            </w:pPr>
            <w:r>
              <w:rPr>
                <w:sz w:val="18"/>
                <w:szCs w:val="18"/>
              </w:rPr>
              <w:t>Osteoporoz ve yaşlılarda Kırıklar</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9</w:t>
            </w:r>
          </w:p>
        </w:tc>
        <w:tc>
          <w:tcPr>
            <w:tcW w:w="1755" w:type="dxa"/>
          </w:tcPr>
          <w:p w:rsidR="00D10EE1" w:rsidRDefault="0073093D">
            <w:pPr>
              <w:rPr>
                <w:sz w:val="18"/>
                <w:szCs w:val="18"/>
              </w:rPr>
            </w:pPr>
            <w:r>
              <w:rPr>
                <w:sz w:val="18"/>
                <w:szCs w:val="18"/>
              </w:rPr>
              <w:t>Kollajen Doku Hastalıkları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10</w:t>
            </w:r>
          </w:p>
        </w:tc>
        <w:tc>
          <w:tcPr>
            <w:tcW w:w="1755" w:type="dxa"/>
          </w:tcPr>
          <w:p w:rsidR="00D10EE1" w:rsidRDefault="0073093D">
            <w:pPr>
              <w:rPr>
                <w:sz w:val="18"/>
                <w:szCs w:val="18"/>
              </w:rPr>
            </w:pPr>
            <w:r>
              <w:rPr>
                <w:sz w:val="18"/>
                <w:szCs w:val="18"/>
              </w:rPr>
              <w:t>Kollajen Doku Hastalıkları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11</w:t>
            </w:r>
          </w:p>
        </w:tc>
        <w:tc>
          <w:tcPr>
            <w:tcW w:w="1755" w:type="dxa"/>
          </w:tcPr>
          <w:p w:rsidR="00D10EE1" w:rsidRDefault="0073093D">
            <w:pPr>
              <w:rPr>
                <w:sz w:val="18"/>
                <w:szCs w:val="18"/>
              </w:rPr>
            </w:pPr>
            <w:r>
              <w:rPr>
                <w:sz w:val="18"/>
                <w:szCs w:val="18"/>
              </w:rPr>
              <w:t>Osteoartroz, tendinit,bursit,ayak sorunları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12</w:t>
            </w:r>
          </w:p>
        </w:tc>
        <w:tc>
          <w:tcPr>
            <w:tcW w:w="1755" w:type="dxa"/>
          </w:tcPr>
          <w:p w:rsidR="00D10EE1" w:rsidRDefault="0073093D">
            <w:pPr>
              <w:rPr>
                <w:sz w:val="18"/>
                <w:szCs w:val="18"/>
              </w:rPr>
            </w:pPr>
            <w:r>
              <w:rPr>
                <w:sz w:val="18"/>
                <w:szCs w:val="18"/>
              </w:rPr>
              <w:t>Osteoartroz, tendinit,bursit,ayak sorunları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13</w:t>
            </w:r>
          </w:p>
        </w:tc>
        <w:tc>
          <w:tcPr>
            <w:tcW w:w="1755" w:type="dxa"/>
          </w:tcPr>
          <w:p w:rsidR="00D10EE1" w:rsidRDefault="0073093D">
            <w:pPr>
              <w:rPr>
                <w:sz w:val="18"/>
                <w:szCs w:val="18"/>
              </w:rPr>
            </w:pPr>
            <w:r>
              <w:rPr>
                <w:sz w:val="18"/>
                <w:szCs w:val="18"/>
              </w:rPr>
              <w:t>Kronik Yorgunluk Sendromu</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70" w:type="dxa"/>
          </w:tcPr>
          <w:p w:rsidR="00D10EE1" w:rsidRDefault="0073093D">
            <w:pPr>
              <w:rPr>
                <w:sz w:val="18"/>
                <w:szCs w:val="18"/>
              </w:rPr>
            </w:pPr>
            <w:r>
              <w:rPr>
                <w:sz w:val="18"/>
                <w:szCs w:val="18"/>
              </w:rPr>
              <w:t>14</w:t>
            </w:r>
          </w:p>
        </w:tc>
        <w:tc>
          <w:tcPr>
            <w:tcW w:w="1755" w:type="dxa"/>
          </w:tcPr>
          <w:p w:rsidR="00D10EE1" w:rsidRDefault="0073093D">
            <w:pPr>
              <w:rPr>
                <w:sz w:val="18"/>
                <w:szCs w:val="18"/>
              </w:rPr>
            </w:pPr>
            <w:r>
              <w:rPr>
                <w:sz w:val="18"/>
                <w:szCs w:val="18"/>
              </w:rPr>
              <w:t>Ağrı</w:t>
            </w:r>
          </w:p>
        </w:tc>
        <w:tc>
          <w:tcPr>
            <w:tcW w:w="1155"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1"/>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2">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2"/>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highlight w:val="white"/>
              </w:rPr>
              <w:t>EGZERSİZ FİZYOLOJİSİ VE YAŞLI JİMNASTİĞİ</w:t>
            </w:r>
          </w:p>
        </w:tc>
        <w:tc>
          <w:tcPr>
            <w:tcW w:w="856" w:type="dxa"/>
          </w:tcPr>
          <w:p w:rsidR="00D10EE1" w:rsidRDefault="0073093D">
            <w:pPr>
              <w:rPr>
                <w:sz w:val="18"/>
                <w:szCs w:val="18"/>
              </w:rPr>
            </w:pPr>
            <w:r>
              <w:rPr>
                <w:sz w:val="18"/>
                <w:szCs w:val="18"/>
              </w:rPr>
              <w:t>YAB703</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1</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Bu dersin amacı metabolik enerji ve egzersizin yaşlı birey üzerine etkisini öğretmektir.</w:t>
      </w:r>
    </w:p>
    <w:p w:rsidR="00D10EE1" w:rsidRDefault="0073093D">
      <w:pPr>
        <w:numPr>
          <w:ilvl w:val="0"/>
          <w:numId w:val="6"/>
        </w:numPr>
        <w:tabs>
          <w:tab w:val="left" w:pos="284"/>
        </w:tabs>
        <w:rPr>
          <w:sz w:val="22"/>
          <w:szCs w:val="22"/>
        </w:rPr>
      </w:pPr>
      <w:r>
        <w:rPr>
          <w:sz w:val="22"/>
          <w:szCs w:val="22"/>
        </w:rPr>
        <w:t>Dersin Hedefi: Öğrencilerin egzersizin yaşlı bireyler üzerindeki etkisini öğrenmesi hedeflenmektedir.</w:t>
      </w:r>
    </w:p>
    <w:p w:rsidR="00D10EE1" w:rsidRDefault="0073093D">
      <w:pPr>
        <w:numPr>
          <w:ilvl w:val="0"/>
          <w:numId w:val="6"/>
        </w:numPr>
        <w:tabs>
          <w:tab w:val="left" w:pos="284"/>
        </w:tabs>
        <w:rPr>
          <w:sz w:val="22"/>
          <w:szCs w:val="22"/>
        </w:rPr>
      </w:pPr>
      <w:r>
        <w:rPr>
          <w:sz w:val="22"/>
          <w:szCs w:val="22"/>
        </w:rPr>
        <w:t>Dersin İçeriği: Hücre yapısı ve insan vücudundaki sistem, fiziksel yapılar, Metabolik enerji ve egzersiz ve toparlanma, Kaslar ve egzersizler, sinir sistemi ve egzersizler, Solunum sistemi ve egzersizler, Dolaşım sistemi ve egzersiz, Hormonal sistem ve egzersizler, Vitaminler ve Mineraller, Aşırı antrenmanlılık hali, Hareket, germe ve eklem hareketleri, Vücut mekaniği, Kireçlenmelerİ inceler.</w:t>
      </w:r>
    </w:p>
    <w:p w:rsidR="00D10EE1" w:rsidRDefault="0073093D">
      <w:pPr>
        <w:numPr>
          <w:ilvl w:val="0"/>
          <w:numId w:val="6"/>
        </w:numPr>
        <w:tabs>
          <w:tab w:val="left" w:pos="284"/>
        </w:tabs>
        <w:rPr>
          <w:sz w:val="22"/>
          <w:szCs w:val="22"/>
        </w:rPr>
      </w:pPr>
      <w:r>
        <w:rPr>
          <w:sz w:val="22"/>
          <w:szCs w:val="22"/>
        </w:rPr>
        <w:t>Dersin Öğrenim Çıktıları: 1. Hücre yapısı ve insan vücudundaki sistem, fiziksel yapıları öğrenir. 2. Metabolik enerji ve egzersiz ve toparlanmayı öğrenir. 3. Kaslar ve egzersizler, sinir sistemi ve egzersizleri öğrenir. 4. Solunum sistemi ve egzersizleri öğrenir. 5. Hareket, germe ve eklem hareketlerini öğrenir.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Uygulama / Pratik</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1. Tıbbi Fizyoloji Guyton 2. Egzersiz Fizyolojisi Prof. Dr. Mehmet İNAL</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 edindiği temel düzeydeki bilgi ve becerileri eleştirel bir yaklaşımla değerlendirebilme, öğrenme gereksinimlerini belirler ve karşılar.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3"/>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1755"/>
        <w:gridCol w:w="1200"/>
        <w:gridCol w:w="780"/>
        <w:gridCol w:w="1695"/>
      </w:tblGrid>
      <w:tr w:rsidR="00D10EE1">
        <w:trPr>
          <w:jc w:val="center"/>
        </w:trPr>
        <w:tc>
          <w:tcPr>
            <w:tcW w:w="795" w:type="dxa"/>
          </w:tcPr>
          <w:p w:rsidR="00D10EE1" w:rsidRDefault="0073093D">
            <w:pPr>
              <w:rPr>
                <w:sz w:val="18"/>
                <w:szCs w:val="18"/>
              </w:rPr>
            </w:pPr>
            <w:r>
              <w:rPr>
                <w:sz w:val="18"/>
                <w:szCs w:val="18"/>
              </w:rPr>
              <w:t>Hafta</w:t>
            </w:r>
          </w:p>
        </w:tc>
        <w:tc>
          <w:tcPr>
            <w:tcW w:w="1755" w:type="dxa"/>
          </w:tcPr>
          <w:p w:rsidR="00D10EE1" w:rsidRDefault="0073093D">
            <w:pPr>
              <w:rPr>
                <w:sz w:val="18"/>
                <w:szCs w:val="18"/>
              </w:rPr>
            </w:pPr>
            <w:r>
              <w:rPr>
                <w:sz w:val="18"/>
                <w:szCs w:val="18"/>
              </w:rPr>
              <w:t>Başlık</w:t>
            </w:r>
          </w:p>
        </w:tc>
        <w:tc>
          <w:tcPr>
            <w:tcW w:w="1200" w:type="dxa"/>
          </w:tcPr>
          <w:p w:rsidR="00D10EE1" w:rsidRDefault="0073093D">
            <w:pPr>
              <w:rPr>
                <w:sz w:val="18"/>
                <w:szCs w:val="18"/>
              </w:rPr>
            </w:pPr>
            <w:r>
              <w:rPr>
                <w:sz w:val="18"/>
                <w:szCs w:val="18"/>
              </w:rPr>
              <w:t>E-Doküman</w:t>
            </w:r>
          </w:p>
        </w:tc>
        <w:tc>
          <w:tcPr>
            <w:tcW w:w="78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795" w:type="dxa"/>
          </w:tcPr>
          <w:p w:rsidR="00D10EE1" w:rsidRDefault="0073093D">
            <w:pPr>
              <w:rPr>
                <w:sz w:val="18"/>
                <w:szCs w:val="18"/>
              </w:rPr>
            </w:pPr>
            <w:r>
              <w:rPr>
                <w:sz w:val="18"/>
                <w:szCs w:val="18"/>
              </w:rPr>
              <w:t xml:space="preserve">1 </w:t>
            </w:r>
          </w:p>
        </w:tc>
        <w:tc>
          <w:tcPr>
            <w:tcW w:w="1755" w:type="dxa"/>
          </w:tcPr>
          <w:p w:rsidR="00D10EE1" w:rsidRDefault="0073093D">
            <w:pPr>
              <w:rPr>
                <w:sz w:val="18"/>
                <w:szCs w:val="18"/>
              </w:rPr>
            </w:pPr>
            <w:r>
              <w:rPr>
                <w:sz w:val="18"/>
                <w:szCs w:val="18"/>
              </w:rPr>
              <w:t>Egzersize Giriş ve Egzersiz Fizyolojisi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2</w:t>
            </w:r>
          </w:p>
        </w:tc>
        <w:tc>
          <w:tcPr>
            <w:tcW w:w="1755" w:type="dxa"/>
          </w:tcPr>
          <w:p w:rsidR="00D10EE1" w:rsidRDefault="0073093D">
            <w:pPr>
              <w:rPr>
                <w:sz w:val="18"/>
                <w:szCs w:val="18"/>
              </w:rPr>
            </w:pPr>
            <w:r>
              <w:rPr>
                <w:sz w:val="18"/>
                <w:szCs w:val="18"/>
              </w:rPr>
              <w:t>Vücut Mekaniği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3</w:t>
            </w:r>
          </w:p>
        </w:tc>
        <w:tc>
          <w:tcPr>
            <w:tcW w:w="1755" w:type="dxa"/>
          </w:tcPr>
          <w:p w:rsidR="00D10EE1" w:rsidRDefault="0073093D">
            <w:pPr>
              <w:rPr>
                <w:sz w:val="18"/>
                <w:szCs w:val="18"/>
              </w:rPr>
            </w:pPr>
            <w:r>
              <w:rPr>
                <w:sz w:val="18"/>
                <w:szCs w:val="18"/>
              </w:rPr>
              <w:t>Egzersiz Öncesi Isınma ve Soğuma</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4</w:t>
            </w:r>
          </w:p>
        </w:tc>
        <w:tc>
          <w:tcPr>
            <w:tcW w:w="1755" w:type="dxa"/>
          </w:tcPr>
          <w:p w:rsidR="00D10EE1" w:rsidRDefault="0073093D">
            <w:pPr>
              <w:rPr>
                <w:sz w:val="18"/>
                <w:szCs w:val="18"/>
              </w:rPr>
            </w:pPr>
            <w:r>
              <w:rPr>
                <w:sz w:val="18"/>
                <w:szCs w:val="18"/>
              </w:rPr>
              <w:t>Eklem Hareket Açıklığı Egzersizleri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5</w:t>
            </w:r>
          </w:p>
        </w:tc>
        <w:tc>
          <w:tcPr>
            <w:tcW w:w="1755" w:type="dxa"/>
          </w:tcPr>
          <w:p w:rsidR="00D10EE1" w:rsidRDefault="0073093D">
            <w:pPr>
              <w:rPr>
                <w:sz w:val="18"/>
                <w:szCs w:val="18"/>
              </w:rPr>
            </w:pPr>
            <w:r>
              <w:rPr>
                <w:sz w:val="18"/>
                <w:szCs w:val="18"/>
              </w:rPr>
              <w:t>Kuvvetlendirme Egzersizleri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6</w:t>
            </w:r>
          </w:p>
        </w:tc>
        <w:tc>
          <w:tcPr>
            <w:tcW w:w="1755" w:type="dxa"/>
          </w:tcPr>
          <w:p w:rsidR="00D10EE1" w:rsidRDefault="0073093D">
            <w:pPr>
              <w:rPr>
                <w:sz w:val="18"/>
                <w:szCs w:val="18"/>
              </w:rPr>
            </w:pPr>
            <w:r>
              <w:rPr>
                <w:sz w:val="18"/>
                <w:szCs w:val="18"/>
              </w:rPr>
              <w:t>Yaşlılarda Kireçlenme ve Egzersizleri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7</w:t>
            </w:r>
          </w:p>
        </w:tc>
        <w:tc>
          <w:tcPr>
            <w:tcW w:w="1755" w:type="dxa"/>
          </w:tcPr>
          <w:p w:rsidR="00D10EE1" w:rsidRDefault="0073093D">
            <w:pPr>
              <w:rPr>
                <w:sz w:val="18"/>
                <w:szCs w:val="18"/>
              </w:rPr>
            </w:pPr>
            <w:r>
              <w:rPr>
                <w:sz w:val="18"/>
                <w:szCs w:val="18"/>
              </w:rPr>
              <w:t>Aerobik Egzersizler</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8</w:t>
            </w:r>
          </w:p>
        </w:tc>
        <w:tc>
          <w:tcPr>
            <w:tcW w:w="1755" w:type="dxa"/>
          </w:tcPr>
          <w:p w:rsidR="00D10EE1" w:rsidRDefault="0073093D">
            <w:pPr>
              <w:rPr>
                <w:sz w:val="18"/>
                <w:szCs w:val="18"/>
              </w:rPr>
            </w:pPr>
            <w:r>
              <w:rPr>
                <w:sz w:val="18"/>
                <w:szCs w:val="18"/>
              </w:rPr>
              <w:t>Aerobik Egzersizler</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9</w:t>
            </w:r>
          </w:p>
        </w:tc>
        <w:tc>
          <w:tcPr>
            <w:tcW w:w="1755" w:type="dxa"/>
          </w:tcPr>
          <w:p w:rsidR="00D10EE1" w:rsidRDefault="0073093D">
            <w:pPr>
              <w:rPr>
                <w:sz w:val="18"/>
                <w:szCs w:val="18"/>
              </w:rPr>
            </w:pPr>
            <w:r>
              <w:rPr>
                <w:sz w:val="18"/>
                <w:szCs w:val="18"/>
              </w:rPr>
              <w:t>Omurga Egzersizleri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10</w:t>
            </w:r>
          </w:p>
        </w:tc>
        <w:tc>
          <w:tcPr>
            <w:tcW w:w="1755" w:type="dxa"/>
          </w:tcPr>
          <w:p w:rsidR="00D10EE1" w:rsidRDefault="0073093D">
            <w:pPr>
              <w:rPr>
                <w:sz w:val="18"/>
                <w:szCs w:val="18"/>
              </w:rPr>
            </w:pPr>
            <w:r>
              <w:rPr>
                <w:sz w:val="18"/>
                <w:szCs w:val="18"/>
              </w:rPr>
              <w:t>Su Terapisi Havuz Jimnastiği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11</w:t>
            </w:r>
          </w:p>
        </w:tc>
        <w:tc>
          <w:tcPr>
            <w:tcW w:w="1755" w:type="dxa"/>
          </w:tcPr>
          <w:p w:rsidR="00D10EE1" w:rsidRDefault="0073093D">
            <w:pPr>
              <w:rPr>
                <w:sz w:val="18"/>
                <w:szCs w:val="18"/>
              </w:rPr>
            </w:pPr>
            <w:r>
              <w:rPr>
                <w:sz w:val="18"/>
                <w:szCs w:val="18"/>
              </w:rPr>
              <w:t>Denge Egzersizleri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12</w:t>
            </w:r>
          </w:p>
        </w:tc>
        <w:tc>
          <w:tcPr>
            <w:tcW w:w="1755" w:type="dxa"/>
          </w:tcPr>
          <w:p w:rsidR="00D10EE1" w:rsidRDefault="0073093D">
            <w:pPr>
              <w:rPr>
                <w:sz w:val="18"/>
                <w:szCs w:val="18"/>
              </w:rPr>
            </w:pPr>
            <w:r>
              <w:rPr>
                <w:sz w:val="18"/>
                <w:szCs w:val="18"/>
              </w:rPr>
              <w:t>Ekstremite Egzersizleri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13</w:t>
            </w:r>
          </w:p>
        </w:tc>
        <w:tc>
          <w:tcPr>
            <w:tcW w:w="1755" w:type="dxa"/>
          </w:tcPr>
          <w:p w:rsidR="00D10EE1" w:rsidRDefault="0073093D">
            <w:pPr>
              <w:rPr>
                <w:sz w:val="18"/>
                <w:szCs w:val="18"/>
              </w:rPr>
            </w:pPr>
            <w:r>
              <w:rPr>
                <w:sz w:val="18"/>
                <w:szCs w:val="18"/>
              </w:rPr>
              <w:t>Ekstremite Egzersizleri</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14</w:t>
            </w:r>
          </w:p>
        </w:tc>
        <w:tc>
          <w:tcPr>
            <w:tcW w:w="1755" w:type="dxa"/>
          </w:tcPr>
          <w:p w:rsidR="00D10EE1" w:rsidRDefault="0073093D">
            <w:pPr>
              <w:rPr>
                <w:sz w:val="18"/>
                <w:szCs w:val="18"/>
              </w:rPr>
            </w:pPr>
            <w:r>
              <w:rPr>
                <w:sz w:val="18"/>
                <w:szCs w:val="18"/>
              </w:rPr>
              <w:t>Yaşlılarda Sık Görülen Hastalıklarda Egzersizler</w:t>
            </w:r>
          </w:p>
        </w:tc>
        <w:tc>
          <w:tcPr>
            <w:tcW w:w="1200" w:type="dxa"/>
          </w:tcPr>
          <w:p w:rsidR="00D10EE1" w:rsidRDefault="00D10EE1">
            <w:pPr>
              <w:rPr>
                <w:sz w:val="18"/>
                <w:szCs w:val="18"/>
              </w:rPr>
            </w:pPr>
          </w:p>
        </w:tc>
        <w:tc>
          <w:tcPr>
            <w:tcW w:w="78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4"/>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3">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5"/>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SOSYAL HİZMET</w:t>
            </w:r>
          </w:p>
        </w:tc>
        <w:tc>
          <w:tcPr>
            <w:tcW w:w="856" w:type="dxa"/>
          </w:tcPr>
          <w:p w:rsidR="00D10EE1" w:rsidRDefault="0073093D">
            <w:pPr>
              <w:rPr>
                <w:sz w:val="18"/>
                <w:szCs w:val="18"/>
              </w:rPr>
            </w:pPr>
            <w:r>
              <w:rPr>
                <w:sz w:val="18"/>
                <w:szCs w:val="18"/>
              </w:rPr>
              <w:t>YAB704</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jc w:val="left"/>
        <w:rPr>
          <w:sz w:val="22"/>
          <w:szCs w:val="22"/>
        </w:rPr>
      </w:pPr>
      <w:r>
        <w:rPr>
          <w:sz w:val="22"/>
          <w:szCs w:val="22"/>
        </w:rPr>
        <w:t>Yüz yüze/Uzaktan: Yüz yüze</w:t>
      </w:r>
    </w:p>
    <w:p w:rsidR="00D10EE1" w:rsidRDefault="0073093D">
      <w:pPr>
        <w:numPr>
          <w:ilvl w:val="0"/>
          <w:numId w:val="6"/>
        </w:numPr>
        <w:tabs>
          <w:tab w:val="left" w:pos="284"/>
        </w:tabs>
        <w:jc w:val="left"/>
        <w:rPr>
          <w:sz w:val="22"/>
          <w:szCs w:val="22"/>
        </w:rPr>
      </w:pPr>
      <w:r>
        <w:rPr>
          <w:sz w:val="22"/>
          <w:szCs w:val="22"/>
        </w:rPr>
        <w:t>Ders Yürütücüsü: Yaşlı Bakım Öğretim Elemanları</w:t>
      </w:r>
    </w:p>
    <w:p w:rsidR="00D10EE1" w:rsidRDefault="0073093D">
      <w:pPr>
        <w:numPr>
          <w:ilvl w:val="0"/>
          <w:numId w:val="6"/>
        </w:numPr>
        <w:tabs>
          <w:tab w:val="left" w:pos="284"/>
        </w:tabs>
        <w:jc w:val="left"/>
        <w:rPr>
          <w:sz w:val="22"/>
          <w:szCs w:val="22"/>
        </w:rPr>
      </w:pPr>
      <w:r>
        <w:rPr>
          <w:sz w:val="22"/>
          <w:szCs w:val="22"/>
        </w:rPr>
        <w:t>Ders Koordinatörü: Yaşlı Bakım Öğretim Elemanları</w:t>
      </w:r>
    </w:p>
    <w:p w:rsidR="00D10EE1" w:rsidRDefault="0073093D">
      <w:pPr>
        <w:numPr>
          <w:ilvl w:val="0"/>
          <w:numId w:val="6"/>
        </w:numPr>
        <w:tabs>
          <w:tab w:val="left" w:pos="284"/>
        </w:tabs>
        <w:rPr>
          <w:sz w:val="22"/>
          <w:szCs w:val="22"/>
        </w:rPr>
      </w:pPr>
      <w:r>
        <w:rPr>
          <w:sz w:val="22"/>
          <w:szCs w:val="22"/>
        </w:rPr>
        <w:t>Dersin Amacı: Bağlı bulunduğu Kanun, Türkiyedeki kamu yönetimi anlayışı ve çağdaş yönetim kavram ve kuramları çerçevesinde sosyal hizmet yönetiminin temel özellikleri, tipleri ve işleyiş esasları hakkında sosyal hizmet öğrencilerini çok yönlü bilgilendirmektir.</w:t>
      </w:r>
    </w:p>
    <w:p w:rsidR="00D10EE1" w:rsidRDefault="0073093D">
      <w:pPr>
        <w:numPr>
          <w:ilvl w:val="0"/>
          <w:numId w:val="6"/>
        </w:numPr>
        <w:tabs>
          <w:tab w:val="left" w:pos="284"/>
        </w:tabs>
        <w:jc w:val="left"/>
        <w:rPr>
          <w:sz w:val="22"/>
          <w:szCs w:val="22"/>
        </w:rPr>
      </w:pPr>
      <w:r>
        <w:rPr>
          <w:sz w:val="22"/>
          <w:szCs w:val="22"/>
        </w:rPr>
        <w:t>Dersin Hedefi: Öğrencilerin sosyal hizmet yönetimi temel özellikleri hakkında bilgilenmelerini sağlamak hedeflenmektedir.</w:t>
      </w:r>
    </w:p>
    <w:p w:rsidR="00D10EE1" w:rsidRDefault="0073093D">
      <w:pPr>
        <w:numPr>
          <w:ilvl w:val="0"/>
          <w:numId w:val="6"/>
        </w:numPr>
        <w:tabs>
          <w:tab w:val="left" w:pos="284"/>
        </w:tabs>
        <w:rPr>
          <w:sz w:val="22"/>
          <w:szCs w:val="22"/>
        </w:rPr>
      </w:pPr>
      <w:r>
        <w:rPr>
          <w:sz w:val="22"/>
          <w:szCs w:val="22"/>
        </w:rPr>
        <w:t>Dersin İçeriği: Bu dersin ağırlık noktalarından birini örgüt ve yönetim ile ilgili kavramlar oluşturacaktır. Kavramsal çerçeve tamamlandıktan sonra sosyal hizmet yönetiminin temel özellikleri, tipleri, ilkeleri ve süreçleri üzerinde durulacaktır. Bu dersin bir diğer ağırlık noktasında ise 2828 Sayılı SHÇEK Kanunu yer alacaktır. Söz konusu kanun mercek altına alındıktan sonra küreselleşen dünyada önemi giderek artan yerel yönetim ve sosyal hizmet ilişkisine de değinilecektir.</w:t>
      </w:r>
    </w:p>
    <w:p w:rsidR="00D10EE1" w:rsidRDefault="0073093D">
      <w:pPr>
        <w:numPr>
          <w:ilvl w:val="0"/>
          <w:numId w:val="6"/>
        </w:numPr>
        <w:tabs>
          <w:tab w:val="left" w:pos="284"/>
        </w:tabs>
        <w:rPr>
          <w:sz w:val="22"/>
          <w:szCs w:val="22"/>
        </w:rPr>
      </w:pPr>
      <w:r>
        <w:rPr>
          <w:sz w:val="22"/>
          <w:szCs w:val="22"/>
        </w:rPr>
        <w:t xml:space="preserve">Dersin Öğrenim Çıktıları: 1. Çağdaş yönetim anlayışında meydana gelen son gelişmelerden haberdar olur ve bunları sosyal hizmet yönetimine uyarlar. 2. Sosyal hizmet yönetimine eleştirel bakış açısı getirir. 3. Sosyal hizmetin yerel yönetimlerle etkileşimini ve kuracağı ilişki modellerini kurgular. 4. Sosyal hizmet yönetim/yönetme becerisi kazanır. 5. Sosyal hizmet uygulamalarında denetimsel beceriyi artırır. </w:t>
      </w:r>
    </w:p>
    <w:p w:rsidR="00D10EE1" w:rsidRDefault="0073093D">
      <w:pPr>
        <w:numPr>
          <w:ilvl w:val="0"/>
          <w:numId w:val="6"/>
        </w:numPr>
        <w:tabs>
          <w:tab w:val="left" w:pos="284"/>
        </w:tabs>
        <w:jc w:val="left"/>
        <w:rPr>
          <w:sz w:val="22"/>
          <w:szCs w:val="22"/>
        </w:rPr>
      </w:pPr>
      <w:r>
        <w:rPr>
          <w:sz w:val="22"/>
          <w:szCs w:val="22"/>
        </w:rPr>
        <w:t>Dersin mesleğe katkısı (bilgi, beceri ve yetkinlik)</w:t>
      </w:r>
    </w:p>
    <w:p w:rsidR="00D10EE1" w:rsidRDefault="0073093D">
      <w:pPr>
        <w:numPr>
          <w:ilvl w:val="0"/>
          <w:numId w:val="6"/>
        </w:numPr>
        <w:tabs>
          <w:tab w:val="left" w:pos="284"/>
        </w:tabs>
        <w:jc w:val="left"/>
        <w:rPr>
          <w:sz w:val="22"/>
          <w:szCs w:val="22"/>
        </w:rPr>
      </w:pPr>
      <w:r>
        <w:rPr>
          <w:sz w:val="22"/>
          <w:szCs w:val="22"/>
        </w:rPr>
        <w:t>Öğretim yöntem ve teknikleri: Soru-Cevap</w:t>
      </w:r>
    </w:p>
    <w:p w:rsidR="00D10EE1" w:rsidRDefault="0073093D">
      <w:pPr>
        <w:numPr>
          <w:ilvl w:val="0"/>
          <w:numId w:val="6"/>
        </w:numPr>
        <w:tabs>
          <w:tab w:val="left" w:pos="284"/>
        </w:tabs>
        <w:jc w:val="left"/>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1-Kahramanoğlu, E. (1998). Sosyal Hizmet İdaresi Ders Materyalleri. Ankara: Hacettepe Universitesi Sosyal Hizmetler Yüksekokulu 2-2828 Sayılı Sosyal Hizmetler ve Çocuk Esirgeme Kurumu Kanunu (örnek metni)</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 xml:space="preserve">Kişiler arası iletişim yöntem ve becerilerini kullanır. </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6"/>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2055"/>
        <w:gridCol w:w="930"/>
        <w:gridCol w:w="750"/>
        <w:gridCol w:w="1695"/>
      </w:tblGrid>
      <w:tr w:rsidR="00D10EE1">
        <w:trPr>
          <w:jc w:val="center"/>
        </w:trPr>
        <w:tc>
          <w:tcPr>
            <w:tcW w:w="795" w:type="dxa"/>
          </w:tcPr>
          <w:p w:rsidR="00D10EE1" w:rsidRDefault="0073093D">
            <w:pPr>
              <w:rPr>
                <w:sz w:val="18"/>
                <w:szCs w:val="18"/>
              </w:rPr>
            </w:pPr>
            <w:r>
              <w:rPr>
                <w:sz w:val="18"/>
                <w:szCs w:val="18"/>
              </w:rPr>
              <w:t>Hafta</w:t>
            </w:r>
          </w:p>
        </w:tc>
        <w:tc>
          <w:tcPr>
            <w:tcW w:w="2055" w:type="dxa"/>
          </w:tcPr>
          <w:p w:rsidR="00D10EE1" w:rsidRDefault="0073093D">
            <w:pPr>
              <w:rPr>
                <w:sz w:val="18"/>
                <w:szCs w:val="18"/>
              </w:rPr>
            </w:pPr>
            <w:r>
              <w:rPr>
                <w:sz w:val="18"/>
                <w:szCs w:val="18"/>
              </w:rPr>
              <w:t>Başlık</w:t>
            </w:r>
          </w:p>
        </w:tc>
        <w:tc>
          <w:tcPr>
            <w:tcW w:w="930" w:type="dxa"/>
          </w:tcPr>
          <w:p w:rsidR="00D10EE1" w:rsidRDefault="0073093D">
            <w:pPr>
              <w:rPr>
                <w:sz w:val="18"/>
                <w:szCs w:val="18"/>
              </w:rPr>
            </w:pPr>
            <w:r>
              <w:rPr>
                <w:sz w:val="18"/>
                <w:szCs w:val="18"/>
              </w:rPr>
              <w:t>E-Doküman</w:t>
            </w:r>
          </w:p>
        </w:tc>
        <w:tc>
          <w:tcPr>
            <w:tcW w:w="75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795" w:type="dxa"/>
          </w:tcPr>
          <w:p w:rsidR="00D10EE1" w:rsidRDefault="0073093D">
            <w:pPr>
              <w:rPr>
                <w:sz w:val="18"/>
                <w:szCs w:val="18"/>
              </w:rPr>
            </w:pPr>
            <w:r>
              <w:rPr>
                <w:sz w:val="18"/>
                <w:szCs w:val="18"/>
              </w:rPr>
              <w:t xml:space="preserve">1 </w:t>
            </w:r>
          </w:p>
        </w:tc>
        <w:tc>
          <w:tcPr>
            <w:tcW w:w="2055" w:type="dxa"/>
          </w:tcPr>
          <w:p w:rsidR="00D10EE1" w:rsidRDefault="0073093D">
            <w:pPr>
              <w:rPr>
                <w:sz w:val="18"/>
                <w:szCs w:val="18"/>
              </w:rPr>
            </w:pPr>
            <w:r>
              <w:rPr>
                <w:sz w:val="18"/>
                <w:szCs w:val="18"/>
              </w:rPr>
              <w:t>Örgüt ve yönetim kavram ve kuramları</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2</w:t>
            </w:r>
          </w:p>
        </w:tc>
        <w:tc>
          <w:tcPr>
            <w:tcW w:w="2055" w:type="dxa"/>
          </w:tcPr>
          <w:p w:rsidR="00D10EE1" w:rsidRDefault="0073093D">
            <w:pPr>
              <w:rPr>
                <w:sz w:val="18"/>
                <w:szCs w:val="18"/>
              </w:rPr>
            </w:pPr>
            <w:r>
              <w:rPr>
                <w:sz w:val="18"/>
                <w:szCs w:val="18"/>
              </w:rPr>
              <w:t>Örgüt ve yönetim kavram ve kuramları</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3</w:t>
            </w:r>
          </w:p>
        </w:tc>
        <w:tc>
          <w:tcPr>
            <w:tcW w:w="2055" w:type="dxa"/>
          </w:tcPr>
          <w:p w:rsidR="00D10EE1" w:rsidRDefault="0073093D">
            <w:pPr>
              <w:rPr>
                <w:sz w:val="18"/>
                <w:szCs w:val="18"/>
              </w:rPr>
            </w:pPr>
            <w:r>
              <w:rPr>
                <w:sz w:val="18"/>
                <w:szCs w:val="18"/>
              </w:rPr>
              <w:t>Örgütte çatışma ve değişim</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4</w:t>
            </w:r>
          </w:p>
        </w:tc>
        <w:tc>
          <w:tcPr>
            <w:tcW w:w="2055" w:type="dxa"/>
          </w:tcPr>
          <w:p w:rsidR="00D10EE1" w:rsidRDefault="0073093D">
            <w:pPr>
              <w:rPr>
                <w:sz w:val="18"/>
                <w:szCs w:val="18"/>
              </w:rPr>
            </w:pPr>
            <w:r>
              <w:rPr>
                <w:sz w:val="18"/>
                <w:szCs w:val="18"/>
              </w:rPr>
              <w:t>Sosyal hizmet örgütlerinin temel özellikleri ve tipleri</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5</w:t>
            </w:r>
          </w:p>
        </w:tc>
        <w:tc>
          <w:tcPr>
            <w:tcW w:w="2055" w:type="dxa"/>
          </w:tcPr>
          <w:p w:rsidR="00D10EE1" w:rsidRDefault="0073093D">
            <w:pPr>
              <w:rPr>
                <w:sz w:val="18"/>
                <w:szCs w:val="18"/>
              </w:rPr>
            </w:pPr>
            <w:r>
              <w:rPr>
                <w:sz w:val="18"/>
                <w:szCs w:val="18"/>
              </w:rPr>
              <w:t>Sosyal hizmet örgütlerinde yönetim süreçleri I (örgütleme, etkileme, planlama)</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6</w:t>
            </w:r>
          </w:p>
        </w:tc>
        <w:tc>
          <w:tcPr>
            <w:tcW w:w="2055" w:type="dxa"/>
          </w:tcPr>
          <w:p w:rsidR="00D10EE1" w:rsidRDefault="0073093D">
            <w:pPr>
              <w:rPr>
                <w:sz w:val="18"/>
                <w:szCs w:val="18"/>
              </w:rPr>
            </w:pPr>
            <w:r>
              <w:rPr>
                <w:sz w:val="18"/>
                <w:szCs w:val="18"/>
              </w:rPr>
              <w:t>Sosyal hizmet örgütlerinde yönetim süreçleri II (yetki devri, eşgüdümleme)</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7</w:t>
            </w:r>
          </w:p>
        </w:tc>
        <w:tc>
          <w:tcPr>
            <w:tcW w:w="2055" w:type="dxa"/>
          </w:tcPr>
          <w:p w:rsidR="00D10EE1" w:rsidRDefault="0073093D">
            <w:pPr>
              <w:rPr>
                <w:sz w:val="18"/>
                <w:szCs w:val="18"/>
              </w:rPr>
            </w:pPr>
            <w:r>
              <w:rPr>
                <w:sz w:val="18"/>
                <w:szCs w:val="18"/>
              </w:rPr>
              <w:t>Sosyal Hizmet örgütlerinde yönetim ilkeleri ve boyutlar</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8</w:t>
            </w:r>
          </w:p>
        </w:tc>
        <w:tc>
          <w:tcPr>
            <w:tcW w:w="2055" w:type="dxa"/>
          </w:tcPr>
          <w:p w:rsidR="00D10EE1" w:rsidRDefault="0073093D">
            <w:pPr>
              <w:rPr>
                <w:sz w:val="18"/>
                <w:szCs w:val="18"/>
              </w:rPr>
            </w:pPr>
            <w:r>
              <w:rPr>
                <w:sz w:val="18"/>
                <w:szCs w:val="18"/>
              </w:rPr>
              <w:t>Sosyal Hizmet örgütlerinde yönetim ilkeleri ve boyutlar</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9</w:t>
            </w:r>
          </w:p>
        </w:tc>
        <w:tc>
          <w:tcPr>
            <w:tcW w:w="2055" w:type="dxa"/>
          </w:tcPr>
          <w:p w:rsidR="00D10EE1" w:rsidRDefault="0073093D">
            <w:pPr>
              <w:rPr>
                <w:sz w:val="18"/>
                <w:szCs w:val="18"/>
              </w:rPr>
            </w:pPr>
            <w:r>
              <w:rPr>
                <w:sz w:val="18"/>
                <w:szCs w:val="18"/>
              </w:rPr>
              <w:t>Çağdaş yönetim kavramlarının sosyal hizmet yönetimine uyarlanması</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10</w:t>
            </w:r>
          </w:p>
        </w:tc>
        <w:tc>
          <w:tcPr>
            <w:tcW w:w="2055" w:type="dxa"/>
          </w:tcPr>
          <w:p w:rsidR="00D10EE1" w:rsidRDefault="0073093D">
            <w:pPr>
              <w:rPr>
                <w:sz w:val="18"/>
                <w:szCs w:val="18"/>
              </w:rPr>
            </w:pPr>
            <w:r>
              <w:rPr>
                <w:sz w:val="18"/>
                <w:szCs w:val="18"/>
              </w:rPr>
              <w:t xml:space="preserve">Sosyal hizmet yönetimin denetlenmesi </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11</w:t>
            </w:r>
          </w:p>
        </w:tc>
        <w:tc>
          <w:tcPr>
            <w:tcW w:w="2055" w:type="dxa"/>
          </w:tcPr>
          <w:p w:rsidR="00D10EE1" w:rsidRDefault="0073093D">
            <w:pPr>
              <w:rPr>
                <w:sz w:val="18"/>
                <w:szCs w:val="18"/>
              </w:rPr>
            </w:pPr>
            <w:r>
              <w:rPr>
                <w:sz w:val="18"/>
                <w:szCs w:val="18"/>
              </w:rPr>
              <w:t>Yönetici olarak sosyal hizmet uzmanı</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12</w:t>
            </w:r>
          </w:p>
        </w:tc>
        <w:tc>
          <w:tcPr>
            <w:tcW w:w="2055" w:type="dxa"/>
          </w:tcPr>
          <w:p w:rsidR="00D10EE1" w:rsidRDefault="0073093D">
            <w:pPr>
              <w:rPr>
                <w:sz w:val="18"/>
                <w:szCs w:val="18"/>
              </w:rPr>
            </w:pPr>
            <w:r>
              <w:rPr>
                <w:sz w:val="18"/>
                <w:szCs w:val="18"/>
              </w:rPr>
              <w:t>Sosyal hizmet alanlarında proje tasarımı ve yönetimi</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13</w:t>
            </w:r>
          </w:p>
        </w:tc>
        <w:tc>
          <w:tcPr>
            <w:tcW w:w="2055" w:type="dxa"/>
          </w:tcPr>
          <w:p w:rsidR="00D10EE1" w:rsidRDefault="0073093D">
            <w:pPr>
              <w:rPr>
                <w:sz w:val="18"/>
                <w:szCs w:val="18"/>
              </w:rPr>
            </w:pPr>
            <w:r>
              <w:rPr>
                <w:sz w:val="18"/>
                <w:szCs w:val="18"/>
              </w:rPr>
              <w:t>2828 Sayılı Sosyal Hizmetler ve Çocuk Kurumu (SHÇEK) Kanununun incelenmesi</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95" w:type="dxa"/>
          </w:tcPr>
          <w:p w:rsidR="00D10EE1" w:rsidRDefault="0073093D">
            <w:pPr>
              <w:rPr>
                <w:sz w:val="18"/>
                <w:szCs w:val="18"/>
              </w:rPr>
            </w:pPr>
            <w:r>
              <w:rPr>
                <w:sz w:val="18"/>
                <w:szCs w:val="18"/>
              </w:rPr>
              <w:t>14</w:t>
            </w:r>
          </w:p>
        </w:tc>
        <w:tc>
          <w:tcPr>
            <w:tcW w:w="2055" w:type="dxa"/>
          </w:tcPr>
          <w:p w:rsidR="00D10EE1" w:rsidRDefault="0073093D">
            <w:pPr>
              <w:rPr>
                <w:sz w:val="18"/>
                <w:szCs w:val="18"/>
              </w:rPr>
            </w:pPr>
            <w:r>
              <w:rPr>
                <w:sz w:val="18"/>
                <w:szCs w:val="18"/>
              </w:rPr>
              <w:t>Yerel Yönetimler ve Sosyal Hizmet</w:t>
            </w:r>
          </w:p>
        </w:tc>
        <w:tc>
          <w:tcPr>
            <w:tcW w:w="930" w:type="dxa"/>
          </w:tcPr>
          <w:p w:rsidR="00D10EE1" w:rsidRDefault="00D10EE1">
            <w:pPr>
              <w:rPr>
                <w:sz w:val="18"/>
                <w:szCs w:val="18"/>
              </w:rPr>
            </w:pPr>
          </w:p>
        </w:tc>
        <w:tc>
          <w:tcPr>
            <w:tcW w:w="75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7"/>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4">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8"/>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FİZİKSEL VE SOSYAL REHABİLİTASYON</w:t>
            </w:r>
          </w:p>
        </w:tc>
        <w:tc>
          <w:tcPr>
            <w:tcW w:w="856" w:type="dxa"/>
          </w:tcPr>
          <w:p w:rsidR="00D10EE1" w:rsidRDefault="0073093D">
            <w:pPr>
              <w:rPr>
                <w:sz w:val="18"/>
                <w:szCs w:val="18"/>
              </w:rPr>
            </w:pPr>
            <w:r>
              <w:rPr>
                <w:sz w:val="18"/>
                <w:szCs w:val="18"/>
              </w:rPr>
              <w:t>YAB705</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jc w:val="left"/>
        <w:rPr>
          <w:sz w:val="22"/>
          <w:szCs w:val="22"/>
        </w:rPr>
      </w:pPr>
      <w:r>
        <w:rPr>
          <w:sz w:val="22"/>
          <w:szCs w:val="22"/>
        </w:rPr>
        <w:t>Yüz yüze/Uzaktan: Yüz yüze</w:t>
      </w:r>
    </w:p>
    <w:p w:rsidR="00D10EE1" w:rsidRDefault="0073093D">
      <w:pPr>
        <w:numPr>
          <w:ilvl w:val="0"/>
          <w:numId w:val="6"/>
        </w:numPr>
        <w:tabs>
          <w:tab w:val="left" w:pos="284"/>
        </w:tabs>
        <w:jc w:val="left"/>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Öğrenci Sosyal ve Fiziksel Rehabilitasyon Tanımı ve Kapsamı, Yaşlılarda Sosyal ve Fiziksel Rehabilitasyon, Yaşlının Sosyal Yaşamını Sürdürmede Özgüvenini Korumasını Sağlamak amaçlanmaktadır.</w:t>
      </w:r>
    </w:p>
    <w:p w:rsidR="00D10EE1" w:rsidRDefault="0073093D">
      <w:pPr>
        <w:numPr>
          <w:ilvl w:val="0"/>
          <w:numId w:val="6"/>
        </w:numPr>
        <w:tabs>
          <w:tab w:val="left" w:pos="284"/>
        </w:tabs>
        <w:rPr>
          <w:sz w:val="22"/>
          <w:szCs w:val="22"/>
        </w:rPr>
      </w:pPr>
      <w:r>
        <w:rPr>
          <w:sz w:val="22"/>
          <w:szCs w:val="22"/>
        </w:rPr>
        <w:t>Dersin Hedefi: Öğrencilerin yaşlılarda fiziksel ve sosyal rehabilitasyon hakkında bilgi sahibi olmaları hedeflenmektedir.</w:t>
      </w:r>
    </w:p>
    <w:p w:rsidR="00D10EE1" w:rsidRDefault="0073093D">
      <w:pPr>
        <w:numPr>
          <w:ilvl w:val="0"/>
          <w:numId w:val="6"/>
        </w:numPr>
        <w:tabs>
          <w:tab w:val="left" w:pos="284"/>
        </w:tabs>
        <w:rPr>
          <w:sz w:val="22"/>
          <w:szCs w:val="22"/>
        </w:rPr>
      </w:pPr>
      <w:r>
        <w:rPr>
          <w:sz w:val="22"/>
          <w:szCs w:val="22"/>
        </w:rPr>
        <w:t>Dersin İçeriği: Sosyal ve Fiziksel Rehabilitasyon Tanımı ve Kapsamı, Yaşlılarda Sosyal ve Fiziksel Rehabilitasyon, Yaşlının Sosyal Yaşamını Sürdürmede Özgüvenini Korumasını Sağlama</w:t>
      </w:r>
    </w:p>
    <w:p w:rsidR="00D10EE1" w:rsidRDefault="0073093D">
      <w:pPr>
        <w:numPr>
          <w:ilvl w:val="0"/>
          <w:numId w:val="6"/>
        </w:numPr>
        <w:tabs>
          <w:tab w:val="left" w:pos="284"/>
        </w:tabs>
        <w:rPr>
          <w:sz w:val="22"/>
          <w:szCs w:val="22"/>
        </w:rPr>
      </w:pPr>
      <w:r>
        <w:rPr>
          <w:sz w:val="22"/>
          <w:szCs w:val="22"/>
        </w:rPr>
        <w:t>Dersin Öğrenim Çıktıları: 1. Sosyal ve fiziksel rehabilitasyonu hakkında bilgi sahibi olur. 2. Yaşlının sosyal yaşamını sürdürmede özgüveninin sağlanmasını öğrenir ve uygular. 3. Yaşlıya günlük yaşam becerileri kazandırır. 4. Özel ev egzersiz programları yapar. 5. Yaşlıda düzenli fiziksel aktivitenin önemini bilir ve yaşlı bireylere egzersiz programı uygular.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"Fiziksel Rehabilitasyon: Değerlendirme ve Tedavi Yaklaşımları" – Prof. Dr. Gülşen Akel "Sosyal Rehabilitasyon ve Toplum Sağlığı" – Prof. Dr. Nuran Cömert, Doç. Dr. Ayşe Güneş</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9"/>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65"/>
        <w:gridCol w:w="1785"/>
        <w:gridCol w:w="1185"/>
        <w:gridCol w:w="825"/>
        <w:gridCol w:w="1665"/>
      </w:tblGrid>
      <w:tr w:rsidR="00D10EE1">
        <w:trPr>
          <w:jc w:val="center"/>
        </w:trPr>
        <w:tc>
          <w:tcPr>
            <w:tcW w:w="765" w:type="dxa"/>
          </w:tcPr>
          <w:p w:rsidR="00D10EE1" w:rsidRDefault="0073093D">
            <w:pPr>
              <w:rPr>
                <w:sz w:val="18"/>
                <w:szCs w:val="18"/>
              </w:rPr>
            </w:pPr>
            <w:r>
              <w:rPr>
                <w:sz w:val="18"/>
                <w:szCs w:val="18"/>
              </w:rPr>
              <w:t>Hafta</w:t>
            </w:r>
          </w:p>
        </w:tc>
        <w:tc>
          <w:tcPr>
            <w:tcW w:w="1785" w:type="dxa"/>
          </w:tcPr>
          <w:p w:rsidR="00D10EE1" w:rsidRDefault="0073093D">
            <w:pPr>
              <w:rPr>
                <w:sz w:val="18"/>
                <w:szCs w:val="18"/>
              </w:rPr>
            </w:pPr>
            <w:r>
              <w:rPr>
                <w:sz w:val="18"/>
                <w:szCs w:val="18"/>
              </w:rPr>
              <w:t>Başlık</w:t>
            </w:r>
          </w:p>
        </w:tc>
        <w:tc>
          <w:tcPr>
            <w:tcW w:w="1185" w:type="dxa"/>
          </w:tcPr>
          <w:p w:rsidR="00D10EE1" w:rsidRDefault="0073093D">
            <w:pPr>
              <w:rPr>
                <w:sz w:val="18"/>
                <w:szCs w:val="18"/>
              </w:rPr>
            </w:pPr>
            <w:r>
              <w:rPr>
                <w:sz w:val="18"/>
                <w:szCs w:val="18"/>
              </w:rPr>
              <w:t>E-Doküman</w:t>
            </w:r>
          </w:p>
        </w:tc>
        <w:tc>
          <w:tcPr>
            <w:tcW w:w="825" w:type="dxa"/>
          </w:tcPr>
          <w:p w:rsidR="00D10EE1" w:rsidRDefault="0073093D">
            <w:pPr>
              <w:rPr>
                <w:sz w:val="18"/>
                <w:szCs w:val="18"/>
              </w:rPr>
            </w:pPr>
            <w:r>
              <w:rPr>
                <w:sz w:val="18"/>
                <w:szCs w:val="18"/>
              </w:rPr>
              <w:t>Video</w:t>
            </w:r>
          </w:p>
        </w:tc>
        <w:tc>
          <w:tcPr>
            <w:tcW w:w="1665" w:type="dxa"/>
          </w:tcPr>
          <w:p w:rsidR="00D10EE1" w:rsidRDefault="0073093D">
            <w:pPr>
              <w:rPr>
                <w:sz w:val="18"/>
                <w:szCs w:val="18"/>
              </w:rPr>
            </w:pPr>
            <w:r>
              <w:rPr>
                <w:sz w:val="18"/>
                <w:szCs w:val="18"/>
              </w:rPr>
              <w:t>Kısa Ses Dosyaları</w:t>
            </w:r>
          </w:p>
        </w:tc>
      </w:tr>
      <w:tr w:rsidR="00D10EE1">
        <w:trPr>
          <w:jc w:val="center"/>
        </w:trPr>
        <w:tc>
          <w:tcPr>
            <w:tcW w:w="765" w:type="dxa"/>
          </w:tcPr>
          <w:p w:rsidR="00D10EE1" w:rsidRDefault="0073093D">
            <w:pPr>
              <w:rPr>
                <w:sz w:val="18"/>
                <w:szCs w:val="18"/>
              </w:rPr>
            </w:pPr>
            <w:r>
              <w:rPr>
                <w:sz w:val="18"/>
                <w:szCs w:val="18"/>
              </w:rPr>
              <w:t xml:space="preserve">1 </w:t>
            </w:r>
          </w:p>
        </w:tc>
        <w:tc>
          <w:tcPr>
            <w:tcW w:w="1785" w:type="dxa"/>
          </w:tcPr>
          <w:p w:rsidR="00D10EE1" w:rsidRDefault="0073093D">
            <w:pPr>
              <w:rPr>
                <w:sz w:val="18"/>
                <w:szCs w:val="18"/>
              </w:rPr>
            </w:pPr>
            <w:r>
              <w:rPr>
                <w:sz w:val="18"/>
                <w:szCs w:val="18"/>
              </w:rPr>
              <w:t>Sosyal Rehabilitasyon Tanımı ve Kapsamı</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2</w:t>
            </w:r>
          </w:p>
        </w:tc>
        <w:tc>
          <w:tcPr>
            <w:tcW w:w="1785" w:type="dxa"/>
          </w:tcPr>
          <w:p w:rsidR="00D10EE1" w:rsidRDefault="0073093D">
            <w:pPr>
              <w:rPr>
                <w:sz w:val="18"/>
                <w:szCs w:val="18"/>
              </w:rPr>
            </w:pPr>
            <w:r>
              <w:rPr>
                <w:sz w:val="18"/>
                <w:szCs w:val="18"/>
              </w:rPr>
              <w:t>Yaşlılarda Sosyal Rehabilitasyon</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3</w:t>
            </w:r>
          </w:p>
        </w:tc>
        <w:tc>
          <w:tcPr>
            <w:tcW w:w="1785" w:type="dxa"/>
          </w:tcPr>
          <w:p w:rsidR="00D10EE1" w:rsidRDefault="0073093D">
            <w:pPr>
              <w:rPr>
                <w:sz w:val="18"/>
                <w:szCs w:val="18"/>
              </w:rPr>
            </w:pPr>
            <w:r>
              <w:rPr>
                <w:sz w:val="18"/>
                <w:szCs w:val="18"/>
              </w:rPr>
              <w:t>Yaşlının Sosyal Yaşamını Sürdürmede Özgüvenini Korumasını Sağlama</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4</w:t>
            </w:r>
          </w:p>
        </w:tc>
        <w:tc>
          <w:tcPr>
            <w:tcW w:w="1785" w:type="dxa"/>
          </w:tcPr>
          <w:p w:rsidR="00D10EE1" w:rsidRDefault="0073093D">
            <w:pPr>
              <w:rPr>
                <w:sz w:val="18"/>
                <w:szCs w:val="18"/>
              </w:rPr>
            </w:pPr>
            <w:r>
              <w:rPr>
                <w:sz w:val="18"/>
                <w:szCs w:val="18"/>
              </w:rPr>
              <w:t>Yaşlıya Günlük Yaşam Becerileri Kazandırma</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5</w:t>
            </w:r>
          </w:p>
        </w:tc>
        <w:tc>
          <w:tcPr>
            <w:tcW w:w="1785" w:type="dxa"/>
          </w:tcPr>
          <w:p w:rsidR="00D10EE1" w:rsidRDefault="0073093D">
            <w:pPr>
              <w:rPr>
                <w:sz w:val="18"/>
                <w:szCs w:val="18"/>
              </w:rPr>
            </w:pPr>
            <w:r>
              <w:rPr>
                <w:sz w:val="18"/>
                <w:szCs w:val="18"/>
              </w:rPr>
              <w:t>Ev İdaresi</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6</w:t>
            </w:r>
          </w:p>
        </w:tc>
        <w:tc>
          <w:tcPr>
            <w:tcW w:w="1785" w:type="dxa"/>
          </w:tcPr>
          <w:p w:rsidR="00D10EE1" w:rsidRDefault="0073093D">
            <w:pPr>
              <w:rPr>
                <w:sz w:val="18"/>
                <w:szCs w:val="18"/>
              </w:rPr>
            </w:pPr>
            <w:r>
              <w:rPr>
                <w:sz w:val="18"/>
                <w:szCs w:val="18"/>
              </w:rPr>
              <w:t>Özel Ev Egzersiz Programları</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7</w:t>
            </w:r>
          </w:p>
        </w:tc>
        <w:tc>
          <w:tcPr>
            <w:tcW w:w="1785" w:type="dxa"/>
          </w:tcPr>
          <w:p w:rsidR="00D10EE1" w:rsidRDefault="0073093D">
            <w:pPr>
              <w:rPr>
                <w:sz w:val="18"/>
                <w:szCs w:val="18"/>
              </w:rPr>
            </w:pPr>
            <w:r>
              <w:rPr>
                <w:sz w:val="18"/>
                <w:szCs w:val="18"/>
              </w:rPr>
              <w:t>Hobi ve Boş Zamanlarını Değerlendirme Aktiviteleri Yaşlılık Fizyolojisi ve Yaşlanmanın Sistemlere Etkisi</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8</w:t>
            </w:r>
          </w:p>
        </w:tc>
        <w:tc>
          <w:tcPr>
            <w:tcW w:w="1785" w:type="dxa"/>
          </w:tcPr>
          <w:p w:rsidR="00D10EE1" w:rsidRDefault="0073093D">
            <w:pPr>
              <w:rPr>
                <w:sz w:val="18"/>
                <w:szCs w:val="18"/>
              </w:rPr>
            </w:pPr>
            <w:r>
              <w:rPr>
                <w:sz w:val="18"/>
                <w:szCs w:val="18"/>
              </w:rPr>
              <w:t>Hobi ve Boş Zamanlarını Değerlendirme Aktiviteleri Yaşlılık Fizyolojisi ve Yaşlanmanın Sistemlere Etkis</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9</w:t>
            </w:r>
          </w:p>
        </w:tc>
        <w:tc>
          <w:tcPr>
            <w:tcW w:w="1785" w:type="dxa"/>
          </w:tcPr>
          <w:p w:rsidR="00D10EE1" w:rsidRDefault="0073093D">
            <w:pPr>
              <w:rPr>
                <w:sz w:val="18"/>
                <w:szCs w:val="18"/>
              </w:rPr>
            </w:pPr>
            <w:r>
              <w:rPr>
                <w:sz w:val="18"/>
                <w:szCs w:val="18"/>
              </w:rPr>
              <w:t>Egzersizin Sistemler Üzerine Etkileri</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10</w:t>
            </w:r>
          </w:p>
        </w:tc>
        <w:tc>
          <w:tcPr>
            <w:tcW w:w="1785" w:type="dxa"/>
          </w:tcPr>
          <w:p w:rsidR="00D10EE1" w:rsidRDefault="0073093D">
            <w:pPr>
              <w:rPr>
                <w:sz w:val="18"/>
                <w:szCs w:val="18"/>
              </w:rPr>
            </w:pPr>
            <w:r>
              <w:rPr>
                <w:sz w:val="18"/>
                <w:szCs w:val="18"/>
              </w:rPr>
              <w:t>Yaşlıda Düzenli Fiziksel Aktivitenin Etkileri</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11</w:t>
            </w:r>
          </w:p>
        </w:tc>
        <w:tc>
          <w:tcPr>
            <w:tcW w:w="1785" w:type="dxa"/>
          </w:tcPr>
          <w:p w:rsidR="00D10EE1" w:rsidRDefault="0073093D">
            <w:pPr>
              <w:rPr>
                <w:sz w:val="18"/>
                <w:szCs w:val="18"/>
              </w:rPr>
            </w:pPr>
            <w:r>
              <w:rPr>
                <w:sz w:val="18"/>
                <w:szCs w:val="18"/>
              </w:rPr>
              <w:t>Yaşlılarda Fiziksel Aktiviteye Katılmanın Getireceği Riskler</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12</w:t>
            </w:r>
          </w:p>
        </w:tc>
        <w:tc>
          <w:tcPr>
            <w:tcW w:w="1785" w:type="dxa"/>
          </w:tcPr>
          <w:p w:rsidR="00D10EE1" w:rsidRDefault="0073093D">
            <w:pPr>
              <w:rPr>
                <w:sz w:val="18"/>
                <w:szCs w:val="18"/>
              </w:rPr>
            </w:pPr>
            <w:r>
              <w:rPr>
                <w:sz w:val="18"/>
                <w:szCs w:val="18"/>
              </w:rPr>
              <w:t>Fiziksel Aktivite ve Kas – İskelet Sistemi Hastalıkları</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13</w:t>
            </w:r>
          </w:p>
        </w:tc>
        <w:tc>
          <w:tcPr>
            <w:tcW w:w="1785" w:type="dxa"/>
          </w:tcPr>
          <w:p w:rsidR="00D10EE1" w:rsidRDefault="0073093D">
            <w:pPr>
              <w:rPr>
                <w:sz w:val="18"/>
                <w:szCs w:val="18"/>
              </w:rPr>
            </w:pPr>
            <w:r>
              <w:rPr>
                <w:sz w:val="18"/>
                <w:szCs w:val="18"/>
              </w:rPr>
              <w:t>Yaşlılarda Uygulanacak Egzersiz Programlarını Düzenleme İlkeleri ve Teknikleri</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r w:rsidR="00D10EE1">
        <w:trPr>
          <w:jc w:val="center"/>
        </w:trPr>
        <w:tc>
          <w:tcPr>
            <w:tcW w:w="765" w:type="dxa"/>
          </w:tcPr>
          <w:p w:rsidR="00D10EE1" w:rsidRDefault="0073093D">
            <w:pPr>
              <w:rPr>
                <w:sz w:val="18"/>
                <w:szCs w:val="18"/>
              </w:rPr>
            </w:pPr>
            <w:r>
              <w:rPr>
                <w:sz w:val="18"/>
                <w:szCs w:val="18"/>
              </w:rPr>
              <w:t>14</w:t>
            </w:r>
          </w:p>
        </w:tc>
        <w:tc>
          <w:tcPr>
            <w:tcW w:w="1785" w:type="dxa"/>
          </w:tcPr>
          <w:p w:rsidR="00D10EE1" w:rsidRDefault="0073093D">
            <w:pPr>
              <w:rPr>
                <w:sz w:val="18"/>
                <w:szCs w:val="18"/>
              </w:rPr>
            </w:pPr>
            <w:r>
              <w:rPr>
                <w:sz w:val="18"/>
                <w:szCs w:val="18"/>
              </w:rPr>
              <w:t>Yaşlılarda Uygulanacak Egzersiz Programlarını Düzenleme İlkeleri ve Teknikleri</w:t>
            </w:r>
          </w:p>
        </w:tc>
        <w:tc>
          <w:tcPr>
            <w:tcW w:w="1185" w:type="dxa"/>
          </w:tcPr>
          <w:p w:rsidR="00D10EE1" w:rsidRDefault="00D10EE1">
            <w:pPr>
              <w:rPr>
                <w:sz w:val="18"/>
                <w:szCs w:val="18"/>
              </w:rPr>
            </w:pPr>
          </w:p>
        </w:tc>
        <w:tc>
          <w:tcPr>
            <w:tcW w:w="825" w:type="dxa"/>
          </w:tcPr>
          <w:p w:rsidR="00D10EE1" w:rsidRDefault="00D10EE1">
            <w:pPr>
              <w:rPr>
                <w:sz w:val="18"/>
                <w:szCs w:val="18"/>
              </w:rPr>
            </w:pPr>
          </w:p>
        </w:tc>
        <w:tc>
          <w:tcPr>
            <w:tcW w:w="1665" w:type="dxa"/>
          </w:tcPr>
          <w:p w:rsidR="00D10EE1" w:rsidRDefault="00D10EE1">
            <w:pPr>
              <w:rPr>
                <w:sz w:val="18"/>
                <w:szCs w:val="18"/>
              </w:rPr>
            </w:pPr>
          </w:p>
        </w:tc>
      </w:tr>
    </w:tbl>
    <w:p w:rsidR="00D10EE1" w:rsidRDefault="00D10EE1">
      <w:pPr>
        <w:rPr>
          <w:strike/>
          <w:color w:val="FF0000"/>
          <w:sz w:val="22"/>
          <w:szCs w:val="22"/>
        </w:rPr>
      </w:pPr>
    </w:p>
    <w:tbl>
      <w:tblPr>
        <w:tblStyle w:val="afffffffffffffffffffffa"/>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5">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b"/>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UĞRAŞ TERAPİSİ</w:t>
            </w:r>
          </w:p>
        </w:tc>
        <w:tc>
          <w:tcPr>
            <w:tcW w:w="856" w:type="dxa"/>
          </w:tcPr>
          <w:p w:rsidR="00D10EE1" w:rsidRDefault="0073093D">
            <w:pPr>
              <w:rPr>
                <w:sz w:val="18"/>
                <w:szCs w:val="18"/>
              </w:rPr>
            </w:pPr>
            <w:r>
              <w:rPr>
                <w:sz w:val="18"/>
                <w:szCs w:val="18"/>
              </w:rPr>
              <w:t>YAB706</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Öğrencilere meşguliyet terapisinin önemini anlatarak bu konuda bilgi ve beceri kazanmalarını sağlamak.</w:t>
      </w:r>
    </w:p>
    <w:p w:rsidR="00D10EE1" w:rsidRDefault="0073093D">
      <w:pPr>
        <w:numPr>
          <w:ilvl w:val="0"/>
          <w:numId w:val="6"/>
        </w:numPr>
        <w:tabs>
          <w:tab w:val="left" w:pos="284"/>
        </w:tabs>
        <w:rPr>
          <w:sz w:val="22"/>
          <w:szCs w:val="22"/>
        </w:rPr>
      </w:pPr>
      <w:r>
        <w:rPr>
          <w:sz w:val="22"/>
          <w:szCs w:val="22"/>
        </w:rPr>
        <w:t>Dersin Hedefi: Öğrencilere meşguliyet terapisinin önemini anlatarak bilgi düzeylerini artırmak hedeflenmektedir.</w:t>
      </w:r>
    </w:p>
    <w:p w:rsidR="00D10EE1" w:rsidRDefault="0073093D">
      <w:pPr>
        <w:numPr>
          <w:ilvl w:val="0"/>
          <w:numId w:val="6"/>
        </w:numPr>
        <w:tabs>
          <w:tab w:val="left" w:pos="284"/>
        </w:tabs>
        <w:rPr>
          <w:sz w:val="22"/>
          <w:szCs w:val="22"/>
        </w:rPr>
      </w:pPr>
      <w:r>
        <w:rPr>
          <w:sz w:val="22"/>
          <w:szCs w:val="22"/>
        </w:rPr>
        <w:t>Dersin İçeriği: Meşguliyet terapisinin anlam ve önemi Sanatsal uğraşılar anlam ve önemi,sanatsal uğraşıların sınıflandırılması Seramik (seramiğin şekillendirilmesi,kullanılacak malzemeler,dikkat edilecek kurallar ve yararları) Örgü (yapılışı ve çeşitleri,kullanılacak malzemeler,dikkat edilecek kurallar ve yararları)</w:t>
      </w:r>
    </w:p>
    <w:p w:rsidR="00D10EE1" w:rsidRDefault="0073093D">
      <w:pPr>
        <w:numPr>
          <w:ilvl w:val="0"/>
          <w:numId w:val="6"/>
        </w:numPr>
        <w:tabs>
          <w:tab w:val="left" w:pos="284"/>
        </w:tabs>
        <w:rPr>
          <w:sz w:val="22"/>
          <w:szCs w:val="22"/>
        </w:rPr>
      </w:pPr>
      <w:r>
        <w:rPr>
          <w:sz w:val="22"/>
          <w:szCs w:val="22"/>
        </w:rPr>
        <w:t>Dersin Öğrenim Çıktıları: 1. Meşguliyet terapisinin ne anlama geldiğini ve neleri kapsadığını öğrenir Böylece yaşlı ve hastalar için meşguliyet terapisinin önemini kavrar. 2. Meşguliyet terapisi olarak uygulanabilecek sanatsal uğraşıları,sosyal,zihinsel ve bedensel etkinlikleri ve bellek idmanlarını öğrenir ve bunları uygulamaya yönelik beceri kazanır. 3. Meşguliyet terapisi uygulamaları için ortam hazırlar. 4. Yaşlı ve hastaların psikososyal,fiziksel ve zihinsel özelliklerine göre uygun meşguliyet terapisi yöntemi seçme bilgi ve becerisi kazanır. 5. Yaşlı ve hasta ile ilgili kutlama faaliyetlerini ve çeşitlerini,yaşlı ve hastanın katılabileceği gezileri öğrenir. Bu tür sosyal organizasyonların(kutlama ve gezi ) yaşlı ve hastalar üzerindeki etkilerini,bu organizasyonların nasıl planlanacağını ve uygulama sırasında nelere dikkat edileceğini öğrenir ve bu konuda bilgi ve beceri kazanır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"Uğraş Terapisi" – Zeynep H. G. Korkmaz, Eda Oğuz "Uygulamalı Uğraş Terapisi" – Özlem A. Yıldız</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r>
        <w:rPr>
          <w:sz w:val="22"/>
          <w:szCs w:val="22"/>
        </w:rPr>
        <w:t xml:space="preserve"> </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c"/>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90"/>
        <w:gridCol w:w="2025"/>
        <w:gridCol w:w="1170"/>
        <w:gridCol w:w="765"/>
        <w:gridCol w:w="1575"/>
      </w:tblGrid>
      <w:tr w:rsidR="00D10EE1">
        <w:trPr>
          <w:jc w:val="center"/>
        </w:trPr>
        <w:tc>
          <w:tcPr>
            <w:tcW w:w="690" w:type="dxa"/>
          </w:tcPr>
          <w:p w:rsidR="00D10EE1" w:rsidRDefault="0073093D">
            <w:pPr>
              <w:rPr>
                <w:sz w:val="18"/>
                <w:szCs w:val="18"/>
              </w:rPr>
            </w:pPr>
            <w:r>
              <w:rPr>
                <w:sz w:val="18"/>
                <w:szCs w:val="18"/>
              </w:rPr>
              <w:t>Hafta</w:t>
            </w:r>
          </w:p>
        </w:tc>
        <w:tc>
          <w:tcPr>
            <w:tcW w:w="2025" w:type="dxa"/>
          </w:tcPr>
          <w:p w:rsidR="00D10EE1" w:rsidRDefault="0073093D">
            <w:pPr>
              <w:rPr>
                <w:sz w:val="18"/>
                <w:szCs w:val="18"/>
              </w:rPr>
            </w:pPr>
            <w:r>
              <w:rPr>
                <w:sz w:val="18"/>
                <w:szCs w:val="18"/>
              </w:rPr>
              <w:t>Başlık</w:t>
            </w:r>
          </w:p>
        </w:tc>
        <w:tc>
          <w:tcPr>
            <w:tcW w:w="1170" w:type="dxa"/>
          </w:tcPr>
          <w:p w:rsidR="00D10EE1" w:rsidRDefault="0073093D">
            <w:pPr>
              <w:rPr>
                <w:sz w:val="18"/>
                <w:szCs w:val="18"/>
              </w:rPr>
            </w:pPr>
            <w:r>
              <w:rPr>
                <w:sz w:val="18"/>
                <w:szCs w:val="18"/>
              </w:rPr>
              <w:t>E-Doküman</w:t>
            </w:r>
          </w:p>
        </w:tc>
        <w:tc>
          <w:tcPr>
            <w:tcW w:w="765" w:type="dxa"/>
          </w:tcPr>
          <w:p w:rsidR="00D10EE1" w:rsidRDefault="0073093D">
            <w:pPr>
              <w:rPr>
                <w:sz w:val="18"/>
                <w:szCs w:val="18"/>
              </w:rPr>
            </w:pPr>
            <w:r>
              <w:rPr>
                <w:sz w:val="18"/>
                <w:szCs w:val="18"/>
              </w:rPr>
              <w:t>Video</w:t>
            </w:r>
          </w:p>
        </w:tc>
        <w:tc>
          <w:tcPr>
            <w:tcW w:w="1575" w:type="dxa"/>
          </w:tcPr>
          <w:p w:rsidR="00D10EE1" w:rsidRDefault="0073093D">
            <w:pPr>
              <w:rPr>
                <w:sz w:val="18"/>
                <w:szCs w:val="18"/>
              </w:rPr>
            </w:pPr>
            <w:r>
              <w:rPr>
                <w:sz w:val="18"/>
                <w:szCs w:val="18"/>
              </w:rPr>
              <w:t>Kısa Ses Dosyaları</w:t>
            </w:r>
          </w:p>
        </w:tc>
      </w:tr>
      <w:tr w:rsidR="00D10EE1">
        <w:trPr>
          <w:jc w:val="center"/>
        </w:trPr>
        <w:tc>
          <w:tcPr>
            <w:tcW w:w="690" w:type="dxa"/>
          </w:tcPr>
          <w:p w:rsidR="00D10EE1" w:rsidRDefault="0073093D">
            <w:pPr>
              <w:rPr>
                <w:sz w:val="18"/>
                <w:szCs w:val="18"/>
              </w:rPr>
            </w:pPr>
            <w:r>
              <w:rPr>
                <w:sz w:val="18"/>
                <w:szCs w:val="18"/>
              </w:rPr>
              <w:t xml:space="preserve">1 </w:t>
            </w:r>
          </w:p>
        </w:tc>
        <w:tc>
          <w:tcPr>
            <w:tcW w:w="2025" w:type="dxa"/>
          </w:tcPr>
          <w:p w:rsidR="00D10EE1" w:rsidRDefault="0073093D">
            <w:pPr>
              <w:tabs>
                <w:tab w:val="left" w:pos="284"/>
              </w:tabs>
              <w:rPr>
                <w:sz w:val="18"/>
                <w:szCs w:val="18"/>
              </w:rPr>
            </w:pPr>
            <w:r>
              <w:rPr>
                <w:sz w:val="18"/>
                <w:szCs w:val="18"/>
                <w:highlight w:val="white"/>
              </w:rPr>
              <w:t>Meşguliyet terapisinin anlam ve önemi</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2</w:t>
            </w:r>
          </w:p>
        </w:tc>
        <w:tc>
          <w:tcPr>
            <w:tcW w:w="2025" w:type="dxa"/>
          </w:tcPr>
          <w:p w:rsidR="00D10EE1" w:rsidRDefault="0073093D">
            <w:pPr>
              <w:rPr>
                <w:sz w:val="18"/>
                <w:szCs w:val="18"/>
              </w:rPr>
            </w:pPr>
            <w:r>
              <w:rPr>
                <w:sz w:val="18"/>
                <w:szCs w:val="18"/>
              </w:rPr>
              <w:t>Sanatsal uğraşılar anlam ve önemi,sanatsal uğraşıların sınıflandırılması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3</w:t>
            </w:r>
          </w:p>
        </w:tc>
        <w:tc>
          <w:tcPr>
            <w:tcW w:w="2025" w:type="dxa"/>
          </w:tcPr>
          <w:p w:rsidR="00D10EE1" w:rsidRDefault="0073093D">
            <w:pPr>
              <w:rPr>
                <w:sz w:val="18"/>
                <w:szCs w:val="18"/>
              </w:rPr>
            </w:pPr>
            <w:r>
              <w:rPr>
                <w:sz w:val="18"/>
                <w:szCs w:val="18"/>
              </w:rPr>
              <w:t>Seramik (seramiğin şekillendirilmesi,kullanılacak malzemeler,dikkat edilecek kurallar ve yararları)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4</w:t>
            </w:r>
          </w:p>
        </w:tc>
        <w:tc>
          <w:tcPr>
            <w:tcW w:w="2025" w:type="dxa"/>
          </w:tcPr>
          <w:p w:rsidR="00D10EE1" w:rsidRDefault="0073093D">
            <w:pPr>
              <w:rPr>
                <w:sz w:val="18"/>
                <w:szCs w:val="18"/>
              </w:rPr>
            </w:pPr>
            <w:r>
              <w:rPr>
                <w:sz w:val="18"/>
                <w:szCs w:val="18"/>
              </w:rPr>
              <w:t>Örgü (yapılışı ve çeşitleri,kullanılacak malzemeler,dikkat edilecek kurallar ve yararları)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5</w:t>
            </w:r>
          </w:p>
        </w:tc>
        <w:tc>
          <w:tcPr>
            <w:tcW w:w="2025" w:type="dxa"/>
          </w:tcPr>
          <w:p w:rsidR="00D10EE1" w:rsidRDefault="0073093D">
            <w:pPr>
              <w:rPr>
                <w:sz w:val="18"/>
                <w:szCs w:val="18"/>
              </w:rPr>
            </w:pPr>
            <w:r>
              <w:rPr>
                <w:sz w:val="18"/>
                <w:szCs w:val="18"/>
              </w:rPr>
              <w:t>Boncuk (işleme ve çeşitleri,kullanılacak malzemeler,dikkat edilecek kurallar ve yararları) Cam boyama(yapılışı ve çeşitleri,kullanılacak malzemeler,dikkat edilecek kurallar ve yararları)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6</w:t>
            </w:r>
          </w:p>
        </w:tc>
        <w:tc>
          <w:tcPr>
            <w:tcW w:w="2025" w:type="dxa"/>
          </w:tcPr>
          <w:p w:rsidR="00D10EE1" w:rsidRDefault="0073093D">
            <w:pPr>
              <w:rPr>
                <w:sz w:val="18"/>
                <w:szCs w:val="18"/>
              </w:rPr>
            </w:pPr>
            <w:r>
              <w:rPr>
                <w:sz w:val="18"/>
                <w:szCs w:val="18"/>
              </w:rPr>
              <w:t>Kumaş boyama (yapılışı ve çeşitleri,kullanılacak malzemeler,dikkat edilecek kurallar ve yararları)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7</w:t>
            </w:r>
          </w:p>
        </w:tc>
        <w:tc>
          <w:tcPr>
            <w:tcW w:w="2025" w:type="dxa"/>
          </w:tcPr>
          <w:p w:rsidR="00D10EE1" w:rsidRDefault="0073093D">
            <w:pPr>
              <w:rPr>
                <w:sz w:val="18"/>
                <w:szCs w:val="18"/>
              </w:rPr>
            </w:pPr>
            <w:r>
              <w:rPr>
                <w:sz w:val="18"/>
                <w:szCs w:val="18"/>
              </w:rPr>
              <w:t>Ahşap boyama (yapılışı ve çeşitleri,kullanılacak malzemeler,dikkat edilecek kurallar ve yararları)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8</w:t>
            </w:r>
          </w:p>
        </w:tc>
        <w:tc>
          <w:tcPr>
            <w:tcW w:w="2025" w:type="dxa"/>
          </w:tcPr>
          <w:p w:rsidR="00D10EE1" w:rsidRDefault="0073093D">
            <w:pPr>
              <w:rPr>
                <w:sz w:val="18"/>
                <w:szCs w:val="18"/>
              </w:rPr>
            </w:pPr>
            <w:r>
              <w:rPr>
                <w:sz w:val="18"/>
                <w:szCs w:val="18"/>
              </w:rPr>
              <w:t>Ahşap boyama (yapılışı ve çeşitleri,kullanılacak malzemeler,dikkat edilecek kurallar ve yararları)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9</w:t>
            </w:r>
          </w:p>
        </w:tc>
        <w:tc>
          <w:tcPr>
            <w:tcW w:w="2025" w:type="dxa"/>
          </w:tcPr>
          <w:p w:rsidR="00D10EE1" w:rsidRDefault="0073093D">
            <w:pPr>
              <w:rPr>
                <w:sz w:val="18"/>
                <w:szCs w:val="18"/>
              </w:rPr>
            </w:pPr>
            <w:r>
              <w:rPr>
                <w:sz w:val="18"/>
                <w:szCs w:val="18"/>
              </w:rPr>
              <w:t>Bellek idmanları-1(bellek nedir,belleğin işlevleri,bellek türleri,bellek bozuklukları, ve hatırlama,öğrenme türleri,yaşlılıkta öğrenme ve hatırlama)</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10</w:t>
            </w:r>
          </w:p>
        </w:tc>
        <w:tc>
          <w:tcPr>
            <w:tcW w:w="2025" w:type="dxa"/>
          </w:tcPr>
          <w:p w:rsidR="00D10EE1" w:rsidRDefault="0073093D">
            <w:pPr>
              <w:rPr>
                <w:sz w:val="18"/>
                <w:szCs w:val="18"/>
              </w:rPr>
            </w:pPr>
            <w:r>
              <w:rPr>
                <w:sz w:val="18"/>
                <w:szCs w:val="18"/>
              </w:rPr>
              <w:t>Bellek idmanları-2 (yöntemleri ve yararları)</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11</w:t>
            </w:r>
          </w:p>
        </w:tc>
        <w:tc>
          <w:tcPr>
            <w:tcW w:w="2025" w:type="dxa"/>
          </w:tcPr>
          <w:p w:rsidR="00D10EE1" w:rsidRDefault="0073093D">
            <w:pPr>
              <w:rPr>
                <w:sz w:val="18"/>
                <w:szCs w:val="18"/>
              </w:rPr>
            </w:pPr>
            <w:r>
              <w:rPr>
                <w:sz w:val="18"/>
                <w:szCs w:val="18"/>
              </w:rPr>
              <w:t>Kutlama (anlamı,önemi,çeşitleri,planlama ve uygulama,dikkat edilecek noktalar )</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12</w:t>
            </w:r>
          </w:p>
        </w:tc>
        <w:tc>
          <w:tcPr>
            <w:tcW w:w="2025" w:type="dxa"/>
          </w:tcPr>
          <w:p w:rsidR="00D10EE1" w:rsidRDefault="0073093D">
            <w:pPr>
              <w:rPr>
                <w:sz w:val="18"/>
                <w:szCs w:val="18"/>
              </w:rPr>
            </w:pPr>
            <w:r>
              <w:rPr>
                <w:sz w:val="18"/>
                <w:szCs w:val="18"/>
              </w:rPr>
              <w:t>Sosyal aktivite türlerini belirleme ,seçme ve inceleme (tiyatro,koro,yarışma vb)</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13</w:t>
            </w:r>
          </w:p>
        </w:tc>
        <w:tc>
          <w:tcPr>
            <w:tcW w:w="2025" w:type="dxa"/>
          </w:tcPr>
          <w:p w:rsidR="00D10EE1" w:rsidRDefault="0073093D">
            <w:pPr>
              <w:rPr>
                <w:sz w:val="18"/>
                <w:szCs w:val="18"/>
              </w:rPr>
            </w:pPr>
            <w:r>
              <w:rPr>
                <w:sz w:val="18"/>
                <w:szCs w:val="18"/>
              </w:rPr>
              <w:t>Sosyal aktivite türlerini belirleme ,seçme ve inceleme (tiyatro,koro,yarışma vb)</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r w:rsidR="00D10EE1">
        <w:trPr>
          <w:jc w:val="center"/>
        </w:trPr>
        <w:tc>
          <w:tcPr>
            <w:tcW w:w="690" w:type="dxa"/>
          </w:tcPr>
          <w:p w:rsidR="00D10EE1" w:rsidRDefault="0073093D">
            <w:pPr>
              <w:rPr>
                <w:sz w:val="18"/>
                <w:szCs w:val="18"/>
              </w:rPr>
            </w:pPr>
            <w:r>
              <w:rPr>
                <w:sz w:val="18"/>
                <w:szCs w:val="18"/>
              </w:rPr>
              <w:t>14</w:t>
            </w:r>
          </w:p>
        </w:tc>
        <w:tc>
          <w:tcPr>
            <w:tcW w:w="2025" w:type="dxa"/>
          </w:tcPr>
          <w:p w:rsidR="00D10EE1" w:rsidRDefault="0073093D">
            <w:pPr>
              <w:rPr>
                <w:sz w:val="18"/>
                <w:szCs w:val="18"/>
              </w:rPr>
            </w:pPr>
            <w:r>
              <w:rPr>
                <w:sz w:val="18"/>
                <w:szCs w:val="18"/>
              </w:rPr>
              <w:t>Geziler (anlamı,önemi,çeşitleri,planlama ve uygulama,dikkat edilecek noktalar</w:t>
            </w:r>
          </w:p>
        </w:tc>
        <w:tc>
          <w:tcPr>
            <w:tcW w:w="1170" w:type="dxa"/>
          </w:tcPr>
          <w:p w:rsidR="00D10EE1" w:rsidRDefault="00D10EE1">
            <w:pPr>
              <w:rPr>
                <w:sz w:val="18"/>
                <w:szCs w:val="18"/>
              </w:rPr>
            </w:pPr>
          </w:p>
        </w:tc>
        <w:tc>
          <w:tcPr>
            <w:tcW w:w="765" w:type="dxa"/>
          </w:tcPr>
          <w:p w:rsidR="00D10EE1" w:rsidRDefault="00D10EE1">
            <w:pPr>
              <w:rPr>
                <w:sz w:val="18"/>
                <w:szCs w:val="18"/>
              </w:rPr>
            </w:pPr>
          </w:p>
        </w:tc>
        <w:tc>
          <w:tcPr>
            <w:tcW w:w="1575" w:type="dxa"/>
          </w:tcPr>
          <w:p w:rsidR="00D10EE1" w:rsidRDefault="00D10EE1">
            <w:pPr>
              <w:rPr>
                <w:sz w:val="18"/>
                <w:szCs w:val="18"/>
              </w:rPr>
            </w:pPr>
          </w:p>
        </w:tc>
      </w:tr>
    </w:tbl>
    <w:p w:rsidR="00D10EE1" w:rsidRDefault="00D10EE1">
      <w:pPr>
        <w:rPr>
          <w:strike/>
          <w:color w:val="FF0000"/>
          <w:sz w:val="22"/>
          <w:szCs w:val="22"/>
        </w:rPr>
      </w:pPr>
    </w:p>
    <w:tbl>
      <w:tblPr>
        <w:tblStyle w:val="afffffffffffffffffffffd"/>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6">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e"/>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PSİKOLOJİYE GİRİŞ</w:t>
            </w:r>
          </w:p>
        </w:tc>
        <w:tc>
          <w:tcPr>
            <w:tcW w:w="856" w:type="dxa"/>
          </w:tcPr>
          <w:p w:rsidR="00D10EE1" w:rsidRDefault="0073093D">
            <w:pPr>
              <w:rPr>
                <w:sz w:val="18"/>
                <w:szCs w:val="18"/>
              </w:rPr>
            </w:pPr>
            <w:r>
              <w:rPr>
                <w:sz w:val="18"/>
                <w:szCs w:val="18"/>
              </w:rPr>
              <w:t>YAB707</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Öğrencileri psikoloji ve önemi hakkında bilgilendirmek ve onlara davranışların arka planındaki psikolojik kodları çözme ve anlamlandırma becerisi kazandırmak.</w:t>
      </w:r>
    </w:p>
    <w:p w:rsidR="00D10EE1" w:rsidRDefault="0073093D">
      <w:pPr>
        <w:numPr>
          <w:ilvl w:val="0"/>
          <w:numId w:val="6"/>
        </w:numPr>
        <w:tabs>
          <w:tab w:val="left" w:pos="284"/>
        </w:tabs>
        <w:rPr>
          <w:sz w:val="22"/>
          <w:szCs w:val="22"/>
        </w:rPr>
      </w:pPr>
      <w:r>
        <w:rPr>
          <w:sz w:val="22"/>
          <w:szCs w:val="22"/>
        </w:rPr>
        <w:t>Dersin Hedefi: Öğrencileri psikoloji hakkında bilgilendirmek hedeflenmektedir.</w:t>
      </w:r>
    </w:p>
    <w:p w:rsidR="00D10EE1" w:rsidRDefault="0073093D">
      <w:pPr>
        <w:numPr>
          <w:ilvl w:val="0"/>
          <w:numId w:val="6"/>
        </w:numPr>
        <w:tabs>
          <w:tab w:val="left" w:pos="284"/>
        </w:tabs>
        <w:rPr>
          <w:sz w:val="22"/>
          <w:szCs w:val="22"/>
        </w:rPr>
      </w:pPr>
      <w:r>
        <w:rPr>
          <w:sz w:val="22"/>
          <w:szCs w:val="22"/>
        </w:rPr>
        <w:t xml:space="preserve">Dersin İçeriği: Psikoloji alanındaki temel kavramlar, insanı açıklayan temel ilkeler, gelişim, zeka, güdülenme ve motivasyon, kişilik, psikolojik bozukluklar ve terapiler ve tedavi süreçleri işlenecektir. </w:t>
      </w:r>
    </w:p>
    <w:p w:rsidR="00D10EE1" w:rsidRDefault="0073093D">
      <w:pPr>
        <w:numPr>
          <w:ilvl w:val="0"/>
          <w:numId w:val="6"/>
        </w:numPr>
        <w:tabs>
          <w:tab w:val="left" w:pos="284"/>
        </w:tabs>
        <w:rPr>
          <w:sz w:val="22"/>
          <w:szCs w:val="22"/>
        </w:rPr>
      </w:pPr>
      <w:r>
        <w:rPr>
          <w:sz w:val="22"/>
          <w:szCs w:val="22"/>
        </w:rPr>
        <w:t>Dersin Öğrenim Çıktıları: 1. Psikolojiyi insan davranışları ve zihinsel süreçleri ile ilgili bir bilim olarak açıklar. 2. Psikolojinin, temel kavramları, kuramsal bakış açıları ve tarihsel gelişimine hakimdir. 3. Analitik, eleştirel ve yaratıcı şekilde düşünebilir ve düşüncelerini ifade edebilir; düşünme ve düşüncenin ifadesinde mantıksal ve akıcıdır. 4. Psikolojide temel araştırma yöntemlerini tanır, araştırma deseni oluşturabilir, veri toplayabilir, güncel bilişim teknolojilerinden faydalanarak veri analizi ve veri yorumlama becerisine sahiptir. 5. Psikolojinin alt alanları ve bu alanların yöntem ve uygulamaları konusunda bilgi sahibidir.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1.Morris, C.G.(2002), Psikolojiyi Anlamak. Türk Psikologlar Derneği Yayınları, Ankara. 2.Schultz, D.P. ve Schultz, E.M. (2002). Modern Psikoloji Tarihi. Kaknüs Yayınları, İstanbul. 3. Cohen, Lisa J. (2019). A'dan Z'ye Psikoloji, Çevirmen:Mihriban Doğan, İstanbul: Say yayıncılık. 4. Myers, D. G. &amp; Dewall, C. N. (2017). Psikoloji. (Çev. Ed. A. Durak Batıgün). Ankara: Palme Yayıncılık</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3"/>
          <w:szCs w:val="23"/>
          <w:highlight w:val="white"/>
        </w:rPr>
        <w:t>Mesleğin gerektirdiği bilişim ve iletişim becerilerini kullanır.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25"/>
        <w:gridCol w:w="1680"/>
        <w:gridCol w:w="1110"/>
        <w:gridCol w:w="915"/>
        <w:gridCol w:w="1695"/>
      </w:tblGrid>
      <w:tr w:rsidR="00D10EE1">
        <w:trPr>
          <w:jc w:val="center"/>
        </w:trPr>
        <w:tc>
          <w:tcPr>
            <w:tcW w:w="825" w:type="dxa"/>
          </w:tcPr>
          <w:p w:rsidR="00D10EE1" w:rsidRDefault="0073093D">
            <w:pPr>
              <w:rPr>
                <w:sz w:val="18"/>
                <w:szCs w:val="18"/>
              </w:rPr>
            </w:pPr>
            <w:r>
              <w:rPr>
                <w:sz w:val="18"/>
                <w:szCs w:val="18"/>
              </w:rPr>
              <w:t>Hafta</w:t>
            </w:r>
          </w:p>
        </w:tc>
        <w:tc>
          <w:tcPr>
            <w:tcW w:w="1680" w:type="dxa"/>
          </w:tcPr>
          <w:p w:rsidR="00D10EE1" w:rsidRDefault="0073093D">
            <w:pPr>
              <w:rPr>
                <w:sz w:val="18"/>
                <w:szCs w:val="18"/>
              </w:rPr>
            </w:pPr>
            <w:r>
              <w:rPr>
                <w:sz w:val="18"/>
                <w:szCs w:val="18"/>
              </w:rPr>
              <w:t>Başlık</w:t>
            </w:r>
          </w:p>
        </w:tc>
        <w:tc>
          <w:tcPr>
            <w:tcW w:w="1110" w:type="dxa"/>
          </w:tcPr>
          <w:p w:rsidR="00D10EE1" w:rsidRDefault="0073093D">
            <w:pPr>
              <w:rPr>
                <w:sz w:val="18"/>
                <w:szCs w:val="18"/>
              </w:rPr>
            </w:pPr>
            <w:r>
              <w:rPr>
                <w:sz w:val="18"/>
                <w:szCs w:val="18"/>
              </w:rPr>
              <w:t>E-Doküman</w:t>
            </w:r>
          </w:p>
        </w:tc>
        <w:tc>
          <w:tcPr>
            <w:tcW w:w="91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825" w:type="dxa"/>
          </w:tcPr>
          <w:p w:rsidR="00D10EE1" w:rsidRDefault="0073093D">
            <w:pPr>
              <w:rPr>
                <w:sz w:val="18"/>
                <w:szCs w:val="18"/>
              </w:rPr>
            </w:pPr>
            <w:r>
              <w:rPr>
                <w:sz w:val="18"/>
                <w:szCs w:val="18"/>
              </w:rPr>
              <w:t xml:space="preserve">1 </w:t>
            </w:r>
          </w:p>
        </w:tc>
        <w:tc>
          <w:tcPr>
            <w:tcW w:w="1680" w:type="dxa"/>
          </w:tcPr>
          <w:p w:rsidR="00D10EE1" w:rsidRDefault="0073093D">
            <w:pPr>
              <w:rPr>
                <w:sz w:val="18"/>
                <w:szCs w:val="18"/>
              </w:rPr>
            </w:pPr>
            <w:r>
              <w:rPr>
                <w:sz w:val="18"/>
                <w:szCs w:val="18"/>
              </w:rPr>
              <w:t>Psikoloji ve hayat</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2</w:t>
            </w:r>
          </w:p>
        </w:tc>
        <w:tc>
          <w:tcPr>
            <w:tcW w:w="1680" w:type="dxa"/>
          </w:tcPr>
          <w:p w:rsidR="00D10EE1" w:rsidRDefault="0073093D">
            <w:pPr>
              <w:rPr>
                <w:sz w:val="18"/>
                <w:szCs w:val="18"/>
              </w:rPr>
            </w:pPr>
            <w:r>
              <w:rPr>
                <w:sz w:val="18"/>
                <w:szCs w:val="18"/>
              </w:rPr>
              <w:t>Psikolojinin tarihi ve psikolojik yaklaşımlar</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3</w:t>
            </w:r>
          </w:p>
        </w:tc>
        <w:tc>
          <w:tcPr>
            <w:tcW w:w="1680" w:type="dxa"/>
          </w:tcPr>
          <w:p w:rsidR="00D10EE1" w:rsidRDefault="0073093D">
            <w:pPr>
              <w:rPr>
                <w:sz w:val="18"/>
                <w:szCs w:val="18"/>
              </w:rPr>
            </w:pPr>
            <w:r>
              <w:rPr>
                <w:sz w:val="18"/>
                <w:szCs w:val="18"/>
              </w:rPr>
              <w:t>Psikolojide araştırma yöntemleri</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4</w:t>
            </w:r>
          </w:p>
        </w:tc>
        <w:tc>
          <w:tcPr>
            <w:tcW w:w="1680" w:type="dxa"/>
          </w:tcPr>
          <w:p w:rsidR="00D10EE1" w:rsidRDefault="0073093D">
            <w:pPr>
              <w:rPr>
                <w:sz w:val="18"/>
                <w:szCs w:val="18"/>
              </w:rPr>
            </w:pPr>
            <w:r>
              <w:rPr>
                <w:sz w:val="18"/>
                <w:szCs w:val="18"/>
              </w:rPr>
              <w:t>Davranışın Evrimsel Ve Biyolojik Temelleri</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5</w:t>
            </w:r>
          </w:p>
        </w:tc>
        <w:tc>
          <w:tcPr>
            <w:tcW w:w="1680" w:type="dxa"/>
          </w:tcPr>
          <w:p w:rsidR="00D10EE1" w:rsidRDefault="0073093D">
            <w:pPr>
              <w:rPr>
                <w:sz w:val="18"/>
                <w:szCs w:val="18"/>
              </w:rPr>
            </w:pPr>
            <w:r>
              <w:rPr>
                <w:sz w:val="18"/>
                <w:szCs w:val="18"/>
              </w:rPr>
              <w:t>Öğrenme</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6</w:t>
            </w:r>
          </w:p>
        </w:tc>
        <w:tc>
          <w:tcPr>
            <w:tcW w:w="1680" w:type="dxa"/>
          </w:tcPr>
          <w:p w:rsidR="00D10EE1" w:rsidRDefault="0073093D">
            <w:pPr>
              <w:rPr>
                <w:sz w:val="18"/>
                <w:szCs w:val="18"/>
              </w:rPr>
            </w:pPr>
            <w:r>
              <w:rPr>
                <w:sz w:val="18"/>
                <w:szCs w:val="18"/>
              </w:rPr>
              <w:t>Gelişim</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7</w:t>
            </w:r>
          </w:p>
        </w:tc>
        <w:tc>
          <w:tcPr>
            <w:tcW w:w="1680" w:type="dxa"/>
          </w:tcPr>
          <w:p w:rsidR="00D10EE1" w:rsidRDefault="0073093D">
            <w:pPr>
              <w:rPr>
                <w:sz w:val="18"/>
                <w:szCs w:val="18"/>
              </w:rPr>
            </w:pPr>
            <w:r>
              <w:rPr>
                <w:sz w:val="18"/>
                <w:szCs w:val="18"/>
              </w:rPr>
              <w:t>Bilişsel süreçler</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8</w:t>
            </w:r>
          </w:p>
        </w:tc>
        <w:tc>
          <w:tcPr>
            <w:tcW w:w="1680" w:type="dxa"/>
          </w:tcPr>
          <w:p w:rsidR="00D10EE1" w:rsidRDefault="0073093D">
            <w:pPr>
              <w:rPr>
                <w:sz w:val="18"/>
                <w:szCs w:val="18"/>
              </w:rPr>
            </w:pPr>
            <w:r>
              <w:rPr>
                <w:sz w:val="18"/>
                <w:szCs w:val="18"/>
              </w:rPr>
              <w:t>Bilişsel süreçler</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9</w:t>
            </w:r>
          </w:p>
        </w:tc>
        <w:tc>
          <w:tcPr>
            <w:tcW w:w="1680" w:type="dxa"/>
          </w:tcPr>
          <w:p w:rsidR="00D10EE1" w:rsidRDefault="0073093D">
            <w:pPr>
              <w:rPr>
                <w:sz w:val="18"/>
                <w:szCs w:val="18"/>
              </w:rPr>
            </w:pPr>
            <w:r>
              <w:rPr>
                <w:sz w:val="18"/>
                <w:szCs w:val="18"/>
              </w:rPr>
              <w:t>Güdülenme ve motivasyon</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10</w:t>
            </w:r>
          </w:p>
        </w:tc>
        <w:tc>
          <w:tcPr>
            <w:tcW w:w="1680" w:type="dxa"/>
          </w:tcPr>
          <w:p w:rsidR="00D10EE1" w:rsidRDefault="0073093D">
            <w:pPr>
              <w:rPr>
                <w:sz w:val="18"/>
                <w:szCs w:val="18"/>
              </w:rPr>
            </w:pPr>
            <w:r>
              <w:rPr>
                <w:sz w:val="18"/>
                <w:szCs w:val="18"/>
              </w:rPr>
              <w:t>Zekâ ve zekâ ölçümü</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11</w:t>
            </w:r>
          </w:p>
        </w:tc>
        <w:tc>
          <w:tcPr>
            <w:tcW w:w="1680" w:type="dxa"/>
          </w:tcPr>
          <w:p w:rsidR="00D10EE1" w:rsidRDefault="0073093D">
            <w:pPr>
              <w:rPr>
                <w:sz w:val="18"/>
                <w:szCs w:val="18"/>
              </w:rPr>
            </w:pPr>
            <w:r>
              <w:rPr>
                <w:sz w:val="18"/>
                <w:szCs w:val="18"/>
              </w:rPr>
              <w:t>Duygu, stres ve sağlık</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12</w:t>
            </w:r>
          </w:p>
        </w:tc>
        <w:tc>
          <w:tcPr>
            <w:tcW w:w="1680" w:type="dxa"/>
          </w:tcPr>
          <w:p w:rsidR="00D10EE1" w:rsidRDefault="0073093D">
            <w:pPr>
              <w:rPr>
                <w:sz w:val="18"/>
                <w:szCs w:val="18"/>
              </w:rPr>
            </w:pPr>
            <w:r>
              <w:rPr>
                <w:sz w:val="18"/>
                <w:szCs w:val="18"/>
              </w:rPr>
              <w:t>Kişilik</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13</w:t>
            </w:r>
          </w:p>
        </w:tc>
        <w:tc>
          <w:tcPr>
            <w:tcW w:w="1680" w:type="dxa"/>
          </w:tcPr>
          <w:p w:rsidR="00D10EE1" w:rsidRDefault="0073093D">
            <w:pPr>
              <w:rPr>
                <w:sz w:val="18"/>
                <w:szCs w:val="18"/>
              </w:rPr>
            </w:pPr>
            <w:r>
              <w:rPr>
                <w:sz w:val="18"/>
                <w:szCs w:val="18"/>
              </w:rPr>
              <w:t>Psikolojik bozukluklar</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14</w:t>
            </w:r>
          </w:p>
        </w:tc>
        <w:tc>
          <w:tcPr>
            <w:tcW w:w="1680" w:type="dxa"/>
          </w:tcPr>
          <w:p w:rsidR="00D10EE1" w:rsidRDefault="0073093D">
            <w:pPr>
              <w:rPr>
                <w:sz w:val="18"/>
                <w:szCs w:val="18"/>
              </w:rPr>
            </w:pPr>
            <w:r>
              <w:rPr>
                <w:sz w:val="18"/>
                <w:szCs w:val="18"/>
              </w:rPr>
              <w:t>Psikolojik rahatsızlıklar için terapiler</w:t>
            </w:r>
          </w:p>
        </w:tc>
        <w:tc>
          <w:tcPr>
            <w:tcW w:w="1110" w:type="dxa"/>
          </w:tcPr>
          <w:p w:rsidR="00D10EE1" w:rsidRDefault="00D10EE1">
            <w:pPr>
              <w:rPr>
                <w:sz w:val="18"/>
                <w:szCs w:val="18"/>
              </w:rPr>
            </w:pPr>
          </w:p>
        </w:tc>
        <w:tc>
          <w:tcPr>
            <w:tcW w:w="91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f0"/>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7">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1"/>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SAĞLIK YÖNETİMİ</w:t>
            </w:r>
          </w:p>
        </w:tc>
        <w:tc>
          <w:tcPr>
            <w:tcW w:w="856" w:type="dxa"/>
          </w:tcPr>
          <w:p w:rsidR="00D10EE1" w:rsidRDefault="0073093D">
            <w:pPr>
              <w:rPr>
                <w:sz w:val="18"/>
                <w:szCs w:val="18"/>
              </w:rPr>
            </w:pPr>
            <w:r>
              <w:rPr>
                <w:sz w:val="18"/>
                <w:szCs w:val="18"/>
              </w:rPr>
              <w:t>YAB708</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3</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Öğrenci bu dersin sonunda sağlık kavramını, sağlık sistemini, sağlık sisteminin örgütlenmesini, tasarımını ve Türkiye’deki sağlık örgütlenmesini öğrenir.</w:t>
      </w:r>
    </w:p>
    <w:p w:rsidR="00D10EE1" w:rsidRDefault="0073093D">
      <w:pPr>
        <w:numPr>
          <w:ilvl w:val="0"/>
          <w:numId w:val="6"/>
        </w:numPr>
        <w:tabs>
          <w:tab w:val="left" w:pos="284"/>
        </w:tabs>
        <w:rPr>
          <w:sz w:val="22"/>
          <w:szCs w:val="22"/>
        </w:rPr>
      </w:pPr>
      <w:r>
        <w:rPr>
          <w:sz w:val="22"/>
          <w:szCs w:val="22"/>
        </w:rPr>
        <w:t>Dersin Hedefi: Türkiye’deki sağlık örgütlenmesinin öğrenciler tarafından öğrenilmesi hedeflenmektedir.</w:t>
      </w:r>
    </w:p>
    <w:p w:rsidR="00D10EE1" w:rsidRDefault="0073093D">
      <w:pPr>
        <w:numPr>
          <w:ilvl w:val="0"/>
          <w:numId w:val="6"/>
        </w:numPr>
        <w:tabs>
          <w:tab w:val="left" w:pos="284"/>
        </w:tabs>
        <w:rPr>
          <w:sz w:val="22"/>
          <w:szCs w:val="22"/>
        </w:rPr>
      </w:pPr>
      <w:r>
        <w:rPr>
          <w:sz w:val="22"/>
          <w:szCs w:val="22"/>
        </w:rPr>
        <w:t>Dersin İçeriği: Yönetim yaklaşımları, hastanelerin özellikleri ve sınıflandırması hakkında bilgi sahibi olmak.</w:t>
      </w:r>
    </w:p>
    <w:p w:rsidR="00D10EE1" w:rsidRDefault="0073093D">
      <w:pPr>
        <w:numPr>
          <w:ilvl w:val="0"/>
          <w:numId w:val="6"/>
        </w:numPr>
        <w:tabs>
          <w:tab w:val="left" w:pos="284"/>
        </w:tabs>
        <w:rPr>
          <w:sz w:val="22"/>
          <w:szCs w:val="22"/>
        </w:rPr>
      </w:pPr>
      <w:r>
        <w:rPr>
          <w:sz w:val="22"/>
          <w:szCs w:val="22"/>
        </w:rPr>
        <w:t>Dersin Öğrenim Çıktıları: 1. Değişim odaklı sağlık kurumlarında; insanları, projeleri ve grupları yönetir. 2. Birlikte çalıştığı ekibin sorumluluğunu alır ve herkesin birbirine karşı hesap verebilir olmasını sağlar. 3. Kurumun etik, profesyonel ve örgütsel kurallar çerçevesinde sürdürülebilirliğini sağlar. 4. Birlikte çalıştığı ekip arkadaşlarının güçlü ve zayıf yönlerini analiz edebilir ve böylece sürekli gelişen ve yeniliklere ayak uyduran dinamik bir kurum yaratır. 5. Kanıta dayalı yönetim ve karar verme süreçlerini uygular.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Tartışma, Beyin Fırtınası, Soru-Cevap</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Ders Notları</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bakımı alanında edindiği temel düzeydeki kuramsal ve uygulamalı bilgileri aynı alanda bir ileri eğitim düzeyinde veya aynı düzeydeki bir alanda kullanabilme becerileri kazanır.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2"/>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0"/>
        <w:gridCol w:w="1845"/>
        <w:gridCol w:w="960"/>
        <w:gridCol w:w="885"/>
        <w:gridCol w:w="1695"/>
      </w:tblGrid>
      <w:tr w:rsidR="00D10EE1">
        <w:trPr>
          <w:jc w:val="center"/>
        </w:trPr>
        <w:tc>
          <w:tcPr>
            <w:tcW w:w="840" w:type="dxa"/>
          </w:tcPr>
          <w:p w:rsidR="00D10EE1" w:rsidRDefault="0073093D">
            <w:pPr>
              <w:rPr>
                <w:sz w:val="18"/>
                <w:szCs w:val="18"/>
              </w:rPr>
            </w:pPr>
            <w:r>
              <w:rPr>
                <w:sz w:val="18"/>
                <w:szCs w:val="18"/>
              </w:rPr>
              <w:t>Hafta</w:t>
            </w:r>
          </w:p>
        </w:tc>
        <w:tc>
          <w:tcPr>
            <w:tcW w:w="1845" w:type="dxa"/>
          </w:tcPr>
          <w:p w:rsidR="00D10EE1" w:rsidRDefault="0073093D">
            <w:pPr>
              <w:rPr>
                <w:sz w:val="18"/>
                <w:szCs w:val="18"/>
              </w:rPr>
            </w:pPr>
            <w:r>
              <w:rPr>
                <w:sz w:val="18"/>
                <w:szCs w:val="18"/>
              </w:rPr>
              <w:t>Başlık</w:t>
            </w:r>
          </w:p>
        </w:tc>
        <w:tc>
          <w:tcPr>
            <w:tcW w:w="960" w:type="dxa"/>
          </w:tcPr>
          <w:p w:rsidR="00D10EE1" w:rsidRDefault="0073093D">
            <w:pPr>
              <w:rPr>
                <w:sz w:val="18"/>
                <w:szCs w:val="18"/>
              </w:rPr>
            </w:pPr>
            <w:r>
              <w:rPr>
                <w:sz w:val="18"/>
                <w:szCs w:val="18"/>
              </w:rPr>
              <w:t>E-Doküman</w:t>
            </w:r>
          </w:p>
        </w:tc>
        <w:tc>
          <w:tcPr>
            <w:tcW w:w="88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840" w:type="dxa"/>
          </w:tcPr>
          <w:p w:rsidR="00D10EE1" w:rsidRDefault="0073093D">
            <w:pPr>
              <w:rPr>
                <w:sz w:val="18"/>
                <w:szCs w:val="18"/>
              </w:rPr>
            </w:pPr>
            <w:r>
              <w:rPr>
                <w:sz w:val="18"/>
                <w:szCs w:val="18"/>
              </w:rPr>
              <w:t xml:space="preserve">1 </w:t>
            </w:r>
          </w:p>
        </w:tc>
        <w:tc>
          <w:tcPr>
            <w:tcW w:w="1845" w:type="dxa"/>
          </w:tcPr>
          <w:p w:rsidR="00D10EE1" w:rsidRDefault="0073093D">
            <w:pPr>
              <w:rPr>
                <w:sz w:val="18"/>
                <w:szCs w:val="18"/>
              </w:rPr>
            </w:pPr>
            <w:r>
              <w:rPr>
                <w:sz w:val="18"/>
                <w:szCs w:val="18"/>
              </w:rPr>
              <w:t>Giriş ve Yönetimin Temelleri, Yönetim Fonksiyonları</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2</w:t>
            </w:r>
          </w:p>
        </w:tc>
        <w:tc>
          <w:tcPr>
            <w:tcW w:w="1845" w:type="dxa"/>
          </w:tcPr>
          <w:p w:rsidR="00D10EE1" w:rsidRDefault="0073093D">
            <w:pPr>
              <w:rPr>
                <w:sz w:val="18"/>
                <w:szCs w:val="18"/>
              </w:rPr>
            </w:pPr>
            <w:r>
              <w:rPr>
                <w:sz w:val="18"/>
                <w:szCs w:val="18"/>
              </w:rPr>
              <w:t>Sağlık Kurumlarında Planlama ve Organizasyon</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3</w:t>
            </w:r>
          </w:p>
        </w:tc>
        <w:tc>
          <w:tcPr>
            <w:tcW w:w="1845" w:type="dxa"/>
          </w:tcPr>
          <w:p w:rsidR="00D10EE1" w:rsidRDefault="0073093D">
            <w:pPr>
              <w:rPr>
                <w:sz w:val="18"/>
                <w:szCs w:val="18"/>
              </w:rPr>
            </w:pPr>
            <w:r>
              <w:rPr>
                <w:sz w:val="18"/>
                <w:szCs w:val="18"/>
              </w:rPr>
              <w:t>Sağlık Kurumlarında Yöneltme ve Kontrol</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4</w:t>
            </w:r>
          </w:p>
        </w:tc>
        <w:tc>
          <w:tcPr>
            <w:tcW w:w="1845" w:type="dxa"/>
          </w:tcPr>
          <w:p w:rsidR="00D10EE1" w:rsidRDefault="0073093D">
            <w:pPr>
              <w:rPr>
                <w:sz w:val="18"/>
                <w:szCs w:val="18"/>
              </w:rPr>
            </w:pPr>
            <w:r>
              <w:rPr>
                <w:sz w:val="18"/>
                <w:szCs w:val="18"/>
              </w:rPr>
              <w:t>Sağlık Kurumlarında Örgüt Yapısı ve Örgütsel Tasarım</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5</w:t>
            </w:r>
          </w:p>
        </w:tc>
        <w:tc>
          <w:tcPr>
            <w:tcW w:w="1845" w:type="dxa"/>
          </w:tcPr>
          <w:p w:rsidR="00D10EE1" w:rsidRDefault="0073093D">
            <w:pPr>
              <w:rPr>
                <w:sz w:val="18"/>
                <w:szCs w:val="18"/>
              </w:rPr>
            </w:pPr>
            <w:r>
              <w:rPr>
                <w:sz w:val="18"/>
                <w:szCs w:val="18"/>
              </w:rPr>
              <w:t>Sağlık Kurumlarında İnsan Kaynakları Yönetimi</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6</w:t>
            </w:r>
          </w:p>
        </w:tc>
        <w:tc>
          <w:tcPr>
            <w:tcW w:w="1845" w:type="dxa"/>
          </w:tcPr>
          <w:p w:rsidR="00D10EE1" w:rsidRDefault="0073093D">
            <w:pPr>
              <w:rPr>
                <w:sz w:val="18"/>
                <w:szCs w:val="18"/>
              </w:rPr>
            </w:pPr>
            <w:r>
              <w:rPr>
                <w:sz w:val="18"/>
                <w:szCs w:val="18"/>
              </w:rPr>
              <w:t>Sağlık Kurumlarında Performans Yönetimi</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7</w:t>
            </w:r>
          </w:p>
        </w:tc>
        <w:tc>
          <w:tcPr>
            <w:tcW w:w="1845" w:type="dxa"/>
          </w:tcPr>
          <w:p w:rsidR="00D10EE1" w:rsidRDefault="0073093D">
            <w:pPr>
              <w:rPr>
                <w:sz w:val="18"/>
                <w:szCs w:val="18"/>
              </w:rPr>
            </w:pPr>
            <w:r>
              <w:rPr>
                <w:sz w:val="18"/>
                <w:szCs w:val="18"/>
              </w:rPr>
              <w:t>Sağlık Kurumlarında Karar Verme Yöntemleri</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8</w:t>
            </w:r>
          </w:p>
        </w:tc>
        <w:tc>
          <w:tcPr>
            <w:tcW w:w="1845" w:type="dxa"/>
          </w:tcPr>
          <w:p w:rsidR="00D10EE1" w:rsidRDefault="0073093D">
            <w:pPr>
              <w:rPr>
                <w:sz w:val="18"/>
                <w:szCs w:val="18"/>
              </w:rPr>
            </w:pPr>
            <w:r>
              <w:rPr>
                <w:sz w:val="18"/>
                <w:szCs w:val="18"/>
              </w:rPr>
              <w:t>Sağlık Kurumlarında Karar Verme Yöntemler</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9</w:t>
            </w:r>
          </w:p>
        </w:tc>
        <w:tc>
          <w:tcPr>
            <w:tcW w:w="1845" w:type="dxa"/>
          </w:tcPr>
          <w:p w:rsidR="00D10EE1" w:rsidRDefault="0073093D">
            <w:pPr>
              <w:rPr>
                <w:sz w:val="18"/>
                <w:szCs w:val="18"/>
              </w:rPr>
            </w:pPr>
            <w:r>
              <w:rPr>
                <w:sz w:val="18"/>
                <w:szCs w:val="18"/>
              </w:rPr>
              <w:t>Sağlık Kurumlarında Yönetim</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10</w:t>
            </w:r>
          </w:p>
        </w:tc>
        <w:tc>
          <w:tcPr>
            <w:tcW w:w="1845" w:type="dxa"/>
          </w:tcPr>
          <w:p w:rsidR="00D10EE1" w:rsidRDefault="0073093D">
            <w:pPr>
              <w:rPr>
                <w:sz w:val="18"/>
                <w:szCs w:val="18"/>
              </w:rPr>
            </w:pPr>
            <w:r>
              <w:rPr>
                <w:sz w:val="18"/>
                <w:szCs w:val="18"/>
              </w:rPr>
              <w:t>Sağlık Kurumlarında Stratejik Yönetim</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11</w:t>
            </w:r>
          </w:p>
        </w:tc>
        <w:tc>
          <w:tcPr>
            <w:tcW w:w="1845" w:type="dxa"/>
          </w:tcPr>
          <w:p w:rsidR="00D10EE1" w:rsidRDefault="0073093D">
            <w:pPr>
              <w:rPr>
                <w:sz w:val="18"/>
                <w:szCs w:val="18"/>
              </w:rPr>
            </w:pPr>
            <w:r>
              <w:rPr>
                <w:sz w:val="18"/>
                <w:szCs w:val="18"/>
              </w:rPr>
              <w:t>Sağlık Kurumları Yönetiminde Liderlik ve Çalışan</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12</w:t>
            </w:r>
          </w:p>
        </w:tc>
        <w:tc>
          <w:tcPr>
            <w:tcW w:w="1845" w:type="dxa"/>
          </w:tcPr>
          <w:p w:rsidR="00D10EE1" w:rsidRDefault="0073093D">
            <w:pPr>
              <w:rPr>
                <w:sz w:val="18"/>
                <w:szCs w:val="18"/>
              </w:rPr>
            </w:pPr>
            <w:r>
              <w:rPr>
                <w:sz w:val="18"/>
                <w:szCs w:val="18"/>
              </w:rPr>
              <w:t>Sağlık Kurumlarında Etik ve Sosyal Sorumluluk</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13</w:t>
            </w:r>
          </w:p>
        </w:tc>
        <w:tc>
          <w:tcPr>
            <w:tcW w:w="1845" w:type="dxa"/>
          </w:tcPr>
          <w:p w:rsidR="00D10EE1" w:rsidRDefault="0073093D">
            <w:pPr>
              <w:rPr>
                <w:sz w:val="18"/>
                <w:szCs w:val="18"/>
              </w:rPr>
            </w:pPr>
            <w:r>
              <w:rPr>
                <w:sz w:val="18"/>
                <w:szCs w:val="18"/>
              </w:rPr>
              <w:t>Sağlık Kurumlarında Takım Çalışması ve Kalite</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14</w:t>
            </w:r>
          </w:p>
        </w:tc>
        <w:tc>
          <w:tcPr>
            <w:tcW w:w="1845" w:type="dxa"/>
          </w:tcPr>
          <w:p w:rsidR="00D10EE1" w:rsidRDefault="0073093D">
            <w:pPr>
              <w:rPr>
                <w:sz w:val="18"/>
                <w:szCs w:val="18"/>
              </w:rPr>
            </w:pPr>
            <w:r>
              <w:rPr>
                <w:sz w:val="18"/>
                <w:szCs w:val="18"/>
              </w:rPr>
              <w:t>Sağlık Kurumlarında Yaratıcılık ve İnnovasyon</w:t>
            </w:r>
          </w:p>
        </w:tc>
        <w:tc>
          <w:tcPr>
            <w:tcW w:w="960" w:type="dxa"/>
          </w:tcPr>
          <w:p w:rsidR="00D10EE1" w:rsidRDefault="00D10EE1">
            <w:pPr>
              <w:rPr>
                <w:sz w:val="18"/>
                <w:szCs w:val="18"/>
              </w:rPr>
            </w:pPr>
          </w:p>
        </w:tc>
        <w:tc>
          <w:tcPr>
            <w:tcW w:w="88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f3"/>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8">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4"/>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YAŞLILARDA ÇATIŞMA VE STRES YÖNETİMİ</w:t>
            </w:r>
          </w:p>
        </w:tc>
        <w:tc>
          <w:tcPr>
            <w:tcW w:w="856" w:type="dxa"/>
          </w:tcPr>
          <w:p w:rsidR="00D10EE1" w:rsidRDefault="0073093D">
            <w:pPr>
              <w:rPr>
                <w:sz w:val="18"/>
                <w:szCs w:val="18"/>
              </w:rPr>
            </w:pPr>
            <w:r>
              <w:rPr>
                <w:sz w:val="18"/>
                <w:szCs w:val="18"/>
              </w:rPr>
              <w:t>YAB709</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4</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Stres ve öfke durumlarının nedenleri, belirtileri ve bunların yönetimi ile ilgili farkındalık geliştirmek, bilgi, tutum ve beceri kazandırmaktır.</w:t>
      </w:r>
    </w:p>
    <w:p w:rsidR="00D10EE1" w:rsidRDefault="0073093D">
      <w:pPr>
        <w:numPr>
          <w:ilvl w:val="0"/>
          <w:numId w:val="6"/>
        </w:numPr>
        <w:tabs>
          <w:tab w:val="left" w:pos="284"/>
        </w:tabs>
        <w:rPr>
          <w:sz w:val="22"/>
          <w:szCs w:val="22"/>
        </w:rPr>
      </w:pPr>
      <w:r>
        <w:rPr>
          <w:sz w:val="22"/>
          <w:szCs w:val="22"/>
        </w:rPr>
        <w:t>Dersin Hedefi: Yaşlılarda çatışma ve stres yönetimi ile ilgili öğrencilerin farkındalık geliştirilmesi hedeflenmektedir.</w:t>
      </w:r>
    </w:p>
    <w:p w:rsidR="00D10EE1" w:rsidRDefault="0073093D">
      <w:pPr>
        <w:numPr>
          <w:ilvl w:val="0"/>
          <w:numId w:val="6"/>
        </w:numPr>
        <w:tabs>
          <w:tab w:val="left" w:pos="284"/>
        </w:tabs>
        <w:rPr>
          <w:sz w:val="22"/>
          <w:szCs w:val="22"/>
        </w:rPr>
      </w:pPr>
      <w:r>
        <w:rPr>
          <w:sz w:val="22"/>
          <w:szCs w:val="22"/>
        </w:rPr>
        <w:t>Dersin İçeriği: Genel ve mesleki yaşamdaki stres ve öfke yaratan durumlar, stres ve öfkenin nedenleri, psikopatolojisi, fizyolojisi, belirtileri ve yönetimi</w:t>
      </w:r>
    </w:p>
    <w:p w:rsidR="00D10EE1" w:rsidRDefault="0073093D">
      <w:pPr>
        <w:numPr>
          <w:ilvl w:val="0"/>
          <w:numId w:val="6"/>
        </w:numPr>
        <w:tabs>
          <w:tab w:val="left" w:pos="284"/>
        </w:tabs>
        <w:rPr>
          <w:sz w:val="22"/>
          <w:szCs w:val="22"/>
        </w:rPr>
      </w:pPr>
      <w:r>
        <w:rPr>
          <w:sz w:val="22"/>
          <w:szCs w:val="22"/>
        </w:rPr>
        <w:t xml:space="preserve">Dersin Öğrenim Çıktıları: 1. Stres ve öfkenin psikopatolojisini ve fizyolojisini açıklar. 2. Stres ve öfke belirtilerini bilir. 3. Stres ve öfke ile baş etme ve yönetim yollarını açıklar. 4. Yaşlıların iyi oluşunu geliştirecek faktörleri anlar. 5. Yaşlıların tükenmişlikle baş etme yöntemlerini anlar. </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Tartışma, Beyin Fırtınası,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1. Wiley, Kring AM, Johnson SL. Anormal Psikolojisi. Nobel Akademik Yayıncılık, 2015. 2. Butcher JN. Anormal Psikoloji. Kaknüs Yayınları, 2013. 3. Köroğlu E. Klinik Psikopatoloji. HYB Yayıncılık, 2015. 4. Puff R, Seghers J. Öfke Kontrol Rehberi. Olimpos Yayınları. Kayaoğlu M. Öfke Kontrolü. Nesil Yayınları, 2012. 5. Şakiroğlu M. Öfke – Öfkeyi Doğru Kullanmak. Postiga Yayıncılık, 2012. Elliott CH., Smith LL. Öfke Kontrolü for Dummies. Nobel Yaşam Yayıncılık, 2019. 6. Tarhan N. Mutluluk Psikolojisi ve Stresle Başa Çıkma. Timaş Yayınları, 2002. Kaymaz K, Paşa M. Stres Yönetimi. Alfa Aktüel Yayınları. 7. Baltaş Z, Baltaş A. Stres ve Başa Çıkma Yolları. Remzi Kitabevi, 2005. 8. Özcan A. Hemşire-Hasta İlişkisi ve İletişim, Saray Yayıncılık, 2006. 9. Üstün B, Akgün E, Partlak N. Hemşirelikte İletişim Becerileri Öğretimi, İzmir, 2005. 10. Gürhan N, Okanlı A. Yaşamın Sırrı İletişim. Ankara Nobel Tıp Kıtabevleri, 2017</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5"/>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25"/>
        <w:gridCol w:w="2130"/>
        <w:gridCol w:w="810"/>
        <w:gridCol w:w="765"/>
        <w:gridCol w:w="1695"/>
      </w:tblGrid>
      <w:tr w:rsidR="00D10EE1">
        <w:trPr>
          <w:jc w:val="center"/>
        </w:trPr>
        <w:tc>
          <w:tcPr>
            <w:tcW w:w="825" w:type="dxa"/>
          </w:tcPr>
          <w:p w:rsidR="00D10EE1" w:rsidRDefault="0073093D">
            <w:pPr>
              <w:rPr>
                <w:sz w:val="18"/>
                <w:szCs w:val="18"/>
              </w:rPr>
            </w:pPr>
            <w:r>
              <w:rPr>
                <w:sz w:val="18"/>
                <w:szCs w:val="18"/>
              </w:rPr>
              <w:t>Hafta</w:t>
            </w:r>
          </w:p>
        </w:tc>
        <w:tc>
          <w:tcPr>
            <w:tcW w:w="2130" w:type="dxa"/>
          </w:tcPr>
          <w:p w:rsidR="00D10EE1" w:rsidRDefault="0073093D">
            <w:pPr>
              <w:rPr>
                <w:sz w:val="18"/>
                <w:szCs w:val="18"/>
              </w:rPr>
            </w:pPr>
            <w:r>
              <w:rPr>
                <w:sz w:val="18"/>
                <w:szCs w:val="18"/>
              </w:rPr>
              <w:t>Başlık</w:t>
            </w:r>
          </w:p>
        </w:tc>
        <w:tc>
          <w:tcPr>
            <w:tcW w:w="810" w:type="dxa"/>
          </w:tcPr>
          <w:p w:rsidR="00D10EE1" w:rsidRDefault="0073093D">
            <w:pPr>
              <w:rPr>
                <w:sz w:val="18"/>
                <w:szCs w:val="18"/>
              </w:rPr>
            </w:pPr>
            <w:r>
              <w:rPr>
                <w:sz w:val="18"/>
                <w:szCs w:val="18"/>
              </w:rPr>
              <w:t>E-Doküman</w:t>
            </w:r>
          </w:p>
        </w:tc>
        <w:tc>
          <w:tcPr>
            <w:tcW w:w="76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825" w:type="dxa"/>
          </w:tcPr>
          <w:p w:rsidR="00D10EE1" w:rsidRDefault="0073093D">
            <w:pPr>
              <w:rPr>
                <w:sz w:val="18"/>
                <w:szCs w:val="18"/>
              </w:rPr>
            </w:pPr>
            <w:r>
              <w:rPr>
                <w:sz w:val="18"/>
                <w:szCs w:val="18"/>
              </w:rPr>
              <w:t xml:space="preserve">1 </w:t>
            </w:r>
          </w:p>
        </w:tc>
        <w:tc>
          <w:tcPr>
            <w:tcW w:w="2130" w:type="dxa"/>
          </w:tcPr>
          <w:p w:rsidR="00D10EE1" w:rsidRDefault="0073093D">
            <w:pPr>
              <w:rPr>
                <w:sz w:val="18"/>
                <w:szCs w:val="18"/>
              </w:rPr>
            </w:pPr>
            <w:r>
              <w:rPr>
                <w:sz w:val="18"/>
                <w:szCs w:val="18"/>
              </w:rPr>
              <w:t>Kendini tanıma</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2</w:t>
            </w:r>
          </w:p>
        </w:tc>
        <w:tc>
          <w:tcPr>
            <w:tcW w:w="2130" w:type="dxa"/>
          </w:tcPr>
          <w:p w:rsidR="00D10EE1" w:rsidRDefault="0073093D">
            <w:pPr>
              <w:rPr>
                <w:sz w:val="18"/>
                <w:szCs w:val="18"/>
              </w:rPr>
            </w:pPr>
            <w:r>
              <w:rPr>
                <w:sz w:val="18"/>
                <w:szCs w:val="18"/>
              </w:rPr>
              <w:t>Stres tanımı ve tipleri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3</w:t>
            </w:r>
          </w:p>
        </w:tc>
        <w:tc>
          <w:tcPr>
            <w:tcW w:w="2130" w:type="dxa"/>
          </w:tcPr>
          <w:p w:rsidR="00D10EE1" w:rsidRDefault="0073093D">
            <w:pPr>
              <w:rPr>
                <w:sz w:val="18"/>
                <w:szCs w:val="18"/>
              </w:rPr>
            </w:pPr>
            <w:r>
              <w:rPr>
                <w:sz w:val="18"/>
                <w:szCs w:val="18"/>
              </w:rPr>
              <w:t xml:space="preserve">Stres nedenleri </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4</w:t>
            </w:r>
          </w:p>
        </w:tc>
        <w:tc>
          <w:tcPr>
            <w:tcW w:w="2130" w:type="dxa"/>
          </w:tcPr>
          <w:p w:rsidR="00D10EE1" w:rsidRDefault="0073093D">
            <w:pPr>
              <w:rPr>
                <w:sz w:val="18"/>
                <w:szCs w:val="18"/>
              </w:rPr>
            </w:pPr>
            <w:r>
              <w:rPr>
                <w:sz w:val="18"/>
                <w:szCs w:val="18"/>
              </w:rPr>
              <w:t>Stres belirtileri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5</w:t>
            </w:r>
          </w:p>
        </w:tc>
        <w:tc>
          <w:tcPr>
            <w:tcW w:w="2130" w:type="dxa"/>
          </w:tcPr>
          <w:p w:rsidR="00D10EE1" w:rsidRDefault="0073093D">
            <w:pPr>
              <w:rPr>
                <w:sz w:val="18"/>
                <w:szCs w:val="18"/>
              </w:rPr>
            </w:pPr>
            <w:r>
              <w:rPr>
                <w:sz w:val="18"/>
                <w:szCs w:val="18"/>
              </w:rPr>
              <w:t>Stresin vücuttaki etkileri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6</w:t>
            </w:r>
          </w:p>
        </w:tc>
        <w:tc>
          <w:tcPr>
            <w:tcW w:w="2130" w:type="dxa"/>
          </w:tcPr>
          <w:p w:rsidR="00D10EE1" w:rsidRDefault="0073093D">
            <w:pPr>
              <w:rPr>
                <w:sz w:val="18"/>
                <w:szCs w:val="18"/>
              </w:rPr>
            </w:pPr>
            <w:r>
              <w:rPr>
                <w:sz w:val="18"/>
                <w:szCs w:val="18"/>
              </w:rPr>
              <w:t>Stres ile baş etme yolları</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7</w:t>
            </w:r>
          </w:p>
        </w:tc>
        <w:tc>
          <w:tcPr>
            <w:tcW w:w="2130" w:type="dxa"/>
          </w:tcPr>
          <w:p w:rsidR="00D10EE1" w:rsidRDefault="0073093D">
            <w:pPr>
              <w:rPr>
                <w:sz w:val="18"/>
                <w:szCs w:val="18"/>
              </w:rPr>
            </w:pPr>
            <w:r>
              <w:rPr>
                <w:sz w:val="18"/>
                <w:szCs w:val="18"/>
              </w:rPr>
              <w:t>Öfke tanımı ve tipleri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8</w:t>
            </w:r>
          </w:p>
        </w:tc>
        <w:tc>
          <w:tcPr>
            <w:tcW w:w="2130" w:type="dxa"/>
          </w:tcPr>
          <w:p w:rsidR="00D10EE1" w:rsidRDefault="0073093D">
            <w:pPr>
              <w:rPr>
                <w:sz w:val="18"/>
                <w:szCs w:val="18"/>
              </w:rPr>
            </w:pPr>
            <w:r>
              <w:rPr>
                <w:sz w:val="18"/>
                <w:szCs w:val="18"/>
              </w:rPr>
              <w:t>Öfke tanımı ve tipleri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9</w:t>
            </w:r>
          </w:p>
        </w:tc>
        <w:tc>
          <w:tcPr>
            <w:tcW w:w="2130" w:type="dxa"/>
          </w:tcPr>
          <w:p w:rsidR="00D10EE1" w:rsidRDefault="0073093D">
            <w:pPr>
              <w:rPr>
                <w:sz w:val="18"/>
                <w:szCs w:val="18"/>
              </w:rPr>
            </w:pPr>
            <w:r>
              <w:rPr>
                <w:sz w:val="18"/>
                <w:szCs w:val="18"/>
              </w:rPr>
              <w:t>Öfke nedenler</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10</w:t>
            </w:r>
          </w:p>
        </w:tc>
        <w:tc>
          <w:tcPr>
            <w:tcW w:w="2130" w:type="dxa"/>
          </w:tcPr>
          <w:p w:rsidR="00D10EE1" w:rsidRDefault="0073093D">
            <w:pPr>
              <w:rPr>
                <w:sz w:val="18"/>
                <w:szCs w:val="18"/>
              </w:rPr>
            </w:pPr>
            <w:r>
              <w:rPr>
                <w:sz w:val="18"/>
                <w:szCs w:val="18"/>
              </w:rPr>
              <w:t>Öfke belirtileri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11</w:t>
            </w:r>
          </w:p>
        </w:tc>
        <w:tc>
          <w:tcPr>
            <w:tcW w:w="2130" w:type="dxa"/>
          </w:tcPr>
          <w:p w:rsidR="00D10EE1" w:rsidRDefault="0073093D">
            <w:pPr>
              <w:rPr>
                <w:sz w:val="18"/>
                <w:szCs w:val="18"/>
              </w:rPr>
            </w:pPr>
            <w:r>
              <w:rPr>
                <w:sz w:val="18"/>
                <w:szCs w:val="18"/>
              </w:rPr>
              <w:t>Öfkenin vücuttaki etkileri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12</w:t>
            </w:r>
          </w:p>
        </w:tc>
        <w:tc>
          <w:tcPr>
            <w:tcW w:w="2130" w:type="dxa"/>
          </w:tcPr>
          <w:p w:rsidR="00D10EE1" w:rsidRDefault="0073093D">
            <w:pPr>
              <w:rPr>
                <w:sz w:val="18"/>
                <w:szCs w:val="18"/>
              </w:rPr>
            </w:pPr>
            <w:r>
              <w:rPr>
                <w:sz w:val="18"/>
                <w:szCs w:val="18"/>
              </w:rPr>
              <w:t>Öfkeyi kontrol altına alma yolları</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13</w:t>
            </w:r>
          </w:p>
        </w:tc>
        <w:tc>
          <w:tcPr>
            <w:tcW w:w="2130" w:type="dxa"/>
          </w:tcPr>
          <w:p w:rsidR="00D10EE1" w:rsidRDefault="0073093D">
            <w:pPr>
              <w:rPr>
                <w:sz w:val="18"/>
                <w:szCs w:val="18"/>
              </w:rPr>
            </w:pPr>
            <w:r>
              <w:rPr>
                <w:sz w:val="18"/>
                <w:szCs w:val="18"/>
              </w:rPr>
              <w:t>Problem çözme</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25" w:type="dxa"/>
          </w:tcPr>
          <w:p w:rsidR="00D10EE1" w:rsidRDefault="0073093D">
            <w:pPr>
              <w:rPr>
                <w:sz w:val="18"/>
                <w:szCs w:val="18"/>
              </w:rPr>
            </w:pPr>
            <w:r>
              <w:rPr>
                <w:sz w:val="18"/>
                <w:szCs w:val="18"/>
              </w:rPr>
              <w:t>14</w:t>
            </w:r>
          </w:p>
        </w:tc>
        <w:tc>
          <w:tcPr>
            <w:tcW w:w="2130" w:type="dxa"/>
          </w:tcPr>
          <w:p w:rsidR="00D10EE1" w:rsidRDefault="0073093D">
            <w:pPr>
              <w:rPr>
                <w:sz w:val="18"/>
                <w:szCs w:val="18"/>
              </w:rPr>
            </w:pPr>
            <w:r>
              <w:rPr>
                <w:sz w:val="18"/>
                <w:szCs w:val="18"/>
              </w:rPr>
              <w:t>Zaman yönetimi</w:t>
            </w:r>
          </w:p>
        </w:tc>
        <w:tc>
          <w:tcPr>
            <w:tcW w:w="810"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f6"/>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79">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7"/>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YARA BAKIMI İLKE VE UYGULAMALARI</w:t>
            </w:r>
          </w:p>
        </w:tc>
        <w:tc>
          <w:tcPr>
            <w:tcW w:w="856" w:type="dxa"/>
          </w:tcPr>
          <w:p w:rsidR="00D10EE1" w:rsidRDefault="0073093D">
            <w:pPr>
              <w:rPr>
                <w:sz w:val="18"/>
                <w:szCs w:val="18"/>
              </w:rPr>
            </w:pPr>
            <w:r>
              <w:rPr>
                <w:sz w:val="18"/>
                <w:szCs w:val="18"/>
              </w:rPr>
              <w:t>YAB710</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Öğrencilere yara oluşumunu ve yara çeşitlerini öğreterek yara bakımı yapabilecek bilgi ve beceri kazanmalarını sağlamak. Yara oluşmasını önlemeye yönelik girişimleri öğretmek.</w:t>
      </w:r>
    </w:p>
    <w:p w:rsidR="00D10EE1" w:rsidRDefault="0073093D">
      <w:pPr>
        <w:numPr>
          <w:ilvl w:val="0"/>
          <w:numId w:val="6"/>
        </w:numPr>
        <w:tabs>
          <w:tab w:val="left" w:pos="284"/>
        </w:tabs>
        <w:rPr>
          <w:sz w:val="22"/>
          <w:szCs w:val="22"/>
        </w:rPr>
      </w:pPr>
      <w:r>
        <w:rPr>
          <w:sz w:val="22"/>
          <w:szCs w:val="22"/>
        </w:rPr>
        <w:t>Dersin Hedefi: Öğrencilere yara bakımı yapabilecek bilgi ve becerilerin kazandırılması hedeflenmektedir.</w:t>
      </w:r>
    </w:p>
    <w:p w:rsidR="00D10EE1" w:rsidRDefault="0073093D">
      <w:pPr>
        <w:numPr>
          <w:ilvl w:val="0"/>
          <w:numId w:val="6"/>
        </w:numPr>
        <w:tabs>
          <w:tab w:val="left" w:pos="284"/>
        </w:tabs>
        <w:rPr>
          <w:sz w:val="22"/>
          <w:szCs w:val="22"/>
        </w:rPr>
      </w:pPr>
      <w:r>
        <w:rPr>
          <w:sz w:val="22"/>
          <w:szCs w:val="22"/>
        </w:rPr>
        <w:t>Dersin İçeriği: Yaranın tanımı, derinin yapısı ve görevleri, yara tipleri ve yara kapanması Yara iyileşmesi ve bakımında temel ilkeler(nitelikli yara bakımının kapsamı, yara bakımının amacı,yara bakımında temel ilkeler,yara iyileşme evreleri,yara iyileşmesini etkileyen faktörler) Yara bakımı ve tedavi ürünlerine genel bakış.</w:t>
      </w:r>
    </w:p>
    <w:p w:rsidR="00D10EE1" w:rsidRDefault="0073093D">
      <w:pPr>
        <w:numPr>
          <w:ilvl w:val="0"/>
          <w:numId w:val="6"/>
        </w:numPr>
        <w:tabs>
          <w:tab w:val="left" w:pos="284"/>
        </w:tabs>
        <w:rPr>
          <w:sz w:val="22"/>
          <w:szCs w:val="22"/>
        </w:rPr>
      </w:pPr>
      <w:r>
        <w:rPr>
          <w:sz w:val="22"/>
          <w:szCs w:val="22"/>
        </w:rPr>
        <w:t>Dersin Öğrenim Çıktıları: 1. Derinin yapısını bilir. 2. Yara bakımının amacını ve nitelikli bir yara bakımının nasıl yapılacağını bilir. Yara bakımının bir ekip işi olduğunu ve ekipte bulunması gereken disiplinleri bilir. Bu disiplinlerle işbirliği içinde çalışması gerektiğini bilir. 3. Doku tipi ve yara çeşitlerini bilir.Yara çeşitlerine göre yara oluşum nedenlerini bilir, bu nedenleri önleme,ortadan kaldırma ve kontrol altında tutmaya yönelik girişimlerde bulunabilir. Çeşitli yara tiplerinin takip ,tedavi ve bakımını yapabilme bilgi ve becerisi kazanır(cerrahi yaralar,stomalı hasta,bası yaraları,venöz ülserler,diyabetik ayak yarası,yanık yarası,radyasyon ve ekstravazasyon yarası). 4. Yara iyileşmesinin ne anlama geldiğini, yara iyileşmesini olumlu ve olumsuz etkileyen faktörleri ve yara iyileşmesinin evrelerini (süre, belirti ve mekanizma) bilir. Bu bilgi ile bakımını yaptığı yaranın hangi iyileşme evresinde olduğunu ve iyileşmenin nasıl seyrettiğini değerlendirme becerisi kazanır. 5. Yara bakımı uyguladığı hasta ve ailesine eğitim verebilir, psikolojik destek sağlamaya yönelik yardımcı olur.</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Düz Anlatım Yöntemi</w:t>
      </w:r>
    </w:p>
    <w:p w:rsidR="00D10EE1" w:rsidRDefault="0073093D">
      <w:pPr>
        <w:numPr>
          <w:ilvl w:val="0"/>
          <w:numId w:val="6"/>
        </w:numPr>
        <w:tabs>
          <w:tab w:val="left" w:pos="284"/>
        </w:tabs>
        <w:rPr>
          <w:sz w:val="22"/>
          <w:szCs w:val="22"/>
        </w:rPr>
      </w:pPr>
      <w:r>
        <w:rPr>
          <w:sz w:val="22"/>
          <w:szCs w:val="22"/>
        </w:rPr>
        <w:t>Ölçme Değerlendirme: Ara Sınav, Quiz, Final Sınavı</w:t>
      </w:r>
    </w:p>
    <w:p w:rsidR="00D10EE1" w:rsidRDefault="0073093D">
      <w:pPr>
        <w:numPr>
          <w:ilvl w:val="0"/>
          <w:numId w:val="6"/>
        </w:numPr>
        <w:tabs>
          <w:tab w:val="left" w:pos="284"/>
        </w:tabs>
        <w:rPr>
          <w:sz w:val="22"/>
          <w:szCs w:val="22"/>
        </w:rPr>
      </w:pPr>
      <w:r>
        <w:rPr>
          <w:sz w:val="22"/>
          <w:szCs w:val="22"/>
        </w:rPr>
        <w:t>Kaynaklar (Yazılı, görsel vs.): 1. Yara bakımı ve tedavisi. İ.Ü. Cerrahpaşa Tıp fakültesi Sürekli Tıp Eğitimi Etkinlikleri Sempozyum Dizisi No:67 2. Temel Hemşirelik Kavramlar, ilkeler, uygulamalar. Edt: Fatma Akça AY. İstanbul Medikal Yayıncılık, 2008.</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8"/>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0"/>
        <w:gridCol w:w="2085"/>
        <w:gridCol w:w="1050"/>
        <w:gridCol w:w="750"/>
        <w:gridCol w:w="1590"/>
      </w:tblGrid>
      <w:tr w:rsidR="00D10EE1">
        <w:trPr>
          <w:jc w:val="center"/>
        </w:trPr>
        <w:tc>
          <w:tcPr>
            <w:tcW w:w="750" w:type="dxa"/>
          </w:tcPr>
          <w:p w:rsidR="00D10EE1" w:rsidRDefault="0073093D">
            <w:pPr>
              <w:rPr>
                <w:sz w:val="18"/>
                <w:szCs w:val="18"/>
              </w:rPr>
            </w:pPr>
            <w:r>
              <w:rPr>
                <w:sz w:val="18"/>
                <w:szCs w:val="18"/>
              </w:rPr>
              <w:t>Hafta</w:t>
            </w:r>
          </w:p>
        </w:tc>
        <w:tc>
          <w:tcPr>
            <w:tcW w:w="2085" w:type="dxa"/>
          </w:tcPr>
          <w:p w:rsidR="00D10EE1" w:rsidRDefault="0073093D">
            <w:pPr>
              <w:rPr>
                <w:sz w:val="18"/>
                <w:szCs w:val="18"/>
              </w:rPr>
            </w:pPr>
            <w:r>
              <w:rPr>
                <w:sz w:val="18"/>
                <w:szCs w:val="18"/>
              </w:rPr>
              <w:t>Başlık</w:t>
            </w:r>
          </w:p>
        </w:tc>
        <w:tc>
          <w:tcPr>
            <w:tcW w:w="1050" w:type="dxa"/>
          </w:tcPr>
          <w:p w:rsidR="00D10EE1" w:rsidRDefault="0073093D">
            <w:pPr>
              <w:rPr>
                <w:sz w:val="18"/>
                <w:szCs w:val="18"/>
              </w:rPr>
            </w:pPr>
            <w:r>
              <w:rPr>
                <w:sz w:val="18"/>
                <w:szCs w:val="18"/>
              </w:rPr>
              <w:t>E-Doküman</w:t>
            </w:r>
          </w:p>
        </w:tc>
        <w:tc>
          <w:tcPr>
            <w:tcW w:w="750" w:type="dxa"/>
          </w:tcPr>
          <w:p w:rsidR="00D10EE1" w:rsidRDefault="0073093D">
            <w:pPr>
              <w:rPr>
                <w:sz w:val="18"/>
                <w:szCs w:val="18"/>
              </w:rPr>
            </w:pPr>
            <w:r>
              <w:rPr>
                <w:sz w:val="18"/>
                <w:szCs w:val="18"/>
              </w:rPr>
              <w:t>Video</w:t>
            </w:r>
          </w:p>
        </w:tc>
        <w:tc>
          <w:tcPr>
            <w:tcW w:w="1590" w:type="dxa"/>
          </w:tcPr>
          <w:p w:rsidR="00D10EE1" w:rsidRDefault="0073093D">
            <w:pPr>
              <w:rPr>
                <w:sz w:val="18"/>
                <w:szCs w:val="18"/>
              </w:rPr>
            </w:pPr>
            <w:r>
              <w:rPr>
                <w:sz w:val="18"/>
                <w:szCs w:val="18"/>
              </w:rPr>
              <w:t>Kısa Ses Dosyaları</w:t>
            </w:r>
          </w:p>
        </w:tc>
      </w:tr>
      <w:tr w:rsidR="00D10EE1">
        <w:trPr>
          <w:jc w:val="center"/>
        </w:trPr>
        <w:tc>
          <w:tcPr>
            <w:tcW w:w="750" w:type="dxa"/>
          </w:tcPr>
          <w:p w:rsidR="00D10EE1" w:rsidRDefault="0073093D">
            <w:pPr>
              <w:rPr>
                <w:sz w:val="18"/>
                <w:szCs w:val="18"/>
              </w:rPr>
            </w:pPr>
            <w:r>
              <w:rPr>
                <w:sz w:val="18"/>
                <w:szCs w:val="18"/>
              </w:rPr>
              <w:t xml:space="preserve">1 </w:t>
            </w:r>
          </w:p>
        </w:tc>
        <w:tc>
          <w:tcPr>
            <w:tcW w:w="2085" w:type="dxa"/>
          </w:tcPr>
          <w:p w:rsidR="00D10EE1" w:rsidRDefault="0073093D">
            <w:pPr>
              <w:rPr>
                <w:sz w:val="18"/>
                <w:szCs w:val="18"/>
              </w:rPr>
            </w:pPr>
            <w:r>
              <w:rPr>
                <w:sz w:val="18"/>
                <w:szCs w:val="18"/>
              </w:rPr>
              <w:t>Yaranın tanımı, derinin yapısı ve görevleri, yara tipleri ve yara kapanması</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2</w:t>
            </w:r>
          </w:p>
        </w:tc>
        <w:tc>
          <w:tcPr>
            <w:tcW w:w="2085" w:type="dxa"/>
          </w:tcPr>
          <w:p w:rsidR="00D10EE1" w:rsidRDefault="0073093D">
            <w:pPr>
              <w:rPr>
                <w:sz w:val="18"/>
                <w:szCs w:val="18"/>
              </w:rPr>
            </w:pPr>
            <w:r>
              <w:rPr>
                <w:sz w:val="18"/>
                <w:szCs w:val="18"/>
              </w:rPr>
              <w:t>Yara iyileşmesi ve bakımında temel ilkeler(nitelikli yara bakımının kapsamı, yara bakımının amacı,yara bakımında temel ilkeler,yara iyileşme evreleri,yara iyileşmesini etkileyen faktörler)</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3</w:t>
            </w:r>
          </w:p>
        </w:tc>
        <w:tc>
          <w:tcPr>
            <w:tcW w:w="2085" w:type="dxa"/>
          </w:tcPr>
          <w:p w:rsidR="00D10EE1" w:rsidRDefault="0073093D">
            <w:pPr>
              <w:rPr>
                <w:sz w:val="18"/>
                <w:szCs w:val="18"/>
              </w:rPr>
            </w:pPr>
            <w:r>
              <w:rPr>
                <w:sz w:val="18"/>
                <w:szCs w:val="18"/>
              </w:rPr>
              <w:t>Yara bakımı ve tedavi ürünlerine genel bakış</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4</w:t>
            </w:r>
          </w:p>
        </w:tc>
        <w:tc>
          <w:tcPr>
            <w:tcW w:w="2085" w:type="dxa"/>
          </w:tcPr>
          <w:p w:rsidR="00D10EE1" w:rsidRDefault="0073093D">
            <w:pPr>
              <w:rPr>
                <w:sz w:val="18"/>
                <w:szCs w:val="18"/>
              </w:rPr>
            </w:pPr>
            <w:r>
              <w:rPr>
                <w:sz w:val="18"/>
                <w:szCs w:val="18"/>
              </w:rPr>
              <w:t>Yara bakımı ve tedavi ürünlerine genel bakış</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5</w:t>
            </w:r>
          </w:p>
        </w:tc>
        <w:tc>
          <w:tcPr>
            <w:tcW w:w="2085" w:type="dxa"/>
          </w:tcPr>
          <w:p w:rsidR="00D10EE1" w:rsidRDefault="0073093D">
            <w:pPr>
              <w:rPr>
                <w:sz w:val="18"/>
                <w:szCs w:val="18"/>
              </w:rPr>
            </w:pPr>
            <w:r>
              <w:rPr>
                <w:sz w:val="18"/>
                <w:szCs w:val="18"/>
              </w:rPr>
              <w:t>Bası yaraları (tanı, tedavi, takip, korunma yolları ve bakımı)</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6</w:t>
            </w:r>
          </w:p>
        </w:tc>
        <w:tc>
          <w:tcPr>
            <w:tcW w:w="2085" w:type="dxa"/>
          </w:tcPr>
          <w:p w:rsidR="00D10EE1" w:rsidRDefault="0073093D">
            <w:pPr>
              <w:rPr>
                <w:sz w:val="18"/>
                <w:szCs w:val="18"/>
              </w:rPr>
            </w:pPr>
            <w:r>
              <w:rPr>
                <w:sz w:val="18"/>
                <w:szCs w:val="18"/>
              </w:rPr>
              <w:t>Stomalı hastalarda bakım ,venöz ülserlerden korunma ve bakım</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7</w:t>
            </w:r>
          </w:p>
        </w:tc>
        <w:tc>
          <w:tcPr>
            <w:tcW w:w="2085" w:type="dxa"/>
          </w:tcPr>
          <w:p w:rsidR="00D10EE1" w:rsidRDefault="0073093D">
            <w:pPr>
              <w:rPr>
                <w:sz w:val="18"/>
                <w:szCs w:val="18"/>
              </w:rPr>
            </w:pPr>
            <w:r>
              <w:rPr>
                <w:sz w:val="18"/>
                <w:szCs w:val="18"/>
              </w:rPr>
              <w:t>Diyabetik ayak yarası(tanı, tedavi, takip, korunma yolları ve bakımı</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8</w:t>
            </w:r>
          </w:p>
        </w:tc>
        <w:tc>
          <w:tcPr>
            <w:tcW w:w="2085" w:type="dxa"/>
          </w:tcPr>
          <w:p w:rsidR="00D10EE1" w:rsidRDefault="0073093D">
            <w:pPr>
              <w:rPr>
                <w:sz w:val="18"/>
                <w:szCs w:val="18"/>
              </w:rPr>
            </w:pPr>
            <w:r>
              <w:rPr>
                <w:sz w:val="18"/>
                <w:szCs w:val="18"/>
              </w:rPr>
              <w:t>Diyabetik ayak yarası(tanı, tedavi, takip, korunma yolları ve bakımı)</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9</w:t>
            </w:r>
          </w:p>
        </w:tc>
        <w:tc>
          <w:tcPr>
            <w:tcW w:w="2085" w:type="dxa"/>
          </w:tcPr>
          <w:p w:rsidR="00D10EE1" w:rsidRDefault="0073093D">
            <w:pPr>
              <w:rPr>
                <w:sz w:val="18"/>
                <w:szCs w:val="18"/>
              </w:rPr>
            </w:pPr>
            <w:r>
              <w:rPr>
                <w:sz w:val="18"/>
                <w:szCs w:val="18"/>
              </w:rPr>
              <w:t>Cerrahi yaralar(tanım, takip, tedavi ve bakım)</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10</w:t>
            </w:r>
          </w:p>
        </w:tc>
        <w:tc>
          <w:tcPr>
            <w:tcW w:w="2085" w:type="dxa"/>
          </w:tcPr>
          <w:p w:rsidR="00D10EE1" w:rsidRDefault="0073093D">
            <w:pPr>
              <w:rPr>
                <w:sz w:val="18"/>
                <w:szCs w:val="18"/>
              </w:rPr>
            </w:pPr>
            <w:r>
              <w:rPr>
                <w:sz w:val="18"/>
                <w:szCs w:val="18"/>
              </w:rPr>
              <w:t>Yanık yarası(tanım, derecelendirme, tedavi, bakım, yanık enfeksiyonları</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11</w:t>
            </w:r>
          </w:p>
        </w:tc>
        <w:tc>
          <w:tcPr>
            <w:tcW w:w="2085" w:type="dxa"/>
          </w:tcPr>
          <w:p w:rsidR="00D10EE1" w:rsidRDefault="0073093D">
            <w:pPr>
              <w:rPr>
                <w:sz w:val="18"/>
                <w:szCs w:val="18"/>
              </w:rPr>
            </w:pPr>
            <w:r>
              <w:rPr>
                <w:sz w:val="18"/>
                <w:szCs w:val="18"/>
              </w:rPr>
              <w:t>Radyasyon ve Ekstravazasyon yaraları ve bakımı-Radyasyon tedavisindeki cilt reaksiyonlarında yara bakımı</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12</w:t>
            </w:r>
          </w:p>
        </w:tc>
        <w:tc>
          <w:tcPr>
            <w:tcW w:w="2085" w:type="dxa"/>
          </w:tcPr>
          <w:p w:rsidR="00D10EE1" w:rsidRDefault="0073093D">
            <w:pPr>
              <w:rPr>
                <w:sz w:val="18"/>
                <w:szCs w:val="18"/>
              </w:rPr>
            </w:pPr>
            <w:r>
              <w:rPr>
                <w:sz w:val="18"/>
                <w:szCs w:val="18"/>
              </w:rPr>
              <w:t>Ateşli silah, ısırık gibi diğer yaralarda takip, tedavi ve bakım Yara enfeksiyonları (tanılama, korunma ve kontrol)</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13</w:t>
            </w:r>
          </w:p>
        </w:tc>
        <w:tc>
          <w:tcPr>
            <w:tcW w:w="2085" w:type="dxa"/>
          </w:tcPr>
          <w:p w:rsidR="00D10EE1" w:rsidRDefault="0073093D">
            <w:pPr>
              <w:rPr>
                <w:sz w:val="18"/>
                <w:szCs w:val="18"/>
              </w:rPr>
            </w:pPr>
            <w:r>
              <w:rPr>
                <w:sz w:val="18"/>
                <w:szCs w:val="18"/>
              </w:rPr>
              <w:t>Yara enfeksiyonları(tanılama, korunma ve kontrol)</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14</w:t>
            </w:r>
          </w:p>
        </w:tc>
        <w:tc>
          <w:tcPr>
            <w:tcW w:w="2085" w:type="dxa"/>
          </w:tcPr>
          <w:p w:rsidR="00D10EE1" w:rsidRDefault="0073093D">
            <w:pPr>
              <w:rPr>
                <w:sz w:val="18"/>
                <w:szCs w:val="18"/>
              </w:rPr>
            </w:pPr>
            <w:r>
              <w:rPr>
                <w:sz w:val="18"/>
                <w:szCs w:val="18"/>
              </w:rPr>
              <w:t>Yara iyileşmesinde görülen komplikasyonlar (hipertrofik nedbe, keloid, kontraktür vb) Deri bütünlüğü bozulmuş hastaya psikolojik yaklaşım</w:t>
            </w:r>
          </w:p>
        </w:tc>
        <w:tc>
          <w:tcPr>
            <w:tcW w:w="1050" w:type="dxa"/>
          </w:tcPr>
          <w:p w:rsidR="00D10EE1" w:rsidRDefault="00D10EE1">
            <w:pPr>
              <w:rPr>
                <w:sz w:val="18"/>
                <w:szCs w:val="18"/>
              </w:rPr>
            </w:pPr>
          </w:p>
        </w:tc>
        <w:tc>
          <w:tcPr>
            <w:tcW w:w="750" w:type="dxa"/>
          </w:tcPr>
          <w:p w:rsidR="00D10EE1" w:rsidRDefault="00D10EE1">
            <w:pPr>
              <w:rPr>
                <w:sz w:val="18"/>
                <w:szCs w:val="18"/>
              </w:rPr>
            </w:pPr>
          </w:p>
        </w:tc>
        <w:tc>
          <w:tcPr>
            <w:tcW w:w="1590" w:type="dxa"/>
          </w:tcPr>
          <w:p w:rsidR="00D10EE1" w:rsidRDefault="00D10EE1">
            <w:pPr>
              <w:rPr>
                <w:sz w:val="18"/>
                <w:szCs w:val="18"/>
              </w:rPr>
            </w:pPr>
          </w:p>
        </w:tc>
      </w:tr>
    </w:tbl>
    <w:p w:rsidR="00D10EE1" w:rsidRDefault="00D10EE1">
      <w:pPr>
        <w:rPr>
          <w:strike/>
          <w:color w:val="FF0000"/>
          <w:sz w:val="22"/>
          <w:szCs w:val="22"/>
        </w:rPr>
      </w:pPr>
    </w:p>
    <w:tbl>
      <w:tblPr>
        <w:tblStyle w:val="affffffffffffffffffffff9"/>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80">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a"/>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İŞARET DİLİ</w:t>
            </w:r>
          </w:p>
        </w:tc>
        <w:tc>
          <w:tcPr>
            <w:tcW w:w="856" w:type="dxa"/>
          </w:tcPr>
          <w:p w:rsidR="00D10EE1" w:rsidRDefault="0073093D">
            <w:pPr>
              <w:rPr>
                <w:sz w:val="18"/>
                <w:szCs w:val="18"/>
              </w:rPr>
            </w:pPr>
            <w:r>
              <w:rPr>
                <w:sz w:val="18"/>
                <w:szCs w:val="18"/>
              </w:rPr>
              <w:t>YAB711</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İşaret dilini etkili şekilde öğrenme ve uygulama.</w:t>
      </w:r>
    </w:p>
    <w:p w:rsidR="00D10EE1" w:rsidRDefault="0073093D">
      <w:pPr>
        <w:numPr>
          <w:ilvl w:val="0"/>
          <w:numId w:val="6"/>
        </w:numPr>
        <w:tabs>
          <w:tab w:val="left" w:pos="284"/>
        </w:tabs>
        <w:rPr>
          <w:sz w:val="22"/>
          <w:szCs w:val="22"/>
        </w:rPr>
      </w:pPr>
      <w:r>
        <w:rPr>
          <w:sz w:val="22"/>
          <w:szCs w:val="22"/>
        </w:rPr>
        <w:t>Dersin Hedefi: Öğrencilerin işaret dilini etkili bir şekilde kullanması hedeflenmektedir.</w:t>
      </w:r>
    </w:p>
    <w:p w:rsidR="00D10EE1" w:rsidRDefault="0073093D">
      <w:pPr>
        <w:numPr>
          <w:ilvl w:val="0"/>
          <w:numId w:val="6"/>
        </w:numPr>
        <w:tabs>
          <w:tab w:val="left" w:pos="284"/>
        </w:tabs>
        <w:rPr>
          <w:sz w:val="22"/>
          <w:szCs w:val="22"/>
        </w:rPr>
      </w:pPr>
      <w:r>
        <w:rPr>
          <w:sz w:val="22"/>
          <w:szCs w:val="22"/>
        </w:rPr>
        <w:t>Dersin İçeriği: İşitme engelli vatandaşlarla günlük iletişim kurabilme becerisi kazandırmak.</w:t>
      </w:r>
    </w:p>
    <w:p w:rsidR="00D10EE1" w:rsidRDefault="0073093D">
      <w:pPr>
        <w:numPr>
          <w:ilvl w:val="0"/>
          <w:numId w:val="6"/>
        </w:numPr>
        <w:tabs>
          <w:tab w:val="left" w:pos="284"/>
        </w:tabs>
        <w:rPr>
          <w:sz w:val="22"/>
          <w:szCs w:val="22"/>
        </w:rPr>
      </w:pPr>
      <w:r>
        <w:rPr>
          <w:sz w:val="22"/>
          <w:szCs w:val="22"/>
        </w:rPr>
        <w:t xml:space="preserve">Dersin Öğrenim Çıktıları: 1. Öğrenci ders sonunda işaret dilini kullanarak kendini ifade edebilir. 2. Günlük hayatta kullanılan kelimelerin işaret dilindeki gösterimlerinin öğrenir. 3. İşaret dilindeki harfleri, tanımları ve kullanımını bilir. 4. İşaret dilinde tercüme ederek, işitme engellilerle iletişim kurmayı öğrenir. 5. İşaret dilindeki sayıları ve Matematik işaretlerini bilir. </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Tartışma, Beyin Fırtınası,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Ders Notları</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3"/>
          <w:szCs w:val="23"/>
          <w:highlight w:val="white"/>
        </w:rPr>
        <w:t>Yaşam boyu öğrenmeyi benimseyerek sürekli mesleki ve bireysel gelişimini sürdürür.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b"/>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80"/>
        <w:gridCol w:w="2115"/>
        <w:gridCol w:w="945"/>
        <w:gridCol w:w="690"/>
        <w:gridCol w:w="1695"/>
      </w:tblGrid>
      <w:tr w:rsidR="00D10EE1">
        <w:trPr>
          <w:jc w:val="center"/>
        </w:trPr>
        <w:tc>
          <w:tcPr>
            <w:tcW w:w="780" w:type="dxa"/>
          </w:tcPr>
          <w:p w:rsidR="00D10EE1" w:rsidRDefault="0073093D">
            <w:pPr>
              <w:rPr>
                <w:sz w:val="18"/>
                <w:szCs w:val="18"/>
              </w:rPr>
            </w:pPr>
            <w:r>
              <w:rPr>
                <w:sz w:val="18"/>
                <w:szCs w:val="18"/>
              </w:rPr>
              <w:t>Hafta</w:t>
            </w:r>
          </w:p>
        </w:tc>
        <w:tc>
          <w:tcPr>
            <w:tcW w:w="2115" w:type="dxa"/>
          </w:tcPr>
          <w:p w:rsidR="00D10EE1" w:rsidRDefault="0073093D">
            <w:pPr>
              <w:rPr>
                <w:sz w:val="18"/>
                <w:szCs w:val="18"/>
              </w:rPr>
            </w:pPr>
            <w:r>
              <w:rPr>
                <w:sz w:val="18"/>
                <w:szCs w:val="18"/>
              </w:rPr>
              <w:t>Başlık</w:t>
            </w:r>
          </w:p>
        </w:tc>
        <w:tc>
          <w:tcPr>
            <w:tcW w:w="945" w:type="dxa"/>
          </w:tcPr>
          <w:p w:rsidR="00D10EE1" w:rsidRDefault="0073093D">
            <w:pPr>
              <w:rPr>
                <w:sz w:val="18"/>
                <w:szCs w:val="18"/>
              </w:rPr>
            </w:pPr>
            <w:r>
              <w:rPr>
                <w:sz w:val="18"/>
                <w:szCs w:val="18"/>
              </w:rPr>
              <w:t>E-Doküman</w:t>
            </w:r>
          </w:p>
        </w:tc>
        <w:tc>
          <w:tcPr>
            <w:tcW w:w="690"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780" w:type="dxa"/>
          </w:tcPr>
          <w:p w:rsidR="00D10EE1" w:rsidRDefault="0073093D">
            <w:pPr>
              <w:rPr>
                <w:sz w:val="18"/>
                <w:szCs w:val="18"/>
              </w:rPr>
            </w:pPr>
            <w:r>
              <w:rPr>
                <w:sz w:val="18"/>
                <w:szCs w:val="18"/>
              </w:rPr>
              <w:t xml:space="preserve">1 </w:t>
            </w:r>
          </w:p>
        </w:tc>
        <w:tc>
          <w:tcPr>
            <w:tcW w:w="2115" w:type="dxa"/>
          </w:tcPr>
          <w:p w:rsidR="00D10EE1" w:rsidRDefault="0073093D">
            <w:pPr>
              <w:rPr>
                <w:sz w:val="18"/>
                <w:szCs w:val="18"/>
              </w:rPr>
            </w:pPr>
            <w:r>
              <w:rPr>
                <w:sz w:val="18"/>
                <w:szCs w:val="18"/>
              </w:rPr>
              <w:t>Alfabenin öğretilmesi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2</w:t>
            </w:r>
          </w:p>
        </w:tc>
        <w:tc>
          <w:tcPr>
            <w:tcW w:w="2115" w:type="dxa"/>
          </w:tcPr>
          <w:p w:rsidR="00D10EE1" w:rsidRDefault="0073093D">
            <w:pPr>
              <w:rPr>
                <w:sz w:val="18"/>
                <w:szCs w:val="18"/>
              </w:rPr>
            </w:pPr>
            <w:r>
              <w:rPr>
                <w:sz w:val="18"/>
                <w:szCs w:val="18"/>
              </w:rPr>
              <w:t>Günlerin ve Ayların Öğretilmesi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3</w:t>
            </w:r>
          </w:p>
        </w:tc>
        <w:tc>
          <w:tcPr>
            <w:tcW w:w="2115" w:type="dxa"/>
          </w:tcPr>
          <w:p w:rsidR="00D10EE1" w:rsidRDefault="0073093D">
            <w:pPr>
              <w:rPr>
                <w:sz w:val="18"/>
                <w:szCs w:val="18"/>
              </w:rPr>
            </w:pPr>
            <w:r>
              <w:rPr>
                <w:sz w:val="18"/>
                <w:szCs w:val="18"/>
              </w:rPr>
              <w:t>Mevsimlerin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4</w:t>
            </w:r>
          </w:p>
        </w:tc>
        <w:tc>
          <w:tcPr>
            <w:tcW w:w="2115" w:type="dxa"/>
          </w:tcPr>
          <w:p w:rsidR="00D10EE1" w:rsidRDefault="0073093D">
            <w:pPr>
              <w:rPr>
                <w:sz w:val="18"/>
                <w:szCs w:val="18"/>
              </w:rPr>
            </w:pPr>
            <w:r>
              <w:rPr>
                <w:sz w:val="18"/>
                <w:szCs w:val="18"/>
              </w:rPr>
              <w:t>Sayıların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5</w:t>
            </w:r>
          </w:p>
        </w:tc>
        <w:tc>
          <w:tcPr>
            <w:tcW w:w="2115" w:type="dxa"/>
          </w:tcPr>
          <w:p w:rsidR="00D10EE1" w:rsidRDefault="0073093D">
            <w:pPr>
              <w:rPr>
                <w:sz w:val="18"/>
                <w:szCs w:val="18"/>
              </w:rPr>
            </w:pPr>
            <w:r>
              <w:rPr>
                <w:sz w:val="18"/>
                <w:szCs w:val="18"/>
              </w:rPr>
              <w:t>Aile Kavramlarının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6</w:t>
            </w:r>
          </w:p>
        </w:tc>
        <w:tc>
          <w:tcPr>
            <w:tcW w:w="2115" w:type="dxa"/>
          </w:tcPr>
          <w:p w:rsidR="00D10EE1" w:rsidRDefault="0073093D">
            <w:pPr>
              <w:rPr>
                <w:sz w:val="18"/>
                <w:szCs w:val="18"/>
              </w:rPr>
            </w:pPr>
            <w:r>
              <w:rPr>
                <w:sz w:val="18"/>
                <w:szCs w:val="18"/>
              </w:rPr>
              <w:t>Renklerin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7</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8</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9</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10</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11</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12</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13</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80" w:type="dxa"/>
          </w:tcPr>
          <w:p w:rsidR="00D10EE1" w:rsidRDefault="0073093D">
            <w:pPr>
              <w:rPr>
                <w:sz w:val="18"/>
                <w:szCs w:val="18"/>
              </w:rPr>
            </w:pPr>
            <w:r>
              <w:rPr>
                <w:sz w:val="18"/>
                <w:szCs w:val="18"/>
              </w:rPr>
              <w:t>14</w:t>
            </w:r>
          </w:p>
        </w:tc>
        <w:tc>
          <w:tcPr>
            <w:tcW w:w="2115" w:type="dxa"/>
          </w:tcPr>
          <w:p w:rsidR="00D10EE1" w:rsidRDefault="0073093D">
            <w:pPr>
              <w:rPr>
                <w:sz w:val="18"/>
                <w:szCs w:val="18"/>
              </w:rPr>
            </w:pPr>
            <w:r>
              <w:rPr>
                <w:sz w:val="18"/>
                <w:szCs w:val="18"/>
              </w:rPr>
              <w:t>Günlük kullanılan Kelimelerin Öğrenilmesi</w:t>
            </w:r>
          </w:p>
        </w:tc>
        <w:tc>
          <w:tcPr>
            <w:tcW w:w="945" w:type="dxa"/>
          </w:tcPr>
          <w:p w:rsidR="00D10EE1" w:rsidRDefault="00D10EE1">
            <w:pPr>
              <w:rPr>
                <w:sz w:val="18"/>
                <w:szCs w:val="18"/>
              </w:rPr>
            </w:pPr>
          </w:p>
        </w:tc>
        <w:tc>
          <w:tcPr>
            <w:tcW w:w="690"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fc"/>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81">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d"/>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SAĞLIKLI YAŞAM VE BESLENME</w:t>
            </w:r>
          </w:p>
        </w:tc>
        <w:tc>
          <w:tcPr>
            <w:tcW w:w="856" w:type="dxa"/>
          </w:tcPr>
          <w:p w:rsidR="00D10EE1" w:rsidRDefault="0073093D">
            <w:pPr>
              <w:rPr>
                <w:sz w:val="18"/>
                <w:szCs w:val="18"/>
              </w:rPr>
            </w:pPr>
            <w:r>
              <w:rPr>
                <w:sz w:val="18"/>
                <w:szCs w:val="18"/>
              </w:rPr>
              <w:t>YAB712</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jc w:val="left"/>
        <w:rPr>
          <w:sz w:val="22"/>
          <w:szCs w:val="22"/>
        </w:rPr>
      </w:pPr>
      <w:r>
        <w:rPr>
          <w:sz w:val="22"/>
          <w:szCs w:val="22"/>
        </w:rPr>
        <w:t>Yüz yüze/Uzaktan: Yüz yüze</w:t>
      </w:r>
    </w:p>
    <w:p w:rsidR="00D10EE1" w:rsidRDefault="0073093D">
      <w:pPr>
        <w:numPr>
          <w:ilvl w:val="0"/>
          <w:numId w:val="6"/>
        </w:numPr>
        <w:tabs>
          <w:tab w:val="left" w:pos="284"/>
        </w:tabs>
        <w:jc w:val="left"/>
        <w:rPr>
          <w:sz w:val="22"/>
          <w:szCs w:val="22"/>
        </w:rPr>
      </w:pPr>
      <w:r>
        <w:rPr>
          <w:sz w:val="22"/>
          <w:szCs w:val="22"/>
        </w:rPr>
        <w:t>Ders Yürütücüsü: Yaşlı Bakımı Programı Öğretim Elemanları</w:t>
      </w:r>
    </w:p>
    <w:p w:rsidR="00D10EE1" w:rsidRDefault="0073093D">
      <w:pPr>
        <w:numPr>
          <w:ilvl w:val="0"/>
          <w:numId w:val="6"/>
        </w:numPr>
        <w:tabs>
          <w:tab w:val="left" w:pos="284"/>
        </w:tabs>
        <w:jc w:val="left"/>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Beslenme ile ilgili temel kavramların, besin grupları ve özelliklerinin, çeşitli fizyolojik dönemlerde beslenme ilkeleri ve besin gereksinimlerinin öğrenilmesi, yaşlılarda sık rastlanan sağlık sorunları (diyabet, hipertansiyon, kalp-damar hastalıkları, kanser, osteoporoz, demans gibi) ve beslenme ilişkisinin incelenmesi amaçlanır.</w:t>
      </w:r>
    </w:p>
    <w:p w:rsidR="00D10EE1" w:rsidRDefault="0073093D">
      <w:pPr>
        <w:numPr>
          <w:ilvl w:val="0"/>
          <w:numId w:val="6"/>
        </w:numPr>
        <w:tabs>
          <w:tab w:val="left" w:pos="284"/>
        </w:tabs>
        <w:jc w:val="left"/>
        <w:rPr>
          <w:sz w:val="22"/>
          <w:szCs w:val="22"/>
        </w:rPr>
      </w:pPr>
      <w:r>
        <w:rPr>
          <w:sz w:val="22"/>
          <w:szCs w:val="22"/>
        </w:rPr>
        <w:t>Dersin Hedefi: Öğrencilerin, yaşlılarda sıklıkla rastlanan sağlık sorunları ve beslenme ilişkisini öğrenmesi hedeflenmektedir.</w:t>
      </w:r>
    </w:p>
    <w:p w:rsidR="00D10EE1" w:rsidRDefault="0073093D">
      <w:pPr>
        <w:numPr>
          <w:ilvl w:val="0"/>
          <w:numId w:val="6"/>
        </w:numPr>
        <w:tabs>
          <w:tab w:val="left" w:pos="284"/>
        </w:tabs>
        <w:rPr>
          <w:sz w:val="22"/>
          <w:szCs w:val="22"/>
        </w:rPr>
      </w:pPr>
      <w:r>
        <w:rPr>
          <w:sz w:val="22"/>
          <w:szCs w:val="22"/>
        </w:rPr>
        <w:t>Dersin İçeriği: 1. Beslenme tanımı, beslenmenin önemi ve ilkeleri; 2. Yaşlılarda beslenme ilkeleri; 2.1 Yaşlılıkta Vücudun Yapı ve İşlevlerinde Oluşan Değişiklikler 2.1.1 Fiziksel Değişiklikler 2.1.2 Organ Fonksiyonlarındaki Değişiklikler 2.1.3 Yaşam Biçimindeki Değişiklikler 2.2 Yaşlılıkta beslenmenin önemi, 2.2.1 Besin Ögelerinin Yaşlılıktaki Önemi 2.2.2 Yaşlılık Döneminde Enerji İhtiyacı 3. Yaşlılıkta sık görülen sağlık sorunları ve hastalıklarda beslenme ilkeleri; 3.1 Yaşlılıkta protein metabolizması ve enerji gereksinimi, 3.2 Yaşlılıkta karbonhidrat, yağ ve sıvı durumu ve gereksinimi, 3.3 Yaşlılıkta vitamin metabolizması ve gereksinimi, 3.4 Yaşlılıkta mineral durumu ve gereksinimi, 3.5 Yaşlı beslenmesinde koku, tat ve dokunma duyularının önemi, 3.6 Yaşlılıkta ağız sağlığı ve beslenmede deglutisyon sorunları. 3.7 Yaşlılığa bağlı kas kaybında ve kaşekside beslenme, 3.8 Yaşlılığa bağlı sindirim, kardiyovasküler, metabolik ve solunum hastalıklarında beslenme, 3.9 Yaşlılığa bağlı hematopoiez sapmalarında beslenmenin etkisi. 4. Yaşlılıkta Genel Beslenme İlkeler</w:t>
      </w:r>
    </w:p>
    <w:p w:rsidR="00D10EE1" w:rsidRDefault="0073093D">
      <w:pPr>
        <w:numPr>
          <w:ilvl w:val="0"/>
          <w:numId w:val="6"/>
        </w:numPr>
        <w:tabs>
          <w:tab w:val="left" w:pos="284"/>
        </w:tabs>
        <w:rPr>
          <w:sz w:val="22"/>
          <w:szCs w:val="22"/>
        </w:rPr>
      </w:pPr>
      <w:r>
        <w:rPr>
          <w:sz w:val="22"/>
          <w:szCs w:val="22"/>
        </w:rPr>
        <w:t>Dersin Öğrenim Çıktıları: 1. Çeşitli yaş gruplarının besin gereksinimleri bilir. 2. Çeşitli besinlerin besin değerlerini kaybetmeden hazırlanması, pişirilmesi ve saklanması yöntemlerini bilir. 3. Çeşitli beslenme hastalıklarından korunmada ve tedavisinde beslenme ilkelerini bilir. 4. Besinlerin temel özelliklerini ve sağlık üzerine etkileri bilir. 5. Fiziksel aktivitenin beslenme ve sağlık ilişkisini öğrenir.</w:t>
      </w:r>
    </w:p>
    <w:p w:rsidR="00D10EE1" w:rsidRDefault="0073093D">
      <w:pPr>
        <w:numPr>
          <w:ilvl w:val="0"/>
          <w:numId w:val="6"/>
        </w:numPr>
        <w:tabs>
          <w:tab w:val="left" w:pos="284"/>
        </w:tabs>
        <w:jc w:val="left"/>
        <w:rPr>
          <w:sz w:val="22"/>
          <w:szCs w:val="22"/>
        </w:rPr>
      </w:pPr>
      <w:r>
        <w:rPr>
          <w:sz w:val="22"/>
          <w:szCs w:val="22"/>
        </w:rPr>
        <w:t>Dersin mesleğe katkısı (bilgi, beceri ve yetkinlik)</w:t>
      </w:r>
    </w:p>
    <w:p w:rsidR="00D10EE1" w:rsidRDefault="0073093D">
      <w:pPr>
        <w:numPr>
          <w:ilvl w:val="0"/>
          <w:numId w:val="6"/>
        </w:numPr>
        <w:tabs>
          <w:tab w:val="left" w:pos="284"/>
        </w:tabs>
        <w:jc w:val="left"/>
        <w:rPr>
          <w:sz w:val="22"/>
          <w:szCs w:val="22"/>
        </w:rPr>
      </w:pPr>
      <w:r>
        <w:rPr>
          <w:sz w:val="22"/>
          <w:szCs w:val="22"/>
        </w:rPr>
        <w:t>Öğretim yöntem ve teknikleri: Tartışma, Beyin Fırtınası, Soru-Cevap</w:t>
      </w:r>
    </w:p>
    <w:p w:rsidR="00D10EE1" w:rsidRDefault="0073093D">
      <w:pPr>
        <w:numPr>
          <w:ilvl w:val="0"/>
          <w:numId w:val="6"/>
        </w:numPr>
        <w:tabs>
          <w:tab w:val="left" w:pos="284"/>
        </w:tabs>
        <w:jc w:val="left"/>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Baysal A. Beslenme. Hatipoğlu yayınevi, Ankara 2008. Baysal A. ve ark. Diyet El Kitabı. Hatipoğlu Yayınevi, Ankara 2008. Coulston AM, Boushey CJ. Nutrition in the Prevention and Treatment of Disease. 2nd ed. Elsevier Academic Press, USA 2008.</w:t>
      </w:r>
    </w:p>
    <w:p w:rsidR="00D10EE1" w:rsidRDefault="0073093D">
      <w:pPr>
        <w:numPr>
          <w:ilvl w:val="0"/>
          <w:numId w:val="6"/>
        </w:numPr>
        <w:tabs>
          <w:tab w:val="left" w:pos="284"/>
        </w:tabs>
        <w:jc w:val="left"/>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Dersin öğrenim çıktılarının program çıktıları ile olan ilişkileri: Baysal A. Beslenme. Hatipoğlu yayınevi, Ankara 2008. Baysal A. ve ark. Diyet El Kitabı. Hatipoglu Yayınevi, Ankara 2008. Coulston AM, Boushey CJ. Nutrition in the Prevention and Treatment of Disease. 2nd ed. Elsevier Academic Press, USA 2008.</w:t>
      </w:r>
    </w:p>
    <w:p w:rsidR="00D10EE1" w:rsidRDefault="0073093D">
      <w:pPr>
        <w:numPr>
          <w:ilvl w:val="0"/>
          <w:numId w:val="6"/>
        </w:numPr>
        <w:tabs>
          <w:tab w:val="left" w:pos="284"/>
        </w:tabs>
        <w:jc w:val="left"/>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e"/>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35"/>
        <w:gridCol w:w="2400"/>
        <w:gridCol w:w="945"/>
        <w:gridCol w:w="720"/>
        <w:gridCol w:w="1425"/>
      </w:tblGrid>
      <w:tr w:rsidR="00D10EE1">
        <w:trPr>
          <w:jc w:val="center"/>
        </w:trPr>
        <w:tc>
          <w:tcPr>
            <w:tcW w:w="735" w:type="dxa"/>
          </w:tcPr>
          <w:p w:rsidR="00D10EE1" w:rsidRDefault="0073093D">
            <w:pPr>
              <w:rPr>
                <w:sz w:val="18"/>
                <w:szCs w:val="18"/>
              </w:rPr>
            </w:pPr>
            <w:r>
              <w:rPr>
                <w:sz w:val="18"/>
                <w:szCs w:val="18"/>
              </w:rPr>
              <w:t>Hafta</w:t>
            </w:r>
          </w:p>
        </w:tc>
        <w:tc>
          <w:tcPr>
            <w:tcW w:w="2400" w:type="dxa"/>
          </w:tcPr>
          <w:p w:rsidR="00D10EE1" w:rsidRDefault="0073093D">
            <w:pPr>
              <w:rPr>
                <w:sz w:val="18"/>
                <w:szCs w:val="18"/>
              </w:rPr>
            </w:pPr>
            <w:r>
              <w:rPr>
                <w:sz w:val="18"/>
                <w:szCs w:val="18"/>
              </w:rPr>
              <w:t>Başlık</w:t>
            </w:r>
          </w:p>
        </w:tc>
        <w:tc>
          <w:tcPr>
            <w:tcW w:w="945" w:type="dxa"/>
          </w:tcPr>
          <w:p w:rsidR="00D10EE1" w:rsidRDefault="0073093D">
            <w:pPr>
              <w:rPr>
                <w:sz w:val="18"/>
                <w:szCs w:val="18"/>
              </w:rPr>
            </w:pPr>
            <w:r>
              <w:rPr>
                <w:sz w:val="18"/>
                <w:szCs w:val="18"/>
              </w:rPr>
              <w:t>E-Doküman</w:t>
            </w:r>
          </w:p>
        </w:tc>
        <w:tc>
          <w:tcPr>
            <w:tcW w:w="720" w:type="dxa"/>
          </w:tcPr>
          <w:p w:rsidR="00D10EE1" w:rsidRDefault="0073093D">
            <w:pPr>
              <w:rPr>
                <w:sz w:val="18"/>
                <w:szCs w:val="18"/>
              </w:rPr>
            </w:pPr>
            <w:r>
              <w:rPr>
                <w:sz w:val="18"/>
                <w:szCs w:val="18"/>
              </w:rPr>
              <w:t>Video</w:t>
            </w:r>
          </w:p>
        </w:tc>
        <w:tc>
          <w:tcPr>
            <w:tcW w:w="1425" w:type="dxa"/>
          </w:tcPr>
          <w:p w:rsidR="00D10EE1" w:rsidRDefault="0073093D">
            <w:pPr>
              <w:rPr>
                <w:sz w:val="18"/>
                <w:szCs w:val="18"/>
              </w:rPr>
            </w:pPr>
            <w:r>
              <w:rPr>
                <w:sz w:val="18"/>
                <w:szCs w:val="18"/>
              </w:rPr>
              <w:t>Kısa Ses Dosyaları</w:t>
            </w:r>
          </w:p>
        </w:tc>
      </w:tr>
      <w:tr w:rsidR="00D10EE1">
        <w:trPr>
          <w:jc w:val="center"/>
        </w:trPr>
        <w:tc>
          <w:tcPr>
            <w:tcW w:w="735" w:type="dxa"/>
          </w:tcPr>
          <w:p w:rsidR="00D10EE1" w:rsidRDefault="0073093D">
            <w:pPr>
              <w:rPr>
                <w:sz w:val="18"/>
                <w:szCs w:val="18"/>
              </w:rPr>
            </w:pPr>
            <w:r>
              <w:rPr>
                <w:sz w:val="18"/>
                <w:szCs w:val="18"/>
              </w:rPr>
              <w:t xml:space="preserve">1 </w:t>
            </w:r>
          </w:p>
        </w:tc>
        <w:tc>
          <w:tcPr>
            <w:tcW w:w="2400" w:type="dxa"/>
          </w:tcPr>
          <w:p w:rsidR="00D10EE1" w:rsidRDefault="0073093D">
            <w:pPr>
              <w:rPr>
                <w:sz w:val="18"/>
                <w:szCs w:val="18"/>
              </w:rPr>
            </w:pPr>
            <w:r>
              <w:rPr>
                <w:sz w:val="18"/>
                <w:szCs w:val="18"/>
              </w:rPr>
              <w:t>Beslenme ve sağlık ilişkisi besin grupları, içerikleri, çeşitli yaşlarda tüketilmesi önerilen miktarlar, besin değerlerini koruma yöntemleri</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2</w:t>
            </w:r>
          </w:p>
        </w:tc>
        <w:tc>
          <w:tcPr>
            <w:tcW w:w="2400" w:type="dxa"/>
          </w:tcPr>
          <w:p w:rsidR="00D10EE1" w:rsidRDefault="0073093D">
            <w:pPr>
              <w:rPr>
                <w:sz w:val="18"/>
                <w:szCs w:val="18"/>
              </w:rPr>
            </w:pPr>
            <w:r>
              <w:rPr>
                <w:sz w:val="18"/>
                <w:szCs w:val="18"/>
              </w:rPr>
              <w:t>Karbonhidratlar; tanımı, sınıflandırılması, besinlerdeki dağılımı, günlük gereksinim</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3</w:t>
            </w:r>
          </w:p>
        </w:tc>
        <w:tc>
          <w:tcPr>
            <w:tcW w:w="2400" w:type="dxa"/>
          </w:tcPr>
          <w:p w:rsidR="00D10EE1" w:rsidRDefault="0073093D">
            <w:pPr>
              <w:rPr>
                <w:sz w:val="18"/>
                <w:szCs w:val="18"/>
              </w:rPr>
            </w:pPr>
            <w:r>
              <w:rPr>
                <w:sz w:val="18"/>
                <w:szCs w:val="18"/>
              </w:rPr>
              <w:t>Proteinler; tanımı, özellikleri, kaynakları, gereksinimi enerji; tanımı, kaynakları, enerji gereksinmesi</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4</w:t>
            </w:r>
          </w:p>
        </w:tc>
        <w:tc>
          <w:tcPr>
            <w:tcW w:w="2400" w:type="dxa"/>
          </w:tcPr>
          <w:p w:rsidR="00D10EE1" w:rsidRDefault="0073093D">
            <w:pPr>
              <w:rPr>
                <w:sz w:val="18"/>
                <w:szCs w:val="18"/>
              </w:rPr>
            </w:pPr>
            <w:r>
              <w:rPr>
                <w:sz w:val="18"/>
                <w:szCs w:val="18"/>
              </w:rPr>
              <w:t>Lipidler; tanımı, sınıflandırılması, besin kaynakları, sağlık önemi, günlük gereksinim</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5</w:t>
            </w:r>
          </w:p>
        </w:tc>
        <w:tc>
          <w:tcPr>
            <w:tcW w:w="2400" w:type="dxa"/>
          </w:tcPr>
          <w:p w:rsidR="00D10EE1" w:rsidRDefault="0073093D">
            <w:pPr>
              <w:rPr>
                <w:sz w:val="18"/>
                <w:szCs w:val="18"/>
              </w:rPr>
            </w:pPr>
            <w:r>
              <w:rPr>
                <w:sz w:val="18"/>
                <w:szCs w:val="18"/>
              </w:rPr>
              <w:t>Vitaminler; sınıflandırılması, özellikleri, eksiklik ve fazlalığı sorunları, günlük gereksinim, besin kaynakları</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6</w:t>
            </w:r>
          </w:p>
        </w:tc>
        <w:tc>
          <w:tcPr>
            <w:tcW w:w="2400" w:type="dxa"/>
          </w:tcPr>
          <w:p w:rsidR="00D10EE1" w:rsidRDefault="0073093D">
            <w:pPr>
              <w:rPr>
                <w:sz w:val="18"/>
                <w:szCs w:val="18"/>
              </w:rPr>
            </w:pPr>
            <w:r>
              <w:rPr>
                <w:sz w:val="18"/>
                <w:szCs w:val="18"/>
              </w:rPr>
              <w:t>Mineraller ve eser elementler; sınıflandırılması, özellikleri, eksiklik ve fazlalığı sorunları, günlük gereksinim, besin kaynakları</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7</w:t>
            </w:r>
          </w:p>
        </w:tc>
        <w:tc>
          <w:tcPr>
            <w:tcW w:w="2400" w:type="dxa"/>
          </w:tcPr>
          <w:p w:rsidR="00D10EE1" w:rsidRDefault="0073093D">
            <w:pPr>
              <w:rPr>
                <w:sz w:val="18"/>
                <w:szCs w:val="18"/>
              </w:rPr>
            </w:pPr>
            <w:r>
              <w:rPr>
                <w:sz w:val="18"/>
                <w:szCs w:val="18"/>
              </w:rPr>
              <w:t>Çeşitli yaş gruplarında beslenme. Yetişkinlerde sık rastlanan beslenme ile ilgili kronik dejeneratif hastalıklar ve beslenme yetersizliği sorunları</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8</w:t>
            </w:r>
          </w:p>
        </w:tc>
        <w:tc>
          <w:tcPr>
            <w:tcW w:w="2400" w:type="dxa"/>
          </w:tcPr>
          <w:p w:rsidR="00D10EE1" w:rsidRDefault="0073093D">
            <w:pPr>
              <w:rPr>
                <w:sz w:val="18"/>
                <w:szCs w:val="18"/>
              </w:rPr>
            </w:pPr>
            <w:r>
              <w:rPr>
                <w:sz w:val="18"/>
                <w:szCs w:val="18"/>
              </w:rPr>
              <w:t>Çeşitli yaş gruplarında beslenme. Yetişkinlerde sık rastlanan beslenme ile ilgili kronik dejeneratif hastalıklar ve beslenme yetersizliği sorunları</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9</w:t>
            </w:r>
          </w:p>
        </w:tc>
        <w:tc>
          <w:tcPr>
            <w:tcW w:w="2400" w:type="dxa"/>
          </w:tcPr>
          <w:p w:rsidR="00D10EE1" w:rsidRDefault="0073093D">
            <w:pPr>
              <w:rPr>
                <w:sz w:val="18"/>
                <w:szCs w:val="18"/>
              </w:rPr>
            </w:pPr>
            <w:r>
              <w:rPr>
                <w:sz w:val="18"/>
                <w:szCs w:val="18"/>
              </w:rPr>
              <w:t>Çeşitli yaş gruplarında beslenme. Yetişkinlerde sık rastlanan beslenme ile ilgili kronik dejeneratif hastalıklar ve beslenme yetersizliği sorunları</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10</w:t>
            </w:r>
          </w:p>
        </w:tc>
        <w:tc>
          <w:tcPr>
            <w:tcW w:w="2400" w:type="dxa"/>
          </w:tcPr>
          <w:p w:rsidR="00D10EE1" w:rsidRDefault="0073093D">
            <w:pPr>
              <w:rPr>
                <w:sz w:val="18"/>
                <w:szCs w:val="18"/>
              </w:rPr>
            </w:pPr>
            <w:r>
              <w:rPr>
                <w:sz w:val="18"/>
                <w:szCs w:val="18"/>
              </w:rPr>
              <w:t>Diyabet, tanımı, tipleri, nedenleri, beslenme tedavisi</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11</w:t>
            </w:r>
          </w:p>
        </w:tc>
        <w:tc>
          <w:tcPr>
            <w:tcW w:w="2400" w:type="dxa"/>
          </w:tcPr>
          <w:p w:rsidR="00D10EE1" w:rsidRDefault="0073093D">
            <w:pPr>
              <w:rPr>
                <w:sz w:val="18"/>
                <w:szCs w:val="18"/>
              </w:rPr>
            </w:pPr>
            <w:r>
              <w:rPr>
                <w:sz w:val="18"/>
                <w:szCs w:val="18"/>
              </w:rPr>
              <w:t>Kalp-damar hastalıkları, nedenleri, sınıflandırılması, beslenme tedavisi</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12</w:t>
            </w:r>
          </w:p>
        </w:tc>
        <w:tc>
          <w:tcPr>
            <w:tcW w:w="2400" w:type="dxa"/>
          </w:tcPr>
          <w:p w:rsidR="00D10EE1" w:rsidRDefault="0073093D">
            <w:pPr>
              <w:rPr>
                <w:sz w:val="18"/>
                <w:szCs w:val="18"/>
              </w:rPr>
            </w:pPr>
            <w:r>
              <w:rPr>
                <w:sz w:val="18"/>
                <w:szCs w:val="18"/>
              </w:rPr>
              <w:t>Kanser; tanımı, nedenleri, beslenme ilişkis</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13</w:t>
            </w:r>
          </w:p>
        </w:tc>
        <w:tc>
          <w:tcPr>
            <w:tcW w:w="2400" w:type="dxa"/>
          </w:tcPr>
          <w:p w:rsidR="00D10EE1" w:rsidRDefault="0073093D">
            <w:pPr>
              <w:rPr>
                <w:sz w:val="18"/>
                <w:szCs w:val="18"/>
              </w:rPr>
            </w:pPr>
            <w:r>
              <w:rPr>
                <w:sz w:val="18"/>
                <w:szCs w:val="18"/>
              </w:rPr>
              <w:t>Kemik ve eklem hastalıkları, tanımı, nedenleri, sınıflandırılması, beslenme tedavisi</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r w:rsidR="00D10EE1">
        <w:trPr>
          <w:jc w:val="center"/>
        </w:trPr>
        <w:tc>
          <w:tcPr>
            <w:tcW w:w="735" w:type="dxa"/>
          </w:tcPr>
          <w:p w:rsidR="00D10EE1" w:rsidRDefault="0073093D">
            <w:pPr>
              <w:rPr>
                <w:sz w:val="18"/>
                <w:szCs w:val="18"/>
              </w:rPr>
            </w:pPr>
            <w:r>
              <w:rPr>
                <w:sz w:val="18"/>
                <w:szCs w:val="18"/>
              </w:rPr>
              <w:t>14</w:t>
            </w:r>
          </w:p>
        </w:tc>
        <w:tc>
          <w:tcPr>
            <w:tcW w:w="2400" w:type="dxa"/>
          </w:tcPr>
          <w:p w:rsidR="00D10EE1" w:rsidRDefault="0073093D">
            <w:pPr>
              <w:rPr>
                <w:sz w:val="18"/>
                <w:szCs w:val="18"/>
              </w:rPr>
            </w:pPr>
            <w:r>
              <w:rPr>
                <w:sz w:val="18"/>
                <w:szCs w:val="18"/>
              </w:rPr>
              <w:t>Nörodejeneratif hastalıklar ve demans; tanımı, sınıflandırılması, beslenme desteği</w:t>
            </w:r>
          </w:p>
        </w:tc>
        <w:tc>
          <w:tcPr>
            <w:tcW w:w="945" w:type="dxa"/>
          </w:tcPr>
          <w:p w:rsidR="00D10EE1" w:rsidRDefault="00D10EE1">
            <w:pPr>
              <w:rPr>
                <w:sz w:val="18"/>
                <w:szCs w:val="18"/>
              </w:rPr>
            </w:pPr>
          </w:p>
        </w:tc>
        <w:tc>
          <w:tcPr>
            <w:tcW w:w="720" w:type="dxa"/>
          </w:tcPr>
          <w:p w:rsidR="00D10EE1" w:rsidRDefault="00D10EE1">
            <w:pPr>
              <w:rPr>
                <w:sz w:val="18"/>
                <w:szCs w:val="18"/>
              </w:rPr>
            </w:pPr>
          </w:p>
        </w:tc>
        <w:tc>
          <w:tcPr>
            <w:tcW w:w="1425" w:type="dxa"/>
          </w:tcPr>
          <w:p w:rsidR="00D10EE1" w:rsidRDefault="00D10EE1">
            <w:pPr>
              <w:rPr>
                <w:sz w:val="18"/>
                <w:szCs w:val="18"/>
              </w:rPr>
            </w:pPr>
          </w:p>
        </w:tc>
      </w:tr>
    </w:tbl>
    <w:p w:rsidR="00D10EE1" w:rsidRDefault="00D10EE1">
      <w:pPr>
        <w:rPr>
          <w:strike/>
          <w:color w:val="FF0000"/>
          <w:sz w:val="22"/>
          <w:szCs w:val="22"/>
        </w:rPr>
      </w:pPr>
    </w:p>
    <w:tbl>
      <w:tblPr>
        <w:tblStyle w:val="afffffffffffffffffffffff"/>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82">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f0"/>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PALYATİF BAKIM</w:t>
            </w:r>
          </w:p>
        </w:tc>
        <w:tc>
          <w:tcPr>
            <w:tcW w:w="856" w:type="dxa"/>
          </w:tcPr>
          <w:p w:rsidR="00D10EE1" w:rsidRDefault="0073093D">
            <w:pPr>
              <w:rPr>
                <w:sz w:val="18"/>
                <w:szCs w:val="18"/>
              </w:rPr>
            </w:pPr>
            <w:r>
              <w:rPr>
                <w:sz w:val="18"/>
                <w:szCs w:val="18"/>
              </w:rPr>
              <w:t>YAB713</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Palyatif bakım sürecinde hasta ve ailesinde fiziksel, psikiyatrik, manevi, sosyal, ve ekonomik sorunların tanımlanması, bakım süreci, yas dönemiyle etkin baş etme yöntemlerinin uygulanmasında gerekli bilgi ve beceriyi kazandırmaktır.</w:t>
      </w:r>
    </w:p>
    <w:p w:rsidR="00D10EE1" w:rsidRDefault="0073093D">
      <w:pPr>
        <w:numPr>
          <w:ilvl w:val="0"/>
          <w:numId w:val="6"/>
        </w:numPr>
        <w:tabs>
          <w:tab w:val="left" w:pos="284"/>
        </w:tabs>
        <w:rPr>
          <w:sz w:val="22"/>
          <w:szCs w:val="22"/>
        </w:rPr>
      </w:pPr>
      <w:r>
        <w:rPr>
          <w:sz w:val="22"/>
          <w:szCs w:val="22"/>
        </w:rPr>
        <w:t>Dersin Hedefi: Hasta ve ailelerin ihtiyaçlarının karşılanması için gerekli bilgi ve becerilerin kazandırılması hedeflenmektedir.</w:t>
      </w:r>
    </w:p>
    <w:p w:rsidR="00D10EE1" w:rsidRDefault="0073093D">
      <w:pPr>
        <w:numPr>
          <w:ilvl w:val="0"/>
          <w:numId w:val="6"/>
        </w:numPr>
        <w:tabs>
          <w:tab w:val="left" w:pos="284"/>
        </w:tabs>
        <w:rPr>
          <w:sz w:val="22"/>
          <w:szCs w:val="22"/>
        </w:rPr>
      </w:pPr>
      <w:r>
        <w:rPr>
          <w:sz w:val="22"/>
          <w:szCs w:val="22"/>
        </w:rPr>
        <w:t>Dersin İçeriği: 1-Palyatif bakım kavramı, amacı, felsefesi ve ilkeleri 2-Dünyada ve ülkemizde palyatif bakım 3-Palyatif bakımda semptom yönetimi 4-Özel durumlarda palyatif bakım 5-Manevi /spirütüel bakım 6-Yaşam sonu bakımı, iyi ölüm/ huzurlu ölüm kavramı ve hospisler 7-Palyatif ve yaşam sonu bakım sürecinde hasta ailesi yaşadığı psikososyal sorunlar ve ailenin bakımı 8-Yas süreci ve ailenin bakımı</w:t>
      </w:r>
    </w:p>
    <w:p w:rsidR="00D10EE1" w:rsidRDefault="0073093D">
      <w:pPr>
        <w:numPr>
          <w:ilvl w:val="0"/>
          <w:numId w:val="6"/>
        </w:numPr>
        <w:tabs>
          <w:tab w:val="left" w:pos="284"/>
        </w:tabs>
        <w:rPr>
          <w:sz w:val="22"/>
          <w:szCs w:val="22"/>
        </w:rPr>
      </w:pPr>
      <w:r>
        <w:rPr>
          <w:sz w:val="22"/>
          <w:szCs w:val="22"/>
        </w:rPr>
        <w:t xml:space="preserve">Dersin Öğrenim Çıktıları: 1. Palyatif bakım sürecinde hasta ve ailesinin etkin baş etme yöntemlerini belirleyebilir. 2. Palyatif bakım gereken hasta ve ailesinde fiziksel semptomlarını değerlendirebilir ve kontrolünü sağlayabilir. 3. Palyatif bakım amacını, felsefesini ve temel ilkelerini kavrar. 4. Palyatif bakımda ve terminal dönem hastayla iletişim ve bütüncül yaklaşımı bilir. 5. Palyatif bakımda sık görülen semptomların kontrolünü yapar. </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Tartışma, Beyin Fırtınası,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Öğretim Elemanları Ders Notları</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İnsan vücudunu oluşturan hücre, doku, organ ve sistemlerin yapı ve fonksiyonlarını bilir ve bu sistemlerin birbirleriyle olan ilişkilerine ait temel bilimsel bilgileri mesleki uygulamalarında kullanır.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f1"/>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75"/>
        <w:gridCol w:w="1980"/>
        <w:gridCol w:w="1140"/>
        <w:gridCol w:w="735"/>
        <w:gridCol w:w="1695"/>
      </w:tblGrid>
      <w:tr w:rsidR="00D10EE1">
        <w:trPr>
          <w:jc w:val="center"/>
        </w:trPr>
        <w:tc>
          <w:tcPr>
            <w:tcW w:w="675" w:type="dxa"/>
          </w:tcPr>
          <w:p w:rsidR="00D10EE1" w:rsidRDefault="0073093D">
            <w:pPr>
              <w:rPr>
                <w:sz w:val="18"/>
                <w:szCs w:val="18"/>
              </w:rPr>
            </w:pPr>
            <w:r>
              <w:rPr>
                <w:sz w:val="18"/>
                <w:szCs w:val="18"/>
              </w:rPr>
              <w:t>Hafta</w:t>
            </w:r>
          </w:p>
        </w:tc>
        <w:tc>
          <w:tcPr>
            <w:tcW w:w="1980" w:type="dxa"/>
          </w:tcPr>
          <w:p w:rsidR="00D10EE1" w:rsidRDefault="0073093D">
            <w:pPr>
              <w:rPr>
                <w:sz w:val="18"/>
                <w:szCs w:val="18"/>
              </w:rPr>
            </w:pPr>
            <w:r>
              <w:rPr>
                <w:sz w:val="18"/>
                <w:szCs w:val="18"/>
              </w:rPr>
              <w:t>Başlık</w:t>
            </w:r>
          </w:p>
        </w:tc>
        <w:tc>
          <w:tcPr>
            <w:tcW w:w="1140" w:type="dxa"/>
          </w:tcPr>
          <w:p w:rsidR="00D10EE1" w:rsidRDefault="0073093D">
            <w:pPr>
              <w:rPr>
                <w:sz w:val="18"/>
                <w:szCs w:val="18"/>
              </w:rPr>
            </w:pPr>
            <w:r>
              <w:rPr>
                <w:sz w:val="18"/>
                <w:szCs w:val="18"/>
              </w:rPr>
              <w:t>E-Doküman</w:t>
            </w:r>
          </w:p>
        </w:tc>
        <w:tc>
          <w:tcPr>
            <w:tcW w:w="73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675" w:type="dxa"/>
          </w:tcPr>
          <w:p w:rsidR="00D10EE1" w:rsidRDefault="0073093D">
            <w:pPr>
              <w:rPr>
                <w:sz w:val="18"/>
                <w:szCs w:val="18"/>
              </w:rPr>
            </w:pPr>
            <w:r>
              <w:rPr>
                <w:sz w:val="18"/>
                <w:szCs w:val="18"/>
              </w:rPr>
              <w:t xml:space="preserve">1 </w:t>
            </w:r>
          </w:p>
        </w:tc>
        <w:tc>
          <w:tcPr>
            <w:tcW w:w="1980" w:type="dxa"/>
          </w:tcPr>
          <w:p w:rsidR="00D10EE1" w:rsidRDefault="0073093D">
            <w:pPr>
              <w:rPr>
                <w:sz w:val="18"/>
                <w:szCs w:val="18"/>
              </w:rPr>
            </w:pPr>
            <w:r>
              <w:rPr>
                <w:sz w:val="18"/>
                <w:szCs w:val="18"/>
              </w:rPr>
              <w:t>Terminal dönem nedir?</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2</w:t>
            </w:r>
          </w:p>
        </w:tc>
        <w:tc>
          <w:tcPr>
            <w:tcW w:w="1980" w:type="dxa"/>
          </w:tcPr>
          <w:p w:rsidR="00D10EE1" w:rsidRDefault="0073093D">
            <w:pPr>
              <w:rPr>
                <w:sz w:val="18"/>
                <w:szCs w:val="18"/>
              </w:rPr>
            </w:pPr>
            <w:r>
              <w:rPr>
                <w:sz w:val="18"/>
                <w:szCs w:val="18"/>
              </w:rPr>
              <w:t>Terminal Dönemde Klinik Değişiklik</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3</w:t>
            </w:r>
          </w:p>
        </w:tc>
        <w:tc>
          <w:tcPr>
            <w:tcW w:w="1980" w:type="dxa"/>
          </w:tcPr>
          <w:p w:rsidR="00D10EE1" w:rsidRDefault="0073093D">
            <w:pPr>
              <w:rPr>
                <w:sz w:val="18"/>
                <w:szCs w:val="18"/>
              </w:rPr>
            </w:pPr>
            <w:r>
              <w:rPr>
                <w:sz w:val="18"/>
                <w:szCs w:val="18"/>
              </w:rPr>
              <w:t>Terminal Dönemde Hastanın Beklentileri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4</w:t>
            </w:r>
          </w:p>
        </w:tc>
        <w:tc>
          <w:tcPr>
            <w:tcW w:w="1980" w:type="dxa"/>
          </w:tcPr>
          <w:p w:rsidR="00D10EE1" w:rsidRDefault="0073093D">
            <w:pPr>
              <w:rPr>
                <w:sz w:val="18"/>
                <w:szCs w:val="18"/>
              </w:rPr>
            </w:pPr>
            <w:r>
              <w:rPr>
                <w:sz w:val="18"/>
                <w:szCs w:val="18"/>
              </w:rPr>
              <w:t>Terminal dönemdeki semptomların yönetimi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5</w:t>
            </w:r>
          </w:p>
        </w:tc>
        <w:tc>
          <w:tcPr>
            <w:tcW w:w="1980" w:type="dxa"/>
          </w:tcPr>
          <w:p w:rsidR="00D10EE1" w:rsidRDefault="0073093D">
            <w:pPr>
              <w:rPr>
                <w:sz w:val="18"/>
                <w:szCs w:val="18"/>
              </w:rPr>
            </w:pPr>
            <w:r>
              <w:rPr>
                <w:sz w:val="18"/>
                <w:szCs w:val="18"/>
              </w:rPr>
              <w:t>Terminal dönemde fiziksel bakım gereksinimleri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6</w:t>
            </w:r>
          </w:p>
        </w:tc>
        <w:tc>
          <w:tcPr>
            <w:tcW w:w="1980" w:type="dxa"/>
          </w:tcPr>
          <w:p w:rsidR="00D10EE1" w:rsidRDefault="0073093D">
            <w:pPr>
              <w:rPr>
                <w:sz w:val="18"/>
                <w:szCs w:val="18"/>
              </w:rPr>
            </w:pPr>
            <w:r>
              <w:rPr>
                <w:sz w:val="18"/>
                <w:szCs w:val="18"/>
              </w:rPr>
              <w:t>Terminal dönemde fiziksel bakım gereksinimleri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7</w:t>
            </w:r>
          </w:p>
        </w:tc>
        <w:tc>
          <w:tcPr>
            <w:tcW w:w="1980" w:type="dxa"/>
          </w:tcPr>
          <w:p w:rsidR="00D10EE1" w:rsidRDefault="0073093D">
            <w:pPr>
              <w:rPr>
                <w:sz w:val="18"/>
                <w:szCs w:val="18"/>
              </w:rPr>
            </w:pPr>
            <w:r>
              <w:rPr>
                <w:sz w:val="18"/>
                <w:szCs w:val="18"/>
              </w:rPr>
              <w:t>Terminal dönemde psikolojik bakım gereksinimleri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8</w:t>
            </w:r>
          </w:p>
        </w:tc>
        <w:tc>
          <w:tcPr>
            <w:tcW w:w="1980" w:type="dxa"/>
          </w:tcPr>
          <w:p w:rsidR="00D10EE1" w:rsidRDefault="0073093D">
            <w:pPr>
              <w:rPr>
                <w:sz w:val="18"/>
                <w:szCs w:val="18"/>
              </w:rPr>
            </w:pPr>
            <w:r>
              <w:rPr>
                <w:sz w:val="18"/>
                <w:szCs w:val="18"/>
              </w:rPr>
              <w:t>Terminal dönemde psikolojik bakım gereksinimleri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9</w:t>
            </w:r>
          </w:p>
        </w:tc>
        <w:tc>
          <w:tcPr>
            <w:tcW w:w="1980" w:type="dxa"/>
          </w:tcPr>
          <w:p w:rsidR="00D10EE1" w:rsidRDefault="0073093D">
            <w:pPr>
              <w:rPr>
                <w:sz w:val="18"/>
                <w:szCs w:val="18"/>
              </w:rPr>
            </w:pPr>
            <w:r>
              <w:rPr>
                <w:sz w:val="18"/>
                <w:szCs w:val="18"/>
              </w:rPr>
              <w:t>Terminal dönemde psikolojik bakım gereksinimleri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10</w:t>
            </w:r>
          </w:p>
        </w:tc>
        <w:tc>
          <w:tcPr>
            <w:tcW w:w="1980" w:type="dxa"/>
          </w:tcPr>
          <w:p w:rsidR="00D10EE1" w:rsidRDefault="0073093D">
            <w:pPr>
              <w:rPr>
                <w:sz w:val="18"/>
                <w:szCs w:val="18"/>
              </w:rPr>
            </w:pPr>
            <w:r>
              <w:rPr>
                <w:sz w:val="18"/>
                <w:szCs w:val="18"/>
              </w:rPr>
              <w:t>Terminal dönemdeki birey ve etik problemler</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11</w:t>
            </w:r>
          </w:p>
        </w:tc>
        <w:tc>
          <w:tcPr>
            <w:tcW w:w="1980" w:type="dxa"/>
          </w:tcPr>
          <w:p w:rsidR="00D10EE1" w:rsidRDefault="0073093D">
            <w:pPr>
              <w:rPr>
                <w:sz w:val="18"/>
                <w:szCs w:val="18"/>
              </w:rPr>
            </w:pPr>
            <w:r>
              <w:rPr>
                <w:sz w:val="18"/>
                <w:szCs w:val="18"/>
              </w:rPr>
              <w:t>Terminal Dönemde Hasta ve Yakınlarında Görülen Tepkiler</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12</w:t>
            </w:r>
          </w:p>
        </w:tc>
        <w:tc>
          <w:tcPr>
            <w:tcW w:w="1980" w:type="dxa"/>
          </w:tcPr>
          <w:p w:rsidR="00D10EE1" w:rsidRDefault="0073093D">
            <w:pPr>
              <w:rPr>
                <w:sz w:val="18"/>
                <w:szCs w:val="18"/>
              </w:rPr>
            </w:pPr>
            <w:r>
              <w:rPr>
                <w:sz w:val="18"/>
                <w:szCs w:val="18"/>
              </w:rPr>
              <w:t>Terminal Dönemde Hasta ve Yakınlarında Görülen Tepkiler</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13</w:t>
            </w:r>
          </w:p>
        </w:tc>
        <w:tc>
          <w:tcPr>
            <w:tcW w:w="1980" w:type="dxa"/>
          </w:tcPr>
          <w:p w:rsidR="00D10EE1" w:rsidRDefault="0073093D">
            <w:pPr>
              <w:rPr>
                <w:sz w:val="18"/>
                <w:szCs w:val="18"/>
              </w:rPr>
            </w:pPr>
            <w:r>
              <w:rPr>
                <w:sz w:val="18"/>
                <w:szCs w:val="18"/>
              </w:rPr>
              <w:t>Kayıp sonrası aile bireylerinin desteklenmesi</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675" w:type="dxa"/>
          </w:tcPr>
          <w:p w:rsidR="00D10EE1" w:rsidRDefault="0073093D">
            <w:pPr>
              <w:rPr>
                <w:sz w:val="18"/>
                <w:szCs w:val="18"/>
              </w:rPr>
            </w:pPr>
            <w:r>
              <w:rPr>
                <w:sz w:val="18"/>
                <w:szCs w:val="18"/>
              </w:rPr>
              <w:t>14</w:t>
            </w:r>
          </w:p>
        </w:tc>
        <w:tc>
          <w:tcPr>
            <w:tcW w:w="1980" w:type="dxa"/>
          </w:tcPr>
          <w:p w:rsidR="00D10EE1" w:rsidRDefault="0073093D">
            <w:pPr>
              <w:rPr>
                <w:sz w:val="18"/>
                <w:szCs w:val="18"/>
              </w:rPr>
            </w:pPr>
            <w:r>
              <w:rPr>
                <w:sz w:val="18"/>
                <w:szCs w:val="18"/>
              </w:rPr>
              <w:t>Ölüm sonrası işlemler</w:t>
            </w:r>
          </w:p>
        </w:tc>
        <w:tc>
          <w:tcPr>
            <w:tcW w:w="1140" w:type="dxa"/>
          </w:tcPr>
          <w:p w:rsidR="00D10EE1" w:rsidRDefault="00D10EE1">
            <w:pPr>
              <w:rPr>
                <w:sz w:val="18"/>
                <w:szCs w:val="18"/>
              </w:rPr>
            </w:pPr>
          </w:p>
        </w:tc>
        <w:tc>
          <w:tcPr>
            <w:tcW w:w="73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ff2"/>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83">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f3"/>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AKTİF YAŞLANMA</w:t>
            </w:r>
          </w:p>
        </w:tc>
        <w:tc>
          <w:tcPr>
            <w:tcW w:w="856" w:type="dxa"/>
          </w:tcPr>
          <w:p w:rsidR="00D10EE1" w:rsidRDefault="0073093D">
            <w:pPr>
              <w:rPr>
                <w:sz w:val="18"/>
                <w:szCs w:val="18"/>
              </w:rPr>
            </w:pPr>
            <w:r>
              <w:rPr>
                <w:sz w:val="18"/>
                <w:szCs w:val="18"/>
              </w:rPr>
              <w:t>YAB714</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rPr>
          <w:sz w:val="22"/>
          <w:szCs w:val="22"/>
        </w:rPr>
      </w:pPr>
      <w:r>
        <w:rPr>
          <w:sz w:val="22"/>
          <w:szCs w:val="22"/>
        </w:rPr>
        <w:t>Yüz yüze/Uzaktan: Yüz yüze</w:t>
      </w:r>
    </w:p>
    <w:p w:rsidR="00D10EE1" w:rsidRDefault="0073093D">
      <w:pPr>
        <w:numPr>
          <w:ilvl w:val="0"/>
          <w:numId w:val="6"/>
        </w:numPr>
        <w:tabs>
          <w:tab w:val="left" w:pos="284"/>
        </w:tabs>
        <w:rPr>
          <w:sz w:val="22"/>
          <w:szCs w:val="22"/>
        </w:rPr>
      </w:pPr>
      <w:r>
        <w:rPr>
          <w:sz w:val="22"/>
          <w:szCs w:val="22"/>
        </w:rPr>
        <w:t>Ders Yürütücüsü: Yaşlı Bakımı Programı Öğretim Elemanları</w:t>
      </w:r>
    </w:p>
    <w:p w:rsidR="00D10EE1" w:rsidRDefault="0073093D">
      <w:pPr>
        <w:numPr>
          <w:ilvl w:val="0"/>
          <w:numId w:val="6"/>
        </w:numPr>
        <w:tabs>
          <w:tab w:val="left" w:pos="284"/>
        </w:tabs>
        <w:rPr>
          <w:sz w:val="22"/>
          <w:szCs w:val="22"/>
        </w:rPr>
      </w:pPr>
      <w:r>
        <w:rPr>
          <w:sz w:val="22"/>
          <w:szCs w:val="22"/>
        </w:rPr>
        <w:t>Ders Koordinatörü: Yaşlı Bakımı Programı Öğretim Elemanları</w:t>
      </w:r>
    </w:p>
    <w:p w:rsidR="00D10EE1" w:rsidRDefault="0073093D">
      <w:pPr>
        <w:numPr>
          <w:ilvl w:val="0"/>
          <w:numId w:val="6"/>
        </w:numPr>
        <w:tabs>
          <w:tab w:val="left" w:pos="284"/>
        </w:tabs>
        <w:rPr>
          <w:sz w:val="22"/>
          <w:szCs w:val="22"/>
        </w:rPr>
      </w:pPr>
      <w:r>
        <w:rPr>
          <w:sz w:val="22"/>
          <w:szCs w:val="22"/>
        </w:rPr>
        <w:t>Dersin Amacı: Gerontoloji ile ilgili temel kavramların öğretilmesi. Yaşlının temel gereksinimlerini bilerek bu doğrultuda yaşlının ihtiyaçlarını karşılama becerisi kazanma, aynı zamanda da yaşlıya bütüncül olarak yaklaşabilme yetisi oluşturmaktadır.</w:t>
      </w:r>
    </w:p>
    <w:p w:rsidR="00D10EE1" w:rsidRDefault="0073093D">
      <w:pPr>
        <w:numPr>
          <w:ilvl w:val="0"/>
          <w:numId w:val="6"/>
        </w:numPr>
        <w:tabs>
          <w:tab w:val="left" w:pos="284"/>
        </w:tabs>
        <w:rPr>
          <w:sz w:val="22"/>
          <w:szCs w:val="22"/>
        </w:rPr>
      </w:pPr>
      <w:r>
        <w:rPr>
          <w:sz w:val="22"/>
          <w:szCs w:val="22"/>
        </w:rPr>
        <w:t>Dersin Hedefi: Yaşlıya bütüncül olarak yaklaşabilme yetisi oluşturması hedeflenmektedir.</w:t>
      </w:r>
    </w:p>
    <w:p w:rsidR="00D10EE1" w:rsidRDefault="0073093D">
      <w:pPr>
        <w:numPr>
          <w:ilvl w:val="0"/>
          <w:numId w:val="6"/>
        </w:numPr>
        <w:tabs>
          <w:tab w:val="left" w:pos="284"/>
        </w:tabs>
        <w:rPr>
          <w:sz w:val="22"/>
          <w:szCs w:val="22"/>
        </w:rPr>
      </w:pPr>
      <w:r>
        <w:rPr>
          <w:sz w:val="22"/>
          <w:szCs w:val="22"/>
        </w:rPr>
        <w:t>Dersin İçeriği: Aktif yaşlanma nedir, Yaşlılıkta karşılaşılan sağlık sorunları, Sağlığın iyileştirilmesi/ hastalıklardan korunma, Aktif yaşlanmada mental sağlık hizmetleri, Aktif yaşlanmada sağlıklı beslenme, Fiziksel aktivite ve ilaç kullanma, Fiziksel çevre, temiz hava, su, besin, sigara, alkol kullanımı ve alışkanlıklar, Uygun barınma, Düşmeler ve kazalar, Çalışma hayatı ve etkileri, Gelir düzeyinin aktif yaşlanma üzerinde etkiler, Sosyal destek (hobi, sosyalleşme), Suistimal, İstismar, Aktif yaşlanma ve okuryazarlık.</w:t>
      </w:r>
    </w:p>
    <w:p w:rsidR="00D10EE1" w:rsidRDefault="0073093D">
      <w:pPr>
        <w:numPr>
          <w:ilvl w:val="0"/>
          <w:numId w:val="6"/>
        </w:numPr>
        <w:tabs>
          <w:tab w:val="left" w:pos="284"/>
        </w:tabs>
        <w:rPr>
          <w:sz w:val="22"/>
          <w:szCs w:val="22"/>
        </w:rPr>
      </w:pPr>
      <w:r>
        <w:rPr>
          <w:sz w:val="22"/>
          <w:szCs w:val="22"/>
        </w:rPr>
        <w:t xml:space="preserve">Dersin Öğrenim Çıktıları: 1. Yaşlanma olgusunun biyolojik, psikolojik, sosyolojik, bileşenlerini bilir. 2. Yaşlılıkta gelişen değişiklikleri öğrenir. 3. Yaşlılıkta toplumsal cinsiyet konusunu kavrar. 4. Yaşlılarda sağlığın geliştirilmesinin ve koruyucu sağlık bakımının önemini tanımlar. 5. Yaşlı sağlığında meslek grupları ve ekip çalışması hakkında bilgi sahibi olur. </w:t>
      </w:r>
    </w:p>
    <w:p w:rsidR="00D10EE1" w:rsidRDefault="0073093D">
      <w:pPr>
        <w:numPr>
          <w:ilvl w:val="0"/>
          <w:numId w:val="6"/>
        </w:numPr>
        <w:tabs>
          <w:tab w:val="left" w:pos="284"/>
        </w:tabs>
        <w:rPr>
          <w:sz w:val="22"/>
          <w:szCs w:val="22"/>
        </w:rPr>
      </w:pPr>
      <w:r>
        <w:rPr>
          <w:sz w:val="22"/>
          <w:szCs w:val="22"/>
        </w:rPr>
        <w:t>Dersin mesleğe katkısı (bilgi, beceri ve yetkinlik)</w:t>
      </w:r>
    </w:p>
    <w:p w:rsidR="00D10EE1" w:rsidRDefault="0073093D">
      <w:pPr>
        <w:numPr>
          <w:ilvl w:val="0"/>
          <w:numId w:val="6"/>
        </w:numPr>
        <w:tabs>
          <w:tab w:val="left" w:pos="284"/>
        </w:tabs>
        <w:rPr>
          <w:sz w:val="22"/>
          <w:szCs w:val="22"/>
        </w:rPr>
      </w:pPr>
      <w:r>
        <w:rPr>
          <w:sz w:val="22"/>
          <w:szCs w:val="22"/>
        </w:rPr>
        <w:t>Öğretim yöntem ve teknikleri: Tartışma, Beyin Fırtınası, Soru-Cevap</w:t>
      </w:r>
    </w:p>
    <w:p w:rsidR="00D10EE1" w:rsidRDefault="0073093D">
      <w:pPr>
        <w:numPr>
          <w:ilvl w:val="0"/>
          <w:numId w:val="6"/>
        </w:numPr>
        <w:tabs>
          <w:tab w:val="left" w:pos="284"/>
        </w:tabs>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1.Canatan, A. Sosyal Yönleriyle Yaşlılık, Palme Yayınevi, Ankara, 2008. 2. Tufan, İ. Türkiye’de Yaşlanmak ve Yaşlılık. Antalya: GeroYay, 2006. 3.Onur, B. Gelişim Psikolojisi; Yetişkinlik, Yaşlılık, Ölüm, İmge Yayınları, Ankara, 2008</w:t>
      </w:r>
    </w:p>
    <w:p w:rsidR="00D10EE1" w:rsidRDefault="0073093D">
      <w:pPr>
        <w:numPr>
          <w:ilvl w:val="0"/>
          <w:numId w:val="6"/>
        </w:numPr>
        <w:tabs>
          <w:tab w:val="left" w:pos="284"/>
        </w:tabs>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İnsan vücudunu oluşturan hücre, doku, organ ve sistemlerin yapı ve fonksiyonlarını bilir ve bu sistemlerin birbirleriyle olan ilişkilerine ait temel bilimsel bilgileri mesleki uygulamalarında kullanır.</w:t>
      </w:r>
    </w:p>
    <w:p w:rsidR="00D10EE1" w:rsidRDefault="0073093D">
      <w:pPr>
        <w:numPr>
          <w:ilvl w:val="0"/>
          <w:numId w:val="6"/>
        </w:numPr>
        <w:tabs>
          <w:tab w:val="left" w:pos="284"/>
        </w:tabs>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f4"/>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0"/>
        <w:gridCol w:w="1890"/>
        <w:gridCol w:w="1035"/>
        <w:gridCol w:w="765"/>
        <w:gridCol w:w="1695"/>
      </w:tblGrid>
      <w:tr w:rsidR="00D10EE1">
        <w:trPr>
          <w:jc w:val="center"/>
        </w:trPr>
        <w:tc>
          <w:tcPr>
            <w:tcW w:w="840" w:type="dxa"/>
          </w:tcPr>
          <w:p w:rsidR="00D10EE1" w:rsidRDefault="0073093D">
            <w:pPr>
              <w:rPr>
                <w:sz w:val="18"/>
                <w:szCs w:val="18"/>
              </w:rPr>
            </w:pPr>
            <w:r>
              <w:rPr>
                <w:sz w:val="18"/>
                <w:szCs w:val="18"/>
              </w:rPr>
              <w:t>Hafta</w:t>
            </w:r>
          </w:p>
        </w:tc>
        <w:tc>
          <w:tcPr>
            <w:tcW w:w="1890" w:type="dxa"/>
          </w:tcPr>
          <w:p w:rsidR="00D10EE1" w:rsidRDefault="0073093D">
            <w:pPr>
              <w:rPr>
                <w:sz w:val="18"/>
                <w:szCs w:val="18"/>
              </w:rPr>
            </w:pPr>
            <w:r>
              <w:rPr>
                <w:sz w:val="18"/>
                <w:szCs w:val="18"/>
              </w:rPr>
              <w:t>Başlık</w:t>
            </w:r>
          </w:p>
        </w:tc>
        <w:tc>
          <w:tcPr>
            <w:tcW w:w="1035" w:type="dxa"/>
          </w:tcPr>
          <w:p w:rsidR="00D10EE1" w:rsidRDefault="0073093D">
            <w:pPr>
              <w:rPr>
                <w:sz w:val="18"/>
                <w:szCs w:val="18"/>
              </w:rPr>
            </w:pPr>
            <w:r>
              <w:rPr>
                <w:sz w:val="18"/>
                <w:szCs w:val="18"/>
              </w:rPr>
              <w:t>E-Doküman</w:t>
            </w:r>
          </w:p>
        </w:tc>
        <w:tc>
          <w:tcPr>
            <w:tcW w:w="76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840" w:type="dxa"/>
          </w:tcPr>
          <w:p w:rsidR="00D10EE1" w:rsidRDefault="0073093D">
            <w:pPr>
              <w:rPr>
                <w:sz w:val="18"/>
                <w:szCs w:val="18"/>
              </w:rPr>
            </w:pPr>
            <w:r>
              <w:rPr>
                <w:sz w:val="18"/>
                <w:szCs w:val="18"/>
              </w:rPr>
              <w:t xml:space="preserve">1 </w:t>
            </w:r>
          </w:p>
        </w:tc>
        <w:tc>
          <w:tcPr>
            <w:tcW w:w="1890" w:type="dxa"/>
          </w:tcPr>
          <w:p w:rsidR="00D10EE1" w:rsidRDefault="0073093D">
            <w:pPr>
              <w:rPr>
                <w:sz w:val="18"/>
                <w:szCs w:val="18"/>
              </w:rPr>
            </w:pPr>
            <w:r>
              <w:rPr>
                <w:sz w:val="18"/>
                <w:szCs w:val="18"/>
              </w:rPr>
              <w:t>Yaşlılığın Tanımı ve Yaşlılık Biliminin (Gerontolojinin) tarihçesi.</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2</w:t>
            </w:r>
          </w:p>
        </w:tc>
        <w:tc>
          <w:tcPr>
            <w:tcW w:w="1890" w:type="dxa"/>
          </w:tcPr>
          <w:p w:rsidR="00D10EE1" w:rsidRDefault="0073093D">
            <w:pPr>
              <w:rPr>
                <w:sz w:val="18"/>
                <w:szCs w:val="18"/>
              </w:rPr>
            </w:pPr>
            <w:r>
              <w:rPr>
                <w:sz w:val="18"/>
                <w:szCs w:val="18"/>
              </w:rPr>
              <w:t>Fizyolojik, psikolojik, sosyal, ekonomik ve kronolojik yaşlılık tanımları</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3</w:t>
            </w:r>
          </w:p>
        </w:tc>
        <w:tc>
          <w:tcPr>
            <w:tcW w:w="1890" w:type="dxa"/>
          </w:tcPr>
          <w:p w:rsidR="00D10EE1" w:rsidRDefault="0073093D">
            <w:pPr>
              <w:rPr>
                <w:sz w:val="18"/>
                <w:szCs w:val="18"/>
              </w:rPr>
            </w:pPr>
            <w:r>
              <w:rPr>
                <w:sz w:val="18"/>
                <w:szCs w:val="18"/>
              </w:rPr>
              <w:t>Yaşlılık teoriler</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4</w:t>
            </w:r>
          </w:p>
        </w:tc>
        <w:tc>
          <w:tcPr>
            <w:tcW w:w="1890" w:type="dxa"/>
          </w:tcPr>
          <w:p w:rsidR="00D10EE1" w:rsidRDefault="0073093D">
            <w:pPr>
              <w:rPr>
                <w:sz w:val="18"/>
                <w:szCs w:val="18"/>
              </w:rPr>
            </w:pPr>
            <w:r>
              <w:rPr>
                <w:sz w:val="18"/>
                <w:szCs w:val="18"/>
              </w:rPr>
              <w:t>Yaşlanmaya Bağlı Fizyolojik ve Psikososyal Değişimler</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5</w:t>
            </w:r>
          </w:p>
        </w:tc>
        <w:tc>
          <w:tcPr>
            <w:tcW w:w="1890" w:type="dxa"/>
          </w:tcPr>
          <w:p w:rsidR="00D10EE1" w:rsidRDefault="0073093D">
            <w:pPr>
              <w:rPr>
                <w:sz w:val="18"/>
                <w:szCs w:val="18"/>
              </w:rPr>
            </w:pPr>
            <w:r>
              <w:rPr>
                <w:sz w:val="18"/>
                <w:szCs w:val="18"/>
              </w:rPr>
              <w:t>Yaşlılıkta sık görülen sorunlar (Sosyal, psikolojik, ekonomik, fiziksel sorunlar)</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6</w:t>
            </w:r>
          </w:p>
        </w:tc>
        <w:tc>
          <w:tcPr>
            <w:tcW w:w="1890" w:type="dxa"/>
          </w:tcPr>
          <w:p w:rsidR="00D10EE1" w:rsidRDefault="0073093D">
            <w:pPr>
              <w:rPr>
                <w:sz w:val="18"/>
                <w:szCs w:val="18"/>
              </w:rPr>
            </w:pPr>
            <w:r>
              <w:rPr>
                <w:sz w:val="18"/>
                <w:szCs w:val="18"/>
              </w:rPr>
              <w:t>Yaşlılık ve Etik</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7</w:t>
            </w:r>
          </w:p>
        </w:tc>
        <w:tc>
          <w:tcPr>
            <w:tcW w:w="1890" w:type="dxa"/>
          </w:tcPr>
          <w:p w:rsidR="00D10EE1" w:rsidRDefault="0073093D">
            <w:pPr>
              <w:rPr>
                <w:sz w:val="18"/>
                <w:szCs w:val="18"/>
              </w:rPr>
            </w:pPr>
            <w:r>
              <w:rPr>
                <w:sz w:val="18"/>
                <w:szCs w:val="18"/>
              </w:rPr>
              <w:t>Türkiye'de huzurevleri ve yaşlı bakım merkezleri</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8</w:t>
            </w:r>
          </w:p>
        </w:tc>
        <w:tc>
          <w:tcPr>
            <w:tcW w:w="1890" w:type="dxa"/>
          </w:tcPr>
          <w:p w:rsidR="00D10EE1" w:rsidRDefault="0073093D">
            <w:pPr>
              <w:rPr>
                <w:sz w:val="18"/>
                <w:szCs w:val="18"/>
              </w:rPr>
            </w:pPr>
            <w:r>
              <w:rPr>
                <w:sz w:val="18"/>
                <w:szCs w:val="18"/>
              </w:rPr>
              <w:t>Türkiye'de huzurevleri ve yaşlı bakım merkezleri</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9</w:t>
            </w:r>
          </w:p>
        </w:tc>
        <w:tc>
          <w:tcPr>
            <w:tcW w:w="1890" w:type="dxa"/>
          </w:tcPr>
          <w:p w:rsidR="00D10EE1" w:rsidRDefault="0073093D">
            <w:pPr>
              <w:rPr>
                <w:sz w:val="18"/>
                <w:szCs w:val="18"/>
              </w:rPr>
            </w:pPr>
            <w:r>
              <w:rPr>
                <w:sz w:val="18"/>
                <w:szCs w:val="18"/>
              </w:rPr>
              <w:t>Yaşlılık ve ergonomi</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10</w:t>
            </w:r>
          </w:p>
        </w:tc>
        <w:tc>
          <w:tcPr>
            <w:tcW w:w="1890" w:type="dxa"/>
          </w:tcPr>
          <w:p w:rsidR="00D10EE1" w:rsidRDefault="0073093D">
            <w:pPr>
              <w:rPr>
                <w:sz w:val="18"/>
                <w:szCs w:val="18"/>
              </w:rPr>
            </w:pPr>
            <w:r>
              <w:rPr>
                <w:sz w:val="18"/>
                <w:szCs w:val="18"/>
              </w:rPr>
              <w:t>Yaşlılıkta toplumsal cinsiyet</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11</w:t>
            </w:r>
          </w:p>
        </w:tc>
        <w:tc>
          <w:tcPr>
            <w:tcW w:w="1890" w:type="dxa"/>
          </w:tcPr>
          <w:p w:rsidR="00D10EE1" w:rsidRDefault="0073093D">
            <w:pPr>
              <w:rPr>
                <w:sz w:val="18"/>
                <w:szCs w:val="18"/>
              </w:rPr>
            </w:pPr>
            <w:r>
              <w:rPr>
                <w:sz w:val="18"/>
                <w:szCs w:val="18"/>
              </w:rPr>
              <w:t>Yaşlılıkta görülen ruhsal sorunlar</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12</w:t>
            </w:r>
          </w:p>
        </w:tc>
        <w:tc>
          <w:tcPr>
            <w:tcW w:w="1890" w:type="dxa"/>
          </w:tcPr>
          <w:p w:rsidR="00D10EE1" w:rsidRDefault="0073093D">
            <w:pPr>
              <w:rPr>
                <w:sz w:val="18"/>
                <w:szCs w:val="18"/>
              </w:rPr>
            </w:pPr>
            <w:r>
              <w:rPr>
                <w:sz w:val="18"/>
                <w:szCs w:val="18"/>
              </w:rPr>
              <w:t>Aktif yaşlanma</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13</w:t>
            </w:r>
          </w:p>
        </w:tc>
        <w:tc>
          <w:tcPr>
            <w:tcW w:w="1890" w:type="dxa"/>
          </w:tcPr>
          <w:p w:rsidR="00D10EE1" w:rsidRDefault="0073093D">
            <w:pPr>
              <w:rPr>
                <w:sz w:val="18"/>
                <w:szCs w:val="18"/>
              </w:rPr>
            </w:pPr>
            <w:r>
              <w:rPr>
                <w:sz w:val="18"/>
                <w:szCs w:val="18"/>
              </w:rPr>
              <w:t>Genel Konu Tekrarı</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840" w:type="dxa"/>
          </w:tcPr>
          <w:p w:rsidR="00D10EE1" w:rsidRDefault="0073093D">
            <w:pPr>
              <w:rPr>
                <w:sz w:val="18"/>
                <w:szCs w:val="18"/>
              </w:rPr>
            </w:pPr>
            <w:r>
              <w:rPr>
                <w:sz w:val="18"/>
                <w:szCs w:val="18"/>
              </w:rPr>
              <w:t>14</w:t>
            </w:r>
          </w:p>
        </w:tc>
        <w:tc>
          <w:tcPr>
            <w:tcW w:w="1890" w:type="dxa"/>
          </w:tcPr>
          <w:p w:rsidR="00D10EE1" w:rsidRDefault="0073093D">
            <w:pPr>
              <w:rPr>
                <w:sz w:val="18"/>
                <w:szCs w:val="18"/>
              </w:rPr>
            </w:pPr>
            <w:r>
              <w:rPr>
                <w:sz w:val="18"/>
                <w:szCs w:val="18"/>
              </w:rPr>
              <w:t>Genel Konu Tekrarı</w:t>
            </w:r>
          </w:p>
        </w:tc>
        <w:tc>
          <w:tcPr>
            <w:tcW w:w="1035" w:type="dxa"/>
          </w:tcPr>
          <w:p w:rsidR="00D10EE1" w:rsidRDefault="00D10EE1">
            <w:pPr>
              <w:rPr>
                <w:sz w:val="18"/>
                <w:szCs w:val="18"/>
              </w:rPr>
            </w:pPr>
          </w:p>
        </w:tc>
        <w:tc>
          <w:tcPr>
            <w:tcW w:w="76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ff5"/>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84">
              <w:r w:rsidR="0073093D">
                <w:rPr>
                  <w:color w:val="0000FF"/>
                  <w:sz w:val="18"/>
                  <w:szCs w:val="18"/>
                  <w:u w:val="single"/>
                </w:rPr>
                <w:t>abcdef@....................edu.tr</w:t>
              </w:r>
            </w:hyperlink>
            <w:r w:rsidR="0073093D">
              <w:rPr>
                <w:sz w:val="18"/>
                <w:szCs w:val="18"/>
              </w:rPr>
              <w:t xml:space="preserve"> </w:t>
            </w:r>
          </w:p>
        </w:tc>
      </w:tr>
    </w:tbl>
    <w:p w:rsidR="00D10EE1" w:rsidRDefault="0073093D">
      <w:pPr>
        <w:keepNext/>
        <w:spacing w:before="360" w:after="120"/>
        <w:jc w:val="center"/>
        <w:rPr>
          <w:b/>
          <w:sz w:val="22"/>
          <w:szCs w:val="22"/>
        </w:rPr>
      </w:pPr>
      <w:r>
        <w:rPr>
          <w:b/>
          <w:sz w:val="22"/>
          <w:szCs w:val="22"/>
        </w:rPr>
        <w:t>DERS İZLENCESİ</w:t>
      </w:r>
    </w:p>
    <w:tbl>
      <w:tblPr>
        <w:tblStyle w:val="afffffffffffffffffffffff6"/>
        <w:tblW w:w="865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8"/>
        <w:gridCol w:w="856"/>
        <w:gridCol w:w="992"/>
        <w:gridCol w:w="851"/>
        <w:gridCol w:w="1276"/>
        <w:gridCol w:w="400"/>
        <w:gridCol w:w="450"/>
      </w:tblGrid>
      <w:tr w:rsidR="00D10EE1">
        <w:trPr>
          <w:jc w:val="center"/>
        </w:trPr>
        <w:tc>
          <w:tcPr>
            <w:tcW w:w="3828" w:type="dxa"/>
          </w:tcPr>
          <w:p w:rsidR="00D10EE1" w:rsidRDefault="0073093D">
            <w:pPr>
              <w:rPr>
                <w:sz w:val="18"/>
                <w:szCs w:val="18"/>
              </w:rPr>
            </w:pPr>
            <w:r>
              <w:rPr>
                <w:sz w:val="18"/>
                <w:szCs w:val="18"/>
              </w:rPr>
              <w:t xml:space="preserve">Dersin Adı: </w:t>
            </w:r>
          </w:p>
        </w:tc>
        <w:tc>
          <w:tcPr>
            <w:tcW w:w="856" w:type="dxa"/>
          </w:tcPr>
          <w:p w:rsidR="00D10EE1" w:rsidRDefault="0073093D">
            <w:pPr>
              <w:rPr>
                <w:sz w:val="18"/>
                <w:szCs w:val="18"/>
              </w:rPr>
            </w:pPr>
            <w:r>
              <w:rPr>
                <w:sz w:val="18"/>
                <w:szCs w:val="18"/>
              </w:rPr>
              <w:t>Dersin Kodu</w:t>
            </w:r>
          </w:p>
        </w:tc>
        <w:tc>
          <w:tcPr>
            <w:tcW w:w="992" w:type="dxa"/>
          </w:tcPr>
          <w:p w:rsidR="00D10EE1" w:rsidRDefault="0073093D">
            <w:pPr>
              <w:rPr>
                <w:sz w:val="18"/>
                <w:szCs w:val="18"/>
              </w:rPr>
            </w:pPr>
            <w:r>
              <w:rPr>
                <w:sz w:val="18"/>
                <w:szCs w:val="18"/>
              </w:rPr>
              <w:t>Zorunlu/ Seçmeli</w:t>
            </w:r>
          </w:p>
        </w:tc>
        <w:tc>
          <w:tcPr>
            <w:tcW w:w="851" w:type="dxa"/>
          </w:tcPr>
          <w:p w:rsidR="00D10EE1" w:rsidRDefault="0073093D">
            <w:pPr>
              <w:rPr>
                <w:sz w:val="18"/>
                <w:szCs w:val="18"/>
              </w:rPr>
            </w:pPr>
            <w:r>
              <w:rPr>
                <w:sz w:val="18"/>
                <w:szCs w:val="18"/>
              </w:rPr>
              <w:t>AKTS Kredi</w:t>
            </w:r>
          </w:p>
        </w:tc>
        <w:tc>
          <w:tcPr>
            <w:tcW w:w="1276" w:type="dxa"/>
          </w:tcPr>
          <w:p w:rsidR="00D10EE1" w:rsidRDefault="0073093D">
            <w:pPr>
              <w:rPr>
                <w:sz w:val="18"/>
                <w:szCs w:val="18"/>
              </w:rPr>
            </w:pPr>
            <w:r>
              <w:rPr>
                <w:sz w:val="18"/>
                <w:szCs w:val="18"/>
              </w:rPr>
              <w:t>Ulusal Kredi</w:t>
            </w:r>
          </w:p>
        </w:tc>
        <w:tc>
          <w:tcPr>
            <w:tcW w:w="400" w:type="dxa"/>
          </w:tcPr>
          <w:p w:rsidR="00D10EE1" w:rsidRDefault="0073093D">
            <w:pPr>
              <w:rPr>
                <w:sz w:val="18"/>
                <w:szCs w:val="18"/>
              </w:rPr>
            </w:pPr>
            <w:r>
              <w:rPr>
                <w:sz w:val="18"/>
                <w:szCs w:val="18"/>
              </w:rPr>
              <w:t>T</w:t>
            </w:r>
          </w:p>
        </w:tc>
        <w:tc>
          <w:tcPr>
            <w:tcW w:w="450" w:type="dxa"/>
          </w:tcPr>
          <w:p w:rsidR="00D10EE1" w:rsidRDefault="0073093D">
            <w:pPr>
              <w:rPr>
                <w:sz w:val="18"/>
                <w:szCs w:val="18"/>
              </w:rPr>
            </w:pPr>
            <w:r>
              <w:rPr>
                <w:sz w:val="18"/>
                <w:szCs w:val="18"/>
              </w:rPr>
              <w:t>U</w:t>
            </w:r>
          </w:p>
        </w:tc>
      </w:tr>
      <w:tr w:rsidR="00D10EE1">
        <w:trPr>
          <w:jc w:val="center"/>
        </w:trPr>
        <w:tc>
          <w:tcPr>
            <w:tcW w:w="3828" w:type="dxa"/>
          </w:tcPr>
          <w:p w:rsidR="00D10EE1" w:rsidRDefault="0073093D">
            <w:pPr>
              <w:rPr>
                <w:sz w:val="18"/>
                <w:szCs w:val="18"/>
              </w:rPr>
            </w:pPr>
            <w:r>
              <w:rPr>
                <w:sz w:val="18"/>
                <w:szCs w:val="18"/>
              </w:rPr>
              <w:t>YAŞLI BESLENMESİ</w:t>
            </w:r>
          </w:p>
        </w:tc>
        <w:tc>
          <w:tcPr>
            <w:tcW w:w="856" w:type="dxa"/>
          </w:tcPr>
          <w:p w:rsidR="00D10EE1" w:rsidRDefault="0073093D">
            <w:pPr>
              <w:rPr>
                <w:sz w:val="18"/>
                <w:szCs w:val="18"/>
              </w:rPr>
            </w:pPr>
            <w:r>
              <w:rPr>
                <w:sz w:val="18"/>
                <w:szCs w:val="18"/>
              </w:rPr>
              <w:t>YB001</w:t>
            </w:r>
          </w:p>
        </w:tc>
        <w:tc>
          <w:tcPr>
            <w:tcW w:w="992" w:type="dxa"/>
          </w:tcPr>
          <w:p w:rsidR="00D10EE1" w:rsidRDefault="0073093D">
            <w:pPr>
              <w:rPr>
                <w:sz w:val="18"/>
                <w:szCs w:val="18"/>
              </w:rPr>
            </w:pPr>
            <w:r>
              <w:rPr>
                <w:sz w:val="18"/>
                <w:szCs w:val="18"/>
              </w:rPr>
              <w:t>Seçmeli</w:t>
            </w:r>
          </w:p>
        </w:tc>
        <w:tc>
          <w:tcPr>
            <w:tcW w:w="851" w:type="dxa"/>
          </w:tcPr>
          <w:p w:rsidR="00D10EE1" w:rsidRDefault="0073093D">
            <w:pPr>
              <w:rPr>
                <w:sz w:val="18"/>
                <w:szCs w:val="18"/>
              </w:rPr>
            </w:pPr>
            <w:r>
              <w:rPr>
                <w:sz w:val="18"/>
                <w:szCs w:val="18"/>
              </w:rPr>
              <w:t>3</w:t>
            </w:r>
          </w:p>
        </w:tc>
        <w:tc>
          <w:tcPr>
            <w:tcW w:w="1276" w:type="dxa"/>
          </w:tcPr>
          <w:p w:rsidR="00D10EE1" w:rsidRDefault="00D10EE1">
            <w:pPr>
              <w:rPr>
                <w:sz w:val="18"/>
                <w:szCs w:val="18"/>
              </w:rPr>
            </w:pPr>
          </w:p>
        </w:tc>
        <w:tc>
          <w:tcPr>
            <w:tcW w:w="400" w:type="dxa"/>
          </w:tcPr>
          <w:p w:rsidR="00D10EE1" w:rsidRDefault="0073093D">
            <w:pPr>
              <w:rPr>
                <w:sz w:val="18"/>
                <w:szCs w:val="18"/>
              </w:rPr>
            </w:pPr>
            <w:r>
              <w:rPr>
                <w:sz w:val="18"/>
                <w:szCs w:val="18"/>
              </w:rPr>
              <w:t>2</w:t>
            </w:r>
          </w:p>
        </w:tc>
        <w:tc>
          <w:tcPr>
            <w:tcW w:w="450" w:type="dxa"/>
          </w:tcPr>
          <w:p w:rsidR="00D10EE1" w:rsidRDefault="0073093D">
            <w:pPr>
              <w:rPr>
                <w:sz w:val="18"/>
                <w:szCs w:val="18"/>
              </w:rPr>
            </w:pPr>
            <w:r>
              <w:rPr>
                <w:sz w:val="18"/>
                <w:szCs w:val="18"/>
              </w:rPr>
              <w:t>-</w:t>
            </w:r>
          </w:p>
        </w:tc>
      </w:tr>
    </w:tbl>
    <w:p w:rsidR="00D10EE1" w:rsidRDefault="0073093D">
      <w:pPr>
        <w:numPr>
          <w:ilvl w:val="0"/>
          <w:numId w:val="6"/>
        </w:numPr>
        <w:tabs>
          <w:tab w:val="left" w:pos="284"/>
        </w:tabs>
        <w:spacing w:before="120"/>
        <w:jc w:val="left"/>
        <w:rPr>
          <w:sz w:val="22"/>
          <w:szCs w:val="22"/>
        </w:rPr>
      </w:pPr>
      <w:r>
        <w:rPr>
          <w:sz w:val="22"/>
          <w:szCs w:val="22"/>
        </w:rPr>
        <w:t>Yüz yüze/Uzaktan: Yüz yüze</w:t>
      </w:r>
    </w:p>
    <w:p w:rsidR="00D10EE1" w:rsidRDefault="0073093D">
      <w:pPr>
        <w:numPr>
          <w:ilvl w:val="0"/>
          <w:numId w:val="6"/>
        </w:numPr>
        <w:tabs>
          <w:tab w:val="left" w:pos="284"/>
        </w:tabs>
        <w:jc w:val="left"/>
        <w:rPr>
          <w:sz w:val="22"/>
          <w:szCs w:val="22"/>
        </w:rPr>
      </w:pPr>
      <w:r>
        <w:rPr>
          <w:sz w:val="22"/>
          <w:szCs w:val="22"/>
        </w:rPr>
        <w:t>Ders Yürütücüsü: Yaşlı Bakımı Programı Öğretim Elemanları</w:t>
      </w:r>
    </w:p>
    <w:p w:rsidR="00D10EE1" w:rsidRDefault="0073093D">
      <w:pPr>
        <w:numPr>
          <w:ilvl w:val="0"/>
          <w:numId w:val="6"/>
        </w:numPr>
        <w:tabs>
          <w:tab w:val="left" w:pos="284"/>
        </w:tabs>
        <w:jc w:val="left"/>
        <w:rPr>
          <w:sz w:val="22"/>
          <w:szCs w:val="22"/>
        </w:rPr>
      </w:pPr>
      <w:r>
        <w:rPr>
          <w:sz w:val="22"/>
          <w:szCs w:val="22"/>
        </w:rPr>
        <w:t>Ders Koordinatörü: Yaşlı Bakımı Programı Öğretim Elemanları</w:t>
      </w:r>
    </w:p>
    <w:p w:rsidR="00D10EE1" w:rsidRDefault="00D10EE1">
      <w:pPr>
        <w:tabs>
          <w:tab w:val="left" w:pos="284"/>
        </w:tabs>
        <w:ind w:left="947"/>
        <w:jc w:val="left"/>
        <w:rPr>
          <w:sz w:val="22"/>
          <w:szCs w:val="22"/>
        </w:rPr>
      </w:pPr>
    </w:p>
    <w:p w:rsidR="00D10EE1" w:rsidRDefault="0073093D">
      <w:pPr>
        <w:numPr>
          <w:ilvl w:val="0"/>
          <w:numId w:val="6"/>
        </w:numPr>
        <w:tabs>
          <w:tab w:val="left" w:pos="284"/>
        </w:tabs>
        <w:rPr>
          <w:sz w:val="22"/>
          <w:szCs w:val="22"/>
        </w:rPr>
      </w:pPr>
      <w:r>
        <w:rPr>
          <w:sz w:val="22"/>
          <w:szCs w:val="22"/>
        </w:rPr>
        <w:t>Dersin Amacı: Yaşlılık döneminde besin öğesi gereksinimi, beslenmenin önemi, beslenme durumunun değerlendirilmesi, yaşlı sağlığının korunmasını, iyileştirilmesini ve geliştirilmesini sağlayabilmektir.</w:t>
      </w:r>
    </w:p>
    <w:p w:rsidR="00D10EE1" w:rsidRDefault="0073093D">
      <w:pPr>
        <w:numPr>
          <w:ilvl w:val="0"/>
          <w:numId w:val="6"/>
        </w:numPr>
        <w:tabs>
          <w:tab w:val="left" w:pos="284"/>
        </w:tabs>
        <w:rPr>
          <w:sz w:val="22"/>
          <w:szCs w:val="22"/>
        </w:rPr>
      </w:pPr>
      <w:r>
        <w:rPr>
          <w:sz w:val="22"/>
          <w:szCs w:val="22"/>
        </w:rPr>
        <w:t>Dersin Hedefi: Yaşlı sağlığının korunması ve geliştirilmesi hedeflenmektedir.</w:t>
      </w:r>
    </w:p>
    <w:p w:rsidR="00D10EE1" w:rsidRDefault="0073093D">
      <w:pPr>
        <w:numPr>
          <w:ilvl w:val="0"/>
          <w:numId w:val="6"/>
        </w:numPr>
        <w:tabs>
          <w:tab w:val="left" w:pos="284"/>
        </w:tabs>
        <w:rPr>
          <w:sz w:val="22"/>
          <w:szCs w:val="22"/>
        </w:rPr>
      </w:pPr>
      <w:r>
        <w:rPr>
          <w:sz w:val="22"/>
          <w:szCs w:val="22"/>
        </w:rPr>
        <w:t>Dersin İçeriği: Bu ders; Yaşlılığın Tanımı ve Önemi,Dünyada ve Türkiye'de Yaşlı Nüfus Yapısı Özellikleri,Hastalıkların Oluşumunda Beslenmenin Etkisi,Yaşlılıkta Oluşan Fiziksel ve Fizyolojik Değişiklikler I,Yaşlılıkta Oluşan Fiziksel ve Fizyolojik Değişiklikler II,Yaşlılarda Besin ve Besin Ögesi Gereksinmesi I,Yaşlılarda Besin ve Besin Ögesi Gereksinmesi II,Yaşlılarda Beslenme Durumunun Değerlendirmesi I,Yaşlılarda Beslenme Durumunun Değerlendirmesi II,Yaşlılarda Sıklıkla Rastlanılan Beslenme Yetersizliği Hastalıkları,Yaşlılarda Menü Planlama İlkeleri,Yaşlılarda beslenme önerileri,İlaç kullanımı ve beslenme,Yaşlılarda sağlık sorunları; konularını içermektedir.</w:t>
      </w:r>
    </w:p>
    <w:p w:rsidR="00D10EE1" w:rsidRDefault="0073093D">
      <w:pPr>
        <w:numPr>
          <w:ilvl w:val="0"/>
          <w:numId w:val="6"/>
        </w:numPr>
        <w:tabs>
          <w:tab w:val="left" w:pos="284"/>
        </w:tabs>
        <w:rPr>
          <w:sz w:val="22"/>
          <w:szCs w:val="22"/>
        </w:rPr>
      </w:pPr>
      <w:r>
        <w:rPr>
          <w:sz w:val="22"/>
          <w:szCs w:val="22"/>
        </w:rPr>
        <w:t>Dersin Öğrenim Çıktıları: 1. Yaşlılarda sağlıklı beslenmenin önemini anlar. 2. Yeterli ve dengeli beslenme kurallarını listeler. 3. Yaşlılıkta besin öğesi gereksinimlerini ve beslenme durumunu saptar. 4. Yaşlı sağlığının korunması, iyileştirilmesi, geliştirilmesi ve kronik hastalıkların önlenmesi, tedavisi ile ilişkili beslenme bilgilerini anlar. 5. Yaşlıda sağlığının korunması, iyileştirilmesi, geliştirilmesi konusunda sağlıklı beslenme önerilerini geliştirir.</w:t>
      </w:r>
    </w:p>
    <w:p w:rsidR="00D10EE1" w:rsidRDefault="0073093D">
      <w:pPr>
        <w:numPr>
          <w:ilvl w:val="0"/>
          <w:numId w:val="6"/>
        </w:numPr>
        <w:tabs>
          <w:tab w:val="left" w:pos="284"/>
        </w:tabs>
        <w:jc w:val="left"/>
        <w:rPr>
          <w:sz w:val="22"/>
          <w:szCs w:val="22"/>
        </w:rPr>
      </w:pPr>
      <w:r>
        <w:rPr>
          <w:sz w:val="22"/>
          <w:szCs w:val="22"/>
        </w:rPr>
        <w:t>Dersin mesleğe katkısı (bilgi, beceri ve yetkinlik)</w:t>
      </w:r>
    </w:p>
    <w:p w:rsidR="00D10EE1" w:rsidRDefault="0073093D">
      <w:pPr>
        <w:numPr>
          <w:ilvl w:val="0"/>
          <w:numId w:val="6"/>
        </w:numPr>
        <w:tabs>
          <w:tab w:val="left" w:pos="284"/>
        </w:tabs>
        <w:jc w:val="left"/>
        <w:rPr>
          <w:sz w:val="22"/>
          <w:szCs w:val="22"/>
        </w:rPr>
      </w:pPr>
      <w:r>
        <w:rPr>
          <w:sz w:val="22"/>
          <w:szCs w:val="22"/>
        </w:rPr>
        <w:t>Öğretim yöntem ve teknikleri: Tartışma, Beyin Fırtınası, Soru-Cevap</w:t>
      </w:r>
    </w:p>
    <w:p w:rsidR="00D10EE1" w:rsidRDefault="0073093D">
      <w:pPr>
        <w:numPr>
          <w:ilvl w:val="0"/>
          <w:numId w:val="6"/>
        </w:numPr>
        <w:tabs>
          <w:tab w:val="left" w:pos="284"/>
        </w:tabs>
        <w:jc w:val="left"/>
        <w:rPr>
          <w:sz w:val="22"/>
          <w:szCs w:val="22"/>
        </w:rPr>
      </w:pPr>
      <w:r>
        <w:rPr>
          <w:sz w:val="22"/>
          <w:szCs w:val="22"/>
        </w:rPr>
        <w:t>Ölçme Değerlendirme: Ara Sınav, Ev Ödevi, Final Sınavı</w:t>
      </w:r>
    </w:p>
    <w:p w:rsidR="00D10EE1" w:rsidRDefault="0073093D">
      <w:pPr>
        <w:numPr>
          <w:ilvl w:val="0"/>
          <w:numId w:val="6"/>
        </w:numPr>
        <w:tabs>
          <w:tab w:val="left" w:pos="284"/>
        </w:tabs>
        <w:rPr>
          <w:sz w:val="22"/>
          <w:szCs w:val="22"/>
        </w:rPr>
      </w:pPr>
      <w:r>
        <w:rPr>
          <w:sz w:val="22"/>
          <w:szCs w:val="22"/>
        </w:rPr>
        <w:t>Kaynaklar (Yazılı, görsel vs.): 1-Geriatri ve Gerontoloji, (Ed:Arıoğul S) MN Medikal &amp; Nobel, Özyurt Matbacılık, Ankara, 2006. 2-Nutrition For The Older Adult. Bernstein M., Luggen A. Jones &amp; Bartlett Learning, 2009. 3-Nutrition for Middle Aged and Elderly. Bernhardt N., Kasko A. Nova Biomedikal, 2008. 4-Nutrition for the Middle Aged And Elderly. Bernhardt N., Kasko A. Nova Publishers, 2008.</w:t>
      </w:r>
    </w:p>
    <w:p w:rsidR="00D10EE1" w:rsidRDefault="0073093D">
      <w:pPr>
        <w:numPr>
          <w:ilvl w:val="0"/>
          <w:numId w:val="6"/>
        </w:numPr>
        <w:tabs>
          <w:tab w:val="left" w:pos="284"/>
        </w:tabs>
        <w:jc w:val="left"/>
        <w:rPr>
          <w:sz w:val="22"/>
          <w:szCs w:val="22"/>
        </w:rPr>
      </w:pPr>
      <w:r>
        <w:rPr>
          <w:sz w:val="22"/>
          <w:szCs w:val="22"/>
        </w:rPr>
        <w:t>Ön koşul dersler ve Koşullar: Yok</w:t>
      </w:r>
    </w:p>
    <w:p w:rsidR="00D10EE1" w:rsidRDefault="0073093D">
      <w:pPr>
        <w:numPr>
          <w:ilvl w:val="0"/>
          <w:numId w:val="6"/>
        </w:numPr>
        <w:tabs>
          <w:tab w:val="left" w:pos="284"/>
        </w:tabs>
        <w:rPr>
          <w:sz w:val="22"/>
          <w:szCs w:val="22"/>
        </w:rPr>
      </w:pPr>
      <w:r>
        <w:rPr>
          <w:sz w:val="22"/>
          <w:szCs w:val="22"/>
        </w:rPr>
        <w:t xml:space="preserve">Dersin öğrenim çıktılarının program çıktıları ile olan ilişkileri: </w:t>
      </w:r>
      <w:r>
        <w:rPr>
          <w:sz w:val="22"/>
          <w:szCs w:val="22"/>
          <w:highlight w:val="white"/>
        </w:rPr>
        <w:t>Yaşlı bireyin sağlığını korur, geliştirir ve sağlıktan sapma durumlarında uygun girişimlerini planlar ve öğrendikleri doğrultusunda uygular.</w:t>
      </w:r>
    </w:p>
    <w:p w:rsidR="00D10EE1" w:rsidRDefault="0073093D">
      <w:pPr>
        <w:numPr>
          <w:ilvl w:val="0"/>
          <w:numId w:val="6"/>
        </w:numPr>
        <w:tabs>
          <w:tab w:val="left" w:pos="284"/>
        </w:tabs>
        <w:jc w:val="left"/>
        <w:rPr>
          <w:sz w:val="22"/>
          <w:szCs w:val="22"/>
        </w:rPr>
      </w:pPr>
      <w:r>
        <w:rPr>
          <w:sz w:val="22"/>
          <w:szCs w:val="22"/>
        </w:rPr>
        <w:t>Güncelleme Tarihi: 2024-2025 Güz Dönemi</w:t>
      </w:r>
    </w:p>
    <w:p w:rsidR="00D10EE1" w:rsidRDefault="0073093D">
      <w:pPr>
        <w:keepNext/>
        <w:spacing w:before="360" w:after="120"/>
        <w:jc w:val="center"/>
        <w:rPr>
          <w:b/>
          <w:sz w:val="22"/>
          <w:szCs w:val="22"/>
        </w:rPr>
      </w:pPr>
      <w:r>
        <w:rPr>
          <w:b/>
          <w:sz w:val="22"/>
          <w:szCs w:val="22"/>
        </w:rPr>
        <w:t>Haftalık İşlenen Konular (14 Hafta)</w:t>
      </w:r>
    </w:p>
    <w:tbl>
      <w:tblPr>
        <w:tblStyle w:val="afffffffffffffffffffffff7"/>
        <w:tblW w:w="622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0"/>
        <w:gridCol w:w="1785"/>
        <w:gridCol w:w="1170"/>
        <w:gridCol w:w="825"/>
        <w:gridCol w:w="1695"/>
      </w:tblGrid>
      <w:tr w:rsidR="00D10EE1">
        <w:trPr>
          <w:jc w:val="center"/>
        </w:trPr>
        <w:tc>
          <w:tcPr>
            <w:tcW w:w="750" w:type="dxa"/>
          </w:tcPr>
          <w:p w:rsidR="00D10EE1" w:rsidRDefault="0073093D">
            <w:pPr>
              <w:rPr>
                <w:sz w:val="18"/>
                <w:szCs w:val="18"/>
              </w:rPr>
            </w:pPr>
            <w:r>
              <w:rPr>
                <w:sz w:val="18"/>
                <w:szCs w:val="18"/>
              </w:rPr>
              <w:t>Hafta</w:t>
            </w:r>
          </w:p>
        </w:tc>
        <w:tc>
          <w:tcPr>
            <w:tcW w:w="1785" w:type="dxa"/>
          </w:tcPr>
          <w:p w:rsidR="00D10EE1" w:rsidRDefault="0073093D">
            <w:pPr>
              <w:rPr>
                <w:sz w:val="18"/>
                <w:szCs w:val="18"/>
              </w:rPr>
            </w:pPr>
            <w:r>
              <w:rPr>
                <w:sz w:val="18"/>
                <w:szCs w:val="18"/>
              </w:rPr>
              <w:t>Başlık</w:t>
            </w:r>
          </w:p>
        </w:tc>
        <w:tc>
          <w:tcPr>
            <w:tcW w:w="1170" w:type="dxa"/>
          </w:tcPr>
          <w:p w:rsidR="00D10EE1" w:rsidRDefault="0073093D">
            <w:pPr>
              <w:rPr>
                <w:sz w:val="18"/>
                <w:szCs w:val="18"/>
              </w:rPr>
            </w:pPr>
            <w:r>
              <w:rPr>
                <w:sz w:val="18"/>
                <w:szCs w:val="18"/>
              </w:rPr>
              <w:t>E-Doküman</w:t>
            </w:r>
          </w:p>
        </w:tc>
        <w:tc>
          <w:tcPr>
            <w:tcW w:w="825" w:type="dxa"/>
          </w:tcPr>
          <w:p w:rsidR="00D10EE1" w:rsidRDefault="0073093D">
            <w:pPr>
              <w:rPr>
                <w:sz w:val="18"/>
                <w:szCs w:val="18"/>
              </w:rPr>
            </w:pPr>
            <w:r>
              <w:rPr>
                <w:sz w:val="18"/>
                <w:szCs w:val="18"/>
              </w:rPr>
              <w:t>Video</w:t>
            </w:r>
          </w:p>
        </w:tc>
        <w:tc>
          <w:tcPr>
            <w:tcW w:w="1695" w:type="dxa"/>
          </w:tcPr>
          <w:p w:rsidR="00D10EE1" w:rsidRDefault="0073093D">
            <w:pPr>
              <w:rPr>
                <w:sz w:val="18"/>
                <w:szCs w:val="18"/>
              </w:rPr>
            </w:pPr>
            <w:r>
              <w:rPr>
                <w:sz w:val="18"/>
                <w:szCs w:val="18"/>
              </w:rPr>
              <w:t>Kısa Ses Dosyaları</w:t>
            </w:r>
          </w:p>
        </w:tc>
      </w:tr>
      <w:tr w:rsidR="00D10EE1">
        <w:trPr>
          <w:jc w:val="center"/>
        </w:trPr>
        <w:tc>
          <w:tcPr>
            <w:tcW w:w="750" w:type="dxa"/>
          </w:tcPr>
          <w:p w:rsidR="00D10EE1" w:rsidRDefault="0073093D">
            <w:pPr>
              <w:rPr>
                <w:sz w:val="18"/>
                <w:szCs w:val="18"/>
              </w:rPr>
            </w:pPr>
            <w:r>
              <w:rPr>
                <w:sz w:val="18"/>
                <w:szCs w:val="18"/>
              </w:rPr>
              <w:t xml:space="preserve">1 </w:t>
            </w:r>
          </w:p>
        </w:tc>
        <w:tc>
          <w:tcPr>
            <w:tcW w:w="1785" w:type="dxa"/>
          </w:tcPr>
          <w:p w:rsidR="00D10EE1" w:rsidRDefault="0073093D">
            <w:pPr>
              <w:rPr>
                <w:sz w:val="18"/>
                <w:szCs w:val="18"/>
              </w:rPr>
            </w:pPr>
            <w:r>
              <w:rPr>
                <w:sz w:val="18"/>
                <w:szCs w:val="18"/>
              </w:rPr>
              <w:t>Yaşlılığın Tanımı ve Önemi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2</w:t>
            </w:r>
          </w:p>
        </w:tc>
        <w:tc>
          <w:tcPr>
            <w:tcW w:w="1785" w:type="dxa"/>
          </w:tcPr>
          <w:p w:rsidR="00D10EE1" w:rsidRDefault="0073093D">
            <w:pPr>
              <w:rPr>
                <w:sz w:val="18"/>
                <w:szCs w:val="18"/>
              </w:rPr>
            </w:pPr>
            <w:r>
              <w:rPr>
                <w:sz w:val="18"/>
                <w:szCs w:val="18"/>
              </w:rPr>
              <w:t>Dünyada ve Türkiye'de Yaşlı Nüfus Yapısı Özellikler</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3</w:t>
            </w:r>
          </w:p>
        </w:tc>
        <w:tc>
          <w:tcPr>
            <w:tcW w:w="1785" w:type="dxa"/>
          </w:tcPr>
          <w:p w:rsidR="00D10EE1" w:rsidRDefault="0073093D">
            <w:pPr>
              <w:rPr>
                <w:sz w:val="18"/>
                <w:szCs w:val="18"/>
              </w:rPr>
            </w:pPr>
            <w:r>
              <w:rPr>
                <w:sz w:val="18"/>
                <w:szCs w:val="18"/>
              </w:rPr>
              <w:t>Hastalıkların Oluşumunda Beslenmenin Etkisi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4</w:t>
            </w:r>
          </w:p>
        </w:tc>
        <w:tc>
          <w:tcPr>
            <w:tcW w:w="1785" w:type="dxa"/>
          </w:tcPr>
          <w:p w:rsidR="00D10EE1" w:rsidRDefault="0073093D">
            <w:pPr>
              <w:rPr>
                <w:sz w:val="18"/>
                <w:szCs w:val="18"/>
              </w:rPr>
            </w:pPr>
            <w:r>
              <w:rPr>
                <w:sz w:val="18"/>
                <w:szCs w:val="18"/>
              </w:rPr>
              <w:t>Yaşlılıkta Oluşan Fiziksel ve Fizyolojik Değişiklikler I</w:t>
            </w:r>
          </w:p>
        </w:tc>
        <w:tc>
          <w:tcPr>
            <w:tcW w:w="1170" w:type="dxa"/>
          </w:tcPr>
          <w:p w:rsidR="00D10EE1" w:rsidRDefault="00D10EE1">
            <w:pPr>
              <w:keepNext/>
              <w:spacing w:before="360" w:after="120"/>
              <w:jc w:val="center"/>
              <w:rPr>
                <w:b/>
                <w:sz w:val="22"/>
                <w:szCs w:val="22"/>
              </w:rPr>
            </w:pPr>
            <w:bookmarkStart w:id="52" w:name="_heading=h.1mrcu09" w:colFirst="0" w:colLast="0"/>
            <w:bookmarkEnd w:id="52"/>
          </w:p>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5</w:t>
            </w:r>
          </w:p>
        </w:tc>
        <w:tc>
          <w:tcPr>
            <w:tcW w:w="1785" w:type="dxa"/>
          </w:tcPr>
          <w:p w:rsidR="00D10EE1" w:rsidRDefault="0073093D">
            <w:pPr>
              <w:rPr>
                <w:sz w:val="18"/>
                <w:szCs w:val="18"/>
              </w:rPr>
            </w:pPr>
            <w:r>
              <w:rPr>
                <w:sz w:val="18"/>
                <w:szCs w:val="18"/>
              </w:rPr>
              <w:t>Yaşlılıkta Oluşan Fiziksel ve Fizyolojik Değişiklikler II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6</w:t>
            </w:r>
          </w:p>
        </w:tc>
        <w:tc>
          <w:tcPr>
            <w:tcW w:w="1785" w:type="dxa"/>
          </w:tcPr>
          <w:p w:rsidR="00D10EE1" w:rsidRDefault="0073093D">
            <w:pPr>
              <w:rPr>
                <w:sz w:val="18"/>
                <w:szCs w:val="18"/>
              </w:rPr>
            </w:pPr>
            <w:r>
              <w:rPr>
                <w:sz w:val="18"/>
                <w:szCs w:val="18"/>
              </w:rPr>
              <w:t>Yaşlılarda Besin ve Besin Ögesi Gereksinmesi 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7</w:t>
            </w:r>
          </w:p>
        </w:tc>
        <w:tc>
          <w:tcPr>
            <w:tcW w:w="1785" w:type="dxa"/>
          </w:tcPr>
          <w:p w:rsidR="00D10EE1" w:rsidRDefault="0073093D">
            <w:pPr>
              <w:rPr>
                <w:sz w:val="18"/>
                <w:szCs w:val="18"/>
              </w:rPr>
            </w:pPr>
            <w:r>
              <w:rPr>
                <w:sz w:val="18"/>
                <w:szCs w:val="18"/>
              </w:rPr>
              <w:t>Yaşlılarda Besin ve Besin Ögesi Gereksinmesi II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8</w:t>
            </w:r>
          </w:p>
        </w:tc>
        <w:tc>
          <w:tcPr>
            <w:tcW w:w="1785" w:type="dxa"/>
          </w:tcPr>
          <w:p w:rsidR="00D10EE1" w:rsidRDefault="0073093D">
            <w:pPr>
              <w:rPr>
                <w:sz w:val="18"/>
                <w:szCs w:val="18"/>
              </w:rPr>
            </w:pPr>
            <w:r>
              <w:rPr>
                <w:sz w:val="18"/>
                <w:szCs w:val="18"/>
              </w:rPr>
              <w:t>Yaşlılarda Besin ve Besin Ögesi Gereksinmesi II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9</w:t>
            </w:r>
          </w:p>
        </w:tc>
        <w:tc>
          <w:tcPr>
            <w:tcW w:w="1785" w:type="dxa"/>
          </w:tcPr>
          <w:p w:rsidR="00D10EE1" w:rsidRDefault="0073093D">
            <w:pPr>
              <w:rPr>
                <w:sz w:val="18"/>
                <w:szCs w:val="18"/>
              </w:rPr>
            </w:pPr>
            <w:r>
              <w:rPr>
                <w:sz w:val="18"/>
                <w:szCs w:val="18"/>
              </w:rPr>
              <w:t>Yaşlılarda Beslenme Durumunun Değerlendirmesi 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10</w:t>
            </w:r>
          </w:p>
        </w:tc>
        <w:tc>
          <w:tcPr>
            <w:tcW w:w="1785" w:type="dxa"/>
          </w:tcPr>
          <w:p w:rsidR="00D10EE1" w:rsidRDefault="0073093D">
            <w:pPr>
              <w:rPr>
                <w:sz w:val="18"/>
                <w:szCs w:val="18"/>
              </w:rPr>
            </w:pPr>
            <w:r>
              <w:rPr>
                <w:sz w:val="18"/>
                <w:szCs w:val="18"/>
              </w:rPr>
              <w:t>Yaşlılarda Beslenme Durumunun Değerlendirmesi II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11</w:t>
            </w:r>
          </w:p>
        </w:tc>
        <w:tc>
          <w:tcPr>
            <w:tcW w:w="1785" w:type="dxa"/>
          </w:tcPr>
          <w:p w:rsidR="00D10EE1" w:rsidRDefault="0073093D">
            <w:pPr>
              <w:rPr>
                <w:sz w:val="18"/>
                <w:szCs w:val="18"/>
              </w:rPr>
            </w:pPr>
            <w:r>
              <w:rPr>
                <w:sz w:val="18"/>
                <w:szCs w:val="18"/>
              </w:rPr>
              <w:t>Yaşlılarda Sıklıkla Rastlanılan Beslenme Yetersizliği Hastalıkları</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12</w:t>
            </w:r>
          </w:p>
        </w:tc>
        <w:tc>
          <w:tcPr>
            <w:tcW w:w="1785" w:type="dxa"/>
          </w:tcPr>
          <w:p w:rsidR="00D10EE1" w:rsidRDefault="0073093D">
            <w:pPr>
              <w:rPr>
                <w:sz w:val="18"/>
                <w:szCs w:val="18"/>
              </w:rPr>
            </w:pPr>
            <w:r>
              <w:rPr>
                <w:sz w:val="18"/>
                <w:szCs w:val="18"/>
              </w:rPr>
              <w:t>Yaşlılarda beslenme önerileri</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13</w:t>
            </w:r>
          </w:p>
        </w:tc>
        <w:tc>
          <w:tcPr>
            <w:tcW w:w="1785" w:type="dxa"/>
          </w:tcPr>
          <w:p w:rsidR="00D10EE1" w:rsidRDefault="0073093D">
            <w:pPr>
              <w:rPr>
                <w:sz w:val="18"/>
                <w:szCs w:val="18"/>
              </w:rPr>
            </w:pPr>
            <w:r>
              <w:rPr>
                <w:sz w:val="18"/>
                <w:szCs w:val="18"/>
              </w:rPr>
              <w:t>İlaç kullanımı ve beslenme</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r w:rsidR="00D10EE1">
        <w:trPr>
          <w:jc w:val="center"/>
        </w:trPr>
        <w:tc>
          <w:tcPr>
            <w:tcW w:w="750" w:type="dxa"/>
          </w:tcPr>
          <w:p w:rsidR="00D10EE1" w:rsidRDefault="0073093D">
            <w:pPr>
              <w:rPr>
                <w:sz w:val="18"/>
                <w:szCs w:val="18"/>
              </w:rPr>
            </w:pPr>
            <w:r>
              <w:rPr>
                <w:sz w:val="18"/>
                <w:szCs w:val="18"/>
              </w:rPr>
              <w:t>14</w:t>
            </w:r>
          </w:p>
        </w:tc>
        <w:tc>
          <w:tcPr>
            <w:tcW w:w="1785" w:type="dxa"/>
          </w:tcPr>
          <w:p w:rsidR="00D10EE1" w:rsidRDefault="0073093D">
            <w:pPr>
              <w:rPr>
                <w:sz w:val="18"/>
                <w:szCs w:val="18"/>
              </w:rPr>
            </w:pPr>
            <w:r>
              <w:rPr>
                <w:sz w:val="18"/>
                <w:szCs w:val="18"/>
              </w:rPr>
              <w:t>Yaşlılarda sağlık sorunları</w:t>
            </w:r>
          </w:p>
        </w:tc>
        <w:tc>
          <w:tcPr>
            <w:tcW w:w="1170" w:type="dxa"/>
          </w:tcPr>
          <w:p w:rsidR="00D10EE1" w:rsidRDefault="00D10EE1">
            <w:pPr>
              <w:rPr>
                <w:sz w:val="18"/>
                <w:szCs w:val="18"/>
              </w:rPr>
            </w:pPr>
          </w:p>
        </w:tc>
        <w:tc>
          <w:tcPr>
            <w:tcW w:w="825" w:type="dxa"/>
          </w:tcPr>
          <w:p w:rsidR="00D10EE1" w:rsidRDefault="00D10EE1">
            <w:pPr>
              <w:rPr>
                <w:sz w:val="18"/>
                <w:szCs w:val="18"/>
              </w:rPr>
            </w:pPr>
          </w:p>
        </w:tc>
        <w:tc>
          <w:tcPr>
            <w:tcW w:w="1695" w:type="dxa"/>
          </w:tcPr>
          <w:p w:rsidR="00D10EE1" w:rsidRDefault="00D10EE1">
            <w:pPr>
              <w:rPr>
                <w:sz w:val="18"/>
                <w:szCs w:val="18"/>
              </w:rPr>
            </w:pPr>
          </w:p>
        </w:tc>
      </w:tr>
    </w:tbl>
    <w:p w:rsidR="00D10EE1" w:rsidRDefault="00D10EE1">
      <w:pPr>
        <w:rPr>
          <w:strike/>
          <w:color w:val="FF0000"/>
          <w:sz w:val="22"/>
          <w:szCs w:val="22"/>
        </w:rPr>
      </w:pPr>
    </w:p>
    <w:tbl>
      <w:tblPr>
        <w:tblStyle w:val="afffffffffffffffffffffff8"/>
        <w:tblW w:w="8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4"/>
        <w:gridCol w:w="4224"/>
      </w:tblGrid>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Dersin Gün ve Saati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Ders Görüşme Gün ve Saatleri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sz w:val="18"/>
                <w:szCs w:val="18"/>
              </w:rPr>
            </w:pPr>
            <w:r>
              <w:rPr>
                <w:sz w:val="18"/>
                <w:szCs w:val="18"/>
              </w:rPr>
              <w:t>Program web sayfasında ilan edilecektir.</w:t>
            </w:r>
          </w:p>
        </w:tc>
      </w:tr>
      <w:tr w:rsidR="00D10EE1">
        <w:trPr>
          <w:trHeight w:val="229"/>
          <w:jc w:val="center"/>
        </w:trPr>
        <w:tc>
          <w:tcPr>
            <w:tcW w:w="4134" w:type="dxa"/>
            <w:tcBorders>
              <w:top w:val="single" w:sz="4" w:space="0" w:color="000000"/>
              <w:left w:val="single" w:sz="4" w:space="0" w:color="000000"/>
              <w:bottom w:val="single" w:sz="4" w:space="0" w:color="000000"/>
              <w:right w:val="single" w:sz="4" w:space="0" w:color="000000"/>
            </w:tcBorders>
          </w:tcPr>
          <w:p w:rsidR="00D10EE1" w:rsidRDefault="0073093D">
            <w:pPr>
              <w:widowControl w:val="0"/>
              <w:ind w:left="113"/>
              <w:rPr>
                <w:b/>
                <w:sz w:val="18"/>
                <w:szCs w:val="18"/>
              </w:rPr>
            </w:pPr>
            <w:r>
              <w:rPr>
                <w:b/>
                <w:sz w:val="18"/>
                <w:szCs w:val="18"/>
              </w:rPr>
              <w:t>İletişim Bilgileri</w:t>
            </w:r>
          </w:p>
        </w:tc>
        <w:tc>
          <w:tcPr>
            <w:tcW w:w="4224" w:type="dxa"/>
            <w:tcBorders>
              <w:top w:val="single" w:sz="4" w:space="0" w:color="000000"/>
              <w:left w:val="single" w:sz="4" w:space="0" w:color="000000"/>
              <w:bottom w:val="single" w:sz="4" w:space="0" w:color="000000"/>
              <w:right w:val="single" w:sz="4" w:space="0" w:color="000000"/>
            </w:tcBorders>
          </w:tcPr>
          <w:p w:rsidR="00D10EE1" w:rsidRDefault="006F4759">
            <w:pPr>
              <w:widowControl w:val="0"/>
              <w:tabs>
                <w:tab w:val="left" w:pos="2196"/>
              </w:tabs>
              <w:ind w:left="113"/>
              <w:rPr>
                <w:sz w:val="18"/>
                <w:szCs w:val="18"/>
              </w:rPr>
            </w:pPr>
            <w:hyperlink r:id="rId185">
              <w:r w:rsidR="0073093D">
                <w:rPr>
                  <w:color w:val="0000FF"/>
                  <w:sz w:val="18"/>
                  <w:szCs w:val="18"/>
                  <w:u w:val="single"/>
                </w:rPr>
                <w:t>abcdef@....................edu.tr</w:t>
              </w:r>
            </w:hyperlink>
            <w:r w:rsidR="0073093D">
              <w:rPr>
                <w:sz w:val="18"/>
                <w:szCs w:val="18"/>
              </w:rPr>
              <w:t xml:space="preserve"> </w:t>
            </w:r>
          </w:p>
        </w:tc>
      </w:tr>
    </w:tbl>
    <w:p w:rsidR="00D10EE1" w:rsidRDefault="00D10EE1">
      <w:pPr>
        <w:tabs>
          <w:tab w:val="left" w:pos="284"/>
        </w:tabs>
        <w:ind w:left="947"/>
        <w:jc w:val="left"/>
        <w:rPr>
          <w:sz w:val="22"/>
          <w:szCs w:val="22"/>
        </w:rPr>
      </w:pPr>
    </w:p>
    <w:p w:rsidR="00D10EE1" w:rsidRDefault="0073093D">
      <w:pPr>
        <w:pBdr>
          <w:top w:val="nil"/>
          <w:left w:val="nil"/>
          <w:bottom w:val="nil"/>
          <w:right w:val="nil"/>
          <w:between w:val="nil"/>
        </w:pBdr>
        <w:spacing w:before="240"/>
        <w:jc w:val="left"/>
        <w:rPr>
          <w:b/>
          <w:color w:val="000000"/>
          <w:sz w:val="22"/>
          <w:szCs w:val="22"/>
        </w:rPr>
      </w:pPr>
      <w:bookmarkStart w:id="53" w:name="_heading=h.46r0co2" w:colFirst="0" w:colLast="0"/>
      <w:bookmarkEnd w:id="53"/>
      <w:r>
        <w:rPr>
          <w:b/>
          <w:color w:val="000000"/>
          <w:sz w:val="22"/>
          <w:szCs w:val="22"/>
        </w:rPr>
        <w:t>I.2 Öğretim Elemanların Özgeçmişleri</w:t>
      </w:r>
    </w:p>
    <w:p w:rsidR="00D10EE1" w:rsidRDefault="0073093D">
      <w:pPr>
        <w:pBdr>
          <w:top w:val="nil"/>
          <w:left w:val="nil"/>
          <w:bottom w:val="nil"/>
          <w:right w:val="nil"/>
          <w:between w:val="nil"/>
        </w:pBdr>
        <w:ind w:firstLine="709"/>
        <w:rPr>
          <w:color w:val="000000"/>
          <w:sz w:val="22"/>
          <w:szCs w:val="22"/>
        </w:rPr>
      </w:pPr>
      <w:r>
        <w:rPr>
          <w:color w:val="000000"/>
          <w:sz w:val="22"/>
          <w:szCs w:val="22"/>
        </w:rPr>
        <w:t>Programı yürüten bölümdeki tüm öğretim üyelerinin, öğretim görevlilerinin ve ek görevli öğretim elemanlarının özgeçmişlerini veriniz. Özgeçmişler aynı formatta olmalı, verilen bilgi kişi başına iki sayfayı geçmemeli ve en az aşağıdaki hususları içermelidir:</w:t>
      </w:r>
    </w:p>
    <w:p w:rsidR="00D10EE1" w:rsidRDefault="0073093D">
      <w:pPr>
        <w:numPr>
          <w:ilvl w:val="0"/>
          <w:numId w:val="2"/>
        </w:numPr>
        <w:pBdr>
          <w:top w:val="nil"/>
          <w:left w:val="nil"/>
          <w:bottom w:val="nil"/>
          <w:right w:val="nil"/>
          <w:between w:val="nil"/>
        </w:pBdr>
        <w:jc w:val="left"/>
        <w:rPr>
          <w:color w:val="000000"/>
          <w:sz w:val="22"/>
          <w:szCs w:val="22"/>
        </w:rPr>
      </w:pPr>
      <w:r>
        <w:rPr>
          <w:color w:val="000000"/>
          <w:sz w:val="22"/>
          <w:szCs w:val="22"/>
        </w:rPr>
        <w:t xml:space="preserve">Adı, soyadı ve unvanı: </w:t>
      </w:r>
      <w:r>
        <w:rPr>
          <w:sz w:val="22"/>
          <w:szCs w:val="22"/>
        </w:rPr>
        <w:t>Öğr. Gör. Gizem Gül TURAN</w:t>
      </w:r>
    </w:p>
    <w:p w:rsidR="00D10EE1" w:rsidRDefault="0073093D">
      <w:pPr>
        <w:numPr>
          <w:ilvl w:val="0"/>
          <w:numId w:val="2"/>
        </w:numPr>
        <w:pBdr>
          <w:top w:val="nil"/>
          <w:left w:val="nil"/>
          <w:bottom w:val="nil"/>
          <w:right w:val="nil"/>
          <w:between w:val="nil"/>
        </w:pBdr>
        <w:jc w:val="left"/>
        <w:rPr>
          <w:color w:val="000000"/>
          <w:sz w:val="22"/>
          <w:szCs w:val="22"/>
        </w:rPr>
      </w:pPr>
      <w:r>
        <w:rPr>
          <w:color w:val="000000"/>
          <w:sz w:val="22"/>
          <w:szCs w:val="22"/>
        </w:rPr>
        <w:t>Aldığı dereceler (alan, kurum ve tarih bilgisi ile)</w:t>
      </w:r>
    </w:p>
    <w:p w:rsidR="00D10EE1" w:rsidRDefault="0073093D">
      <w:pPr>
        <w:pBdr>
          <w:top w:val="nil"/>
          <w:left w:val="nil"/>
          <w:bottom w:val="nil"/>
          <w:right w:val="nil"/>
          <w:between w:val="nil"/>
        </w:pBdr>
        <w:ind w:left="720"/>
        <w:jc w:val="left"/>
        <w:rPr>
          <w:sz w:val="22"/>
          <w:szCs w:val="22"/>
        </w:rPr>
      </w:pPr>
      <w:r>
        <w:rPr>
          <w:sz w:val="22"/>
          <w:szCs w:val="22"/>
        </w:rPr>
        <w:t>İnönü Üniversitesi Sağlık Bilimleri Fakültesi Fizyoterapi ve Rehabilitasyon - Lisans (2016-2020)</w:t>
      </w:r>
    </w:p>
    <w:p w:rsidR="00D10EE1" w:rsidRDefault="0073093D">
      <w:pPr>
        <w:pBdr>
          <w:top w:val="nil"/>
          <w:left w:val="nil"/>
          <w:bottom w:val="nil"/>
          <w:right w:val="nil"/>
          <w:between w:val="nil"/>
        </w:pBdr>
        <w:ind w:left="720"/>
        <w:jc w:val="left"/>
        <w:rPr>
          <w:sz w:val="22"/>
          <w:szCs w:val="22"/>
        </w:rPr>
      </w:pPr>
      <w:r>
        <w:rPr>
          <w:sz w:val="22"/>
          <w:szCs w:val="22"/>
        </w:rPr>
        <w:t>Sivas Cumhuriyet Üniversitesi Sağlık Bilimleri Enstitüsü Fizyoterapi ve Rehabilitasyon - Yüksek Lisans (2020-2022)</w:t>
      </w:r>
    </w:p>
    <w:p w:rsidR="00D10EE1" w:rsidRDefault="0073093D">
      <w:pPr>
        <w:pBdr>
          <w:top w:val="nil"/>
          <w:left w:val="nil"/>
          <w:bottom w:val="nil"/>
          <w:right w:val="nil"/>
          <w:between w:val="nil"/>
        </w:pBdr>
        <w:ind w:left="720"/>
        <w:jc w:val="left"/>
        <w:rPr>
          <w:sz w:val="22"/>
          <w:szCs w:val="22"/>
        </w:rPr>
      </w:pPr>
      <w:r>
        <w:rPr>
          <w:sz w:val="22"/>
          <w:szCs w:val="22"/>
        </w:rPr>
        <w:t>İnönü Üniversitesi Sağlık Bilimleri Enstitüsü Fizyoterapi ve Rehabilitasyon - Doktora (2023 - Devam ediyor)</w:t>
      </w:r>
    </w:p>
    <w:p w:rsidR="00D10EE1" w:rsidRDefault="0073093D">
      <w:pPr>
        <w:numPr>
          <w:ilvl w:val="0"/>
          <w:numId w:val="2"/>
        </w:numPr>
        <w:pBdr>
          <w:top w:val="nil"/>
          <w:left w:val="nil"/>
          <w:bottom w:val="nil"/>
          <w:right w:val="nil"/>
          <w:between w:val="nil"/>
        </w:pBdr>
        <w:jc w:val="left"/>
        <w:rPr>
          <w:color w:val="000000"/>
          <w:sz w:val="22"/>
          <w:szCs w:val="22"/>
        </w:rPr>
      </w:pPr>
      <w:r>
        <w:rPr>
          <w:color w:val="000000"/>
          <w:sz w:val="22"/>
          <w:szCs w:val="22"/>
        </w:rPr>
        <w:t xml:space="preserve">Kurumdaki hizmet süresi, ilk atama tarihi ve terfi, unvan ve tarihleri: </w:t>
      </w:r>
      <w:r>
        <w:rPr>
          <w:sz w:val="20"/>
          <w:szCs w:val="20"/>
        </w:rPr>
        <w:t>05.12.2023 tarihinde Öğretim Görevli olarak atanmıştır, 1 yıldır görev yapmaktadır.</w:t>
      </w:r>
    </w:p>
    <w:p w:rsidR="00D10EE1" w:rsidRDefault="0073093D">
      <w:pPr>
        <w:numPr>
          <w:ilvl w:val="0"/>
          <w:numId w:val="2"/>
        </w:numPr>
        <w:pBdr>
          <w:top w:val="nil"/>
          <w:left w:val="nil"/>
          <w:bottom w:val="nil"/>
          <w:right w:val="nil"/>
          <w:between w:val="nil"/>
        </w:pBdr>
        <w:rPr>
          <w:color w:val="000000"/>
          <w:sz w:val="22"/>
          <w:szCs w:val="22"/>
        </w:rPr>
      </w:pPr>
      <w:r>
        <w:rPr>
          <w:color w:val="000000"/>
          <w:sz w:val="22"/>
          <w:szCs w:val="22"/>
        </w:rPr>
        <w:t>Diğer iş deneyimi (eğitim, sanayi, vb.): M</w:t>
      </w:r>
      <w:r>
        <w:rPr>
          <w:sz w:val="22"/>
          <w:szCs w:val="22"/>
        </w:rPr>
        <w:t xml:space="preserve">alatya Valiliği </w:t>
      </w:r>
      <w:r>
        <w:rPr>
          <w:color w:val="000000"/>
          <w:sz w:val="22"/>
          <w:szCs w:val="22"/>
        </w:rPr>
        <w:t xml:space="preserve">112 Acil Merkezinde 2 yıl </w:t>
      </w:r>
      <w:r>
        <w:rPr>
          <w:sz w:val="22"/>
          <w:szCs w:val="22"/>
        </w:rPr>
        <w:t>ön çağrı alıcı olarak hizmet vermiştir.</w:t>
      </w:r>
    </w:p>
    <w:p w:rsidR="00D10EE1" w:rsidRDefault="0073093D">
      <w:pPr>
        <w:numPr>
          <w:ilvl w:val="0"/>
          <w:numId w:val="2"/>
        </w:numPr>
        <w:pBdr>
          <w:top w:val="nil"/>
          <w:left w:val="nil"/>
          <w:bottom w:val="nil"/>
          <w:right w:val="nil"/>
          <w:between w:val="nil"/>
        </w:pBdr>
        <w:jc w:val="left"/>
        <w:rPr>
          <w:color w:val="000000"/>
          <w:sz w:val="22"/>
          <w:szCs w:val="22"/>
        </w:rPr>
      </w:pPr>
      <w:r>
        <w:rPr>
          <w:color w:val="000000"/>
          <w:sz w:val="22"/>
          <w:szCs w:val="22"/>
        </w:rPr>
        <w:t>Danışmanlıkları, patentleri, vb.: Y</w:t>
      </w:r>
      <w:r>
        <w:rPr>
          <w:sz w:val="22"/>
          <w:szCs w:val="22"/>
        </w:rPr>
        <w:t>ok</w:t>
      </w:r>
    </w:p>
    <w:p w:rsidR="00D10EE1" w:rsidRDefault="0073093D">
      <w:pPr>
        <w:numPr>
          <w:ilvl w:val="0"/>
          <w:numId w:val="2"/>
        </w:numPr>
        <w:pBdr>
          <w:top w:val="nil"/>
          <w:left w:val="nil"/>
          <w:bottom w:val="nil"/>
          <w:right w:val="nil"/>
          <w:between w:val="nil"/>
        </w:pBdr>
        <w:jc w:val="left"/>
        <w:rPr>
          <w:color w:val="000000"/>
          <w:sz w:val="22"/>
          <w:szCs w:val="22"/>
        </w:rPr>
      </w:pPr>
      <w:r>
        <w:rPr>
          <w:color w:val="000000"/>
          <w:sz w:val="22"/>
          <w:szCs w:val="22"/>
        </w:rPr>
        <w:t xml:space="preserve">Son üç yıldaki belli başlı yayınları: </w:t>
      </w:r>
    </w:p>
    <w:p w:rsidR="00D10EE1" w:rsidRDefault="006F4759">
      <w:pPr>
        <w:numPr>
          <w:ilvl w:val="0"/>
          <w:numId w:val="1"/>
        </w:numPr>
        <w:pBdr>
          <w:top w:val="nil"/>
          <w:left w:val="nil"/>
          <w:bottom w:val="nil"/>
          <w:right w:val="nil"/>
          <w:between w:val="nil"/>
        </w:pBdr>
        <w:ind w:left="708"/>
        <w:rPr>
          <w:sz w:val="22"/>
          <w:szCs w:val="22"/>
        </w:rPr>
      </w:pPr>
      <w:hyperlink r:id="rId186">
        <w:r w:rsidR="0073093D">
          <w:rPr>
            <w:sz w:val="22"/>
            <w:szCs w:val="22"/>
          </w:rPr>
          <w:t>The Validity and Reliability of the Turkish Version of the Telerehabilitation Acceptance Scale (Health Care Professionals' Form)</w:t>
        </w:r>
      </w:hyperlink>
      <w:r w:rsidR="0073093D">
        <w:rPr>
          <w:sz w:val="22"/>
          <w:szCs w:val="22"/>
        </w:rPr>
        <w:t xml:space="preserve"> Turan G. G., Numanoğlu-Akbaş A. </w:t>
      </w:r>
      <w:hyperlink r:id="rId187">
        <w:r w:rsidR="0073093D">
          <w:rPr>
            <w:sz w:val="22"/>
            <w:szCs w:val="22"/>
            <w:u w:val="single"/>
          </w:rPr>
          <w:t>Telemedicine and e-Health</w:t>
        </w:r>
      </w:hyperlink>
      <w:r w:rsidR="0073093D">
        <w:rPr>
          <w:sz w:val="22"/>
          <w:szCs w:val="22"/>
        </w:rPr>
        <w:t xml:space="preserve"> , vol.30, no.4, 2024 (SCI-Expanded) </w:t>
      </w:r>
    </w:p>
    <w:bookmarkStart w:id="54" w:name="_heading=h.fr060ac726oi" w:colFirst="0" w:colLast="0"/>
    <w:bookmarkEnd w:id="54"/>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"https://avesis.bozok.edu.tr/publication/details/fd065308-b985-4712-b95a-02a79bfb14a2/current-approaches-in-geriatric-rehabilitation" \h </w:instrText>
      </w:r>
      <w:r>
        <w:rPr>
          <w:b w:val="0"/>
          <w:sz w:val="22"/>
          <w:szCs w:val="22"/>
        </w:rPr>
        <w:fldChar w:fldCharType="separate"/>
      </w:r>
      <w:r>
        <w:rPr>
          <w:b w:val="0"/>
          <w:sz w:val="22"/>
          <w:szCs w:val="22"/>
        </w:rPr>
        <w:t>CURRENT APPROACHES IN GERIATRIC REHABILITATION</w:t>
      </w:r>
      <w:r>
        <w:rPr>
          <w:b w:val="0"/>
          <w:sz w:val="22"/>
          <w:szCs w:val="22"/>
        </w:rPr>
        <w:fldChar w:fldCharType="end"/>
      </w:r>
      <w:r>
        <w:rPr>
          <w:b w:val="0"/>
          <w:sz w:val="22"/>
          <w:szCs w:val="22"/>
        </w:rPr>
        <w:t xml:space="preserve"> Ergün B., Boyaci M. D., Turan G. G., Kizilay F. 5TH INTERNATIONAL İZMİR CONGRESS ON MEDICINE, NURSING, MIDWIFERY, AND HEALTH SCIENCES , İzmir, Turkey, 18 - 20 July 2024, pp.457-466</w:t>
      </w:r>
    </w:p>
    <w:bookmarkStart w:id="55" w:name="_heading=h.92202wmzg3hu" w:colFirst="0" w:colLast="0"/>
    <w:bookmarkEnd w:id="55"/>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"https://avesis.bozok.edu.tr/publication/details/fa36ce48-5607-4414-859b-81afea857767/dysphagia-in-the-geriatric-population-the-role-of-physiotherapy-and-current-treatment-strategies" \h </w:instrText>
      </w:r>
      <w:r>
        <w:rPr>
          <w:b w:val="0"/>
          <w:sz w:val="22"/>
          <w:szCs w:val="22"/>
        </w:rPr>
        <w:fldChar w:fldCharType="separate"/>
      </w:r>
      <w:r>
        <w:rPr>
          <w:b w:val="0"/>
          <w:sz w:val="22"/>
          <w:szCs w:val="22"/>
        </w:rPr>
        <w:t>DYSPHAGIA IN THE GERIATRIC POPULATION: THE ROLE OF PHYSIOTHERAPY AND CURRENT TREATMENT STRATEGIES</w:t>
      </w:r>
      <w:r>
        <w:rPr>
          <w:b w:val="0"/>
          <w:sz w:val="22"/>
          <w:szCs w:val="22"/>
        </w:rPr>
        <w:fldChar w:fldCharType="end"/>
      </w:r>
      <w:r>
        <w:rPr>
          <w:b w:val="0"/>
          <w:sz w:val="22"/>
          <w:szCs w:val="22"/>
        </w:rPr>
        <w:t xml:space="preserve"> Turan G. G., Boyaci M. D., Ergün B., Kizilay F.</w:t>
      </w:r>
    </w:p>
    <w:p w:rsidR="00D10EE1" w:rsidRDefault="0073093D">
      <w:pPr>
        <w:numPr>
          <w:ilvl w:val="0"/>
          <w:numId w:val="1"/>
        </w:numPr>
        <w:shd w:val="clear" w:color="auto" w:fill="FFFFFF"/>
        <w:ind w:left="708"/>
        <w:rPr>
          <w:sz w:val="22"/>
          <w:szCs w:val="22"/>
        </w:rPr>
      </w:pPr>
      <w:r>
        <w:rPr>
          <w:sz w:val="22"/>
          <w:szCs w:val="22"/>
        </w:rPr>
        <w:t xml:space="preserve">5TH INTERNATIONAL İZMİR CONGRESS ON MEDICINE, NURSING, MIDWIFERY, AND HEALTH SCIENCES, İzmir, Turkey, 18 - 20 July 2024, pp.467-476 </w:t>
      </w:r>
    </w:p>
    <w:bookmarkStart w:id="56" w:name="_heading=h.23ufi8gj19mz" w:colFirst="0" w:colLast="0"/>
    <w:bookmarkEnd w:id="56"/>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"https://avesis.bozok.edu.tr/publication/details/6210310d-e059-45ab-b49d-c25310a02990/yasli-saglik-hizmetleri-ve-yapay-zeka" \h </w:instrText>
      </w:r>
      <w:r>
        <w:rPr>
          <w:b w:val="0"/>
          <w:sz w:val="22"/>
          <w:szCs w:val="22"/>
        </w:rPr>
        <w:fldChar w:fldCharType="separate"/>
      </w:r>
      <w:r>
        <w:rPr>
          <w:b w:val="0"/>
          <w:sz w:val="22"/>
          <w:szCs w:val="22"/>
        </w:rPr>
        <w:t>Yaşlı Sağlık Hizmetleri ve Yapay Zekâ</w:t>
      </w:r>
      <w:r>
        <w:rPr>
          <w:b w:val="0"/>
          <w:sz w:val="22"/>
          <w:szCs w:val="22"/>
        </w:rPr>
        <w:fldChar w:fldCharType="end"/>
      </w:r>
      <w:r>
        <w:rPr>
          <w:b w:val="0"/>
          <w:sz w:val="22"/>
          <w:szCs w:val="22"/>
        </w:rPr>
        <w:t xml:space="preserve"> Turan G. G., Ergün B., Kizilay F. ULUSLARARASI ORTA ANADOLU KONGRESİ (UORAS), Yozgat, Turkey, 16 - 18 May 2024, pp.165-174 </w:t>
      </w:r>
    </w:p>
    <w:bookmarkStart w:id="57" w:name="_heading=h.6sdocsl1j8v" w:colFirst="0" w:colLast="0"/>
    <w:bookmarkEnd w:id="57"/>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"https://avesis.bozok.edu.tr/publication/details/8ff8f620-ce45-46bc-983d-4be37cf7779a/spora-katilan-universite-ogrencilerinin-spor-yaralanmalari-kaygi-duzeyi-ve-spor-yaralanmalarindan-korunma-farkindaliginin-incelenmesi" \h </w:instrText>
      </w:r>
      <w:r>
        <w:rPr>
          <w:b w:val="0"/>
          <w:sz w:val="22"/>
          <w:szCs w:val="22"/>
        </w:rPr>
        <w:fldChar w:fldCharType="separate"/>
      </w:r>
      <w:r>
        <w:rPr>
          <w:b w:val="0"/>
          <w:sz w:val="22"/>
          <w:szCs w:val="22"/>
        </w:rPr>
        <w:t>Spora Katılan Üniversite Öğrencilerinin Spor Yaralanmaları Kaygı Düzeyi ve Spor Yaralanmalarından Korunma Farkındalığının İncelenmesi</w:t>
      </w:r>
      <w:r>
        <w:rPr>
          <w:b w:val="0"/>
          <w:sz w:val="22"/>
          <w:szCs w:val="22"/>
        </w:rPr>
        <w:fldChar w:fldCharType="end"/>
      </w:r>
      <w:r>
        <w:rPr>
          <w:b w:val="0"/>
          <w:sz w:val="22"/>
          <w:szCs w:val="22"/>
        </w:rPr>
        <w:t xml:space="preserve"> Ergün B., Turan G. G., Kizilay F. INTERNATIONAL GEVHER NESIBE HEALTH SCIENCES CONFERENCE-XII, Ankara, Turkey, 19 - 20 February 2024, pp.261-262</w:t>
      </w:r>
    </w:p>
    <w:bookmarkStart w:id="58" w:name="_heading=h.tf0mgeudxsmg" w:colFirst="0" w:colLast="0"/>
    <w:bookmarkEnd w:id="58"/>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"https://avesis.bozok.edu.tr/publication/details/a43d604a-7cba-4605-bbdc-bd256fc41d49/deprem-surecinde-yaslilik-ve-fiziksel-aktivite" \h </w:instrText>
      </w:r>
      <w:r>
        <w:rPr>
          <w:b w:val="0"/>
          <w:sz w:val="22"/>
          <w:szCs w:val="22"/>
        </w:rPr>
        <w:fldChar w:fldCharType="separate"/>
      </w:r>
      <w:r>
        <w:rPr>
          <w:b w:val="0"/>
          <w:sz w:val="22"/>
          <w:szCs w:val="22"/>
        </w:rPr>
        <w:t>DEPREM SÜRECİNDE YAŞLILIK VE FİZİKSEL AKTİVİTE</w:t>
      </w:r>
      <w:r>
        <w:rPr>
          <w:b w:val="0"/>
          <w:sz w:val="22"/>
          <w:szCs w:val="22"/>
        </w:rPr>
        <w:fldChar w:fldCharType="end"/>
      </w:r>
      <w:r>
        <w:rPr>
          <w:b w:val="0"/>
          <w:sz w:val="22"/>
          <w:szCs w:val="22"/>
        </w:rPr>
        <w:t xml:space="preserve"> Turan G. G., </w:t>
      </w:r>
      <w:r>
        <w:rPr>
          <w:b w:val="0"/>
          <w:sz w:val="22"/>
          <w:szCs w:val="22"/>
          <w:u w:val="single"/>
        </w:rPr>
        <w:t>Ergün B.</w:t>
      </w:r>
      <w:r>
        <w:rPr>
          <w:b w:val="0"/>
          <w:sz w:val="22"/>
          <w:szCs w:val="22"/>
        </w:rPr>
        <w:t>, Kizilay F. Deprem Bölgelerinde Organizasyonu Yeniden Düşünmek, Malatya, Turkey, 02 February 2024, pp.76-84</w:t>
      </w:r>
    </w:p>
    <w:bookmarkStart w:id="59" w:name="_heading=h.tpx4mnnt65k2" w:colFirst="0" w:colLast="0"/>
    <w:bookmarkEnd w:id="59"/>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"https://avesis.bozok.edu.tr/publication/details/2ad2386f-e53d-4500-ab41-8626a23d6ecb/depremin-spor-ve-sporcular-uzerindeki-etkisi" \h </w:instrText>
      </w:r>
      <w:r>
        <w:rPr>
          <w:b w:val="0"/>
          <w:sz w:val="22"/>
          <w:szCs w:val="22"/>
        </w:rPr>
        <w:fldChar w:fldCharType="separate"/>
      </w:r>
      <w:r>
        <w:rPr>
          <w:b w:val="0"/>
          <w:sz w:val="22"/>
          <w:szCs w:val="22"/>
        </w:rPr>
        <w:t>DEPREMİN SPOR VE SPORCULAR ÜZERİNDEKİ ETKİSİ</w:t>
      </w:r>
      <w:r>
        <w:rPr>
          <w:b w:val="0"/>
          <w:sz w:val="22"/>
          <w:szCs w:val="22"/>
        </w:rPr>
        <w:fldChar w:fldCharType="end"/>
      </w:r>
      <w:r>
        <w:rPr>
          <w:b w:val="0"/>
          <w:sz w:val="22"/>
          <w:szCs w:val="22"/>
        </w:rPr>
        <w:t xml:space="preserve"> Ergün B., Turan G. G., Kizilay F. Deprem Bölgelerinde Organizasyonu Yeniden Düşünmek, Malatya, Turkey, 02 February 2024, pp.85-93 </w:t>
      </w:r>
    </w:p>
    <w:bookmarkStart w:id="60" w:name="_heading=h.6wq8qt3ki9a4" w:colFirst="0" w:colLast="0"/>
    <w:bookmarkEnd w:id="60"/>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"https://avesis.bozok.edu.tr/publication/details/fe1fdd08-2df0-475a-8d69-07c35ebfaa0b/tele-rehabilitasyon-kabul-olceginin-turkce-versiyonunun-gecerlik-ve-guvenilirligi" \h </w:instrText>
      </w:r>
      <w:r>
        <w:rPr>
          <w:b w:val="0"/>
          <w:sz w:val="22"/>
          <w:szCs w:val="22"/>
        </w:rPr>
        <w:fldChar w:fldCharType="separate"/>
      </w:r>
      <w:r>
        <w:rPr>
          <w:b w:val="0"/>
          <w:sz w:val="22"/>
          <w:szCs w:val="22"/>
        </w:rPr>
        <w:t>Tele-rehabilitasyon Kabul Ölçeğinin Türkçe Versiyonunun Geçerlik ve Güvenilirliği</w:t>
      </w:r>
      <w:r>
        <w:rPr>
          <w:b w:val="0"/>
          <w:sz w:val="22"/>
          <w:szCs w:val="22"/>
        </w:rPr>
        <w:fldChar w:fldCharType="end"/>
      </w:r>
      <w:r>
        <w:rPr>
          <w:b w:val="0"/>
          <w:sz w:val="22"/>
          <w:szCs w:val="22"/>
        </w:rPr>
        <w:t xml:space="preserve"> Turan G. G., Numanoğlu Akbaş A. 3. Uluslararası Sağlıkta Yapay Zeka Kongresi, İzmir, Turkey, 11 - 13 May 2022, pp.35 </w:t>
      </w:r>
    </w:p>
    <w:bookmarkStart w:id="61" w:name="_heading=h.cty3bkfy6u1x" w:colFirst="0" w:colLast="0"/>
    <w:bookmarkEnd w:id="61"/>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"https://avesis.bozok.edu.tr/publication/details/d4c0d887-23cc-4b74-b527-b2b4dbcfc8ee/cocuklarda-duyusal-gelisim-ile-uyku-bozukluklari-arasindaki-iliski" \h </w:instrText>
      </w:r>
      <w:r>
        <w:rPr>
          <w:b w:val="0"/>
          <w:sz w:val="22"/>
          <w:szCs w:val="22"/>
        </w:rPr>
        <w:fldChar w:fldCharType="separate"/>
      </w:r>
      <w:r>
        <w:rPr>
          <w:b w:val="0"/>
          <w:sz w:val="22"/>
          <w:szCs w:val="22"/>
        </w:rPr>
        <w:t>Çocuklarda Duyusal Gelişim ile Uyku Bozuklukları Arasındaki İlişki</w:t>
      </w:r>
      <w:r>
        <w:rPr>
          <w:b w:val="0"/>
          <w:sz w:val="22"/>
          <w:szCs w:val="22"/>
        </w:rPr>
        <w:fldChar w:fldCharType="end"/>
      </w:r>
      <w:r>
        <w:rPr>
          <w:b w:val="0"/>
          <w:sz w:val="22"/>
          <w:szCs w:val="22"/>
        </w:rPr>
        <w:t xml:space="preserve"> Aksu F., Turan G. G., Fişne E., </w:t>
      </w:r>
      <w:r>
        <w:rPr>
          <w:b w:val="0"/>
          <w:sz w:val="22"/>
          <w:szCs w:val="22"/>
          <w:u w:val="single"/>
        </w:rPr>
        <w:t xml:space="preserve">Numanoğlu Akbaş A. </w:t>
      </w:r>
      <w:r>
        <w:rPr>
          <w:b w:val="0"/>
          <w:sz w:val="22"/>
          <w:szCs w:val="22"/>
        </w:rPr>
        <w:t>4. Uluslararası Palandöken Bilimsel Çalışmalar Kongresi, Erzurum, Turkey, 28 - 29 April 2022, pp.616</w:t>
      </w:r>
    </w:p>
    <w:bookmarkStart w:id="62" w:name="_heading=h.s30vbsv6p51s" w:colFirst="0" w:colLast="0"/>
    <w:bookmarkEnd w:id="62"/>
    <w:p w:rsidR="00D10EE1" w:rsidRDefault="0073093D">
      <w:pPr>
        <w:pStyle w:val="Balk3"/>
        <w:numPr>
          <w:ilvl w:val="0"/>
          <w:numId w:val="1"/>
        </w:numPr>
        <w:shd w:val="clear" w:color="auto" w:fill="FFFFFF"/>
        <w:spacing w:before="0" w:after="0" w:line="264" w:lineRule="auto"/>
        <w:ind w:left="708"/>
        <w:jc w:val="both"/>
        <w:rPr>
          <w:b w:val="0"/>
          <w:sz w:val="22"/>
          <w:szCs w:val="22"/>
        </w:rPr>
      </w:pPr>
      <w:r>
        <w:rPr>
          <w:b w:val="0"/>
          <w:sz w:val="22"/>
          <w:szCs w:val="22"/>
        </w:rPr>
        <w:fldChar w:fldCharType="begin"/>
      </w:r>
      <w:r>
        <w:rPr>
          <w:b w:val="0"/>
          <w:sz w:val="22"/>
          <w:szCs w:val="22"/>
        </w:rPr>
        <w:instrText xml:space="preserve"> HYPERLINK "https://avesis.bozok.edu.tr/publication/details/3cb8482f-156c-44e4-a339-9a94aa856ff4/bedensel-engelli-bireyler-ve-spor" \h </w:instrText>
      </w:r>
      <w:r>
        <w:rPr>
          <w:b w:val="0"/>
          <w:sz w:val="22"/>
          <w:szCs w:val="22"/>
        </w:rPr>
        <w:fldChar w:fldCharType="separate"/>
      </w:r>
      <w:r>
        <w:rPr>
          <w:b w:val="0"/>
          <w:sz w:val="22"/>
          <w:szCs w:val="22"/>
        </w:rPr>
        <w:t>BEDENSEL ENGELLİ BİREYLER VE SPOR</w:t>
      </w:r>
      <w:r>
        <w:rPr>
          <w:b w:val="0"/>
          <w:sz w:val="22"/>
          <w:szCs w:val="22"/>
        </w:rPr>
        <w:fldChar w:fldCharType="end"/>
      </w:r>
      <w:r>
        <w:rPr>
          <w:b w:val="0"/>
          <w:sz w:val="22"/>
          <w:szCs w:val="22"/>
        </w:rPr>
        <w:t xml:space="preserve"> Turan G. G., Kizilay E. in: HER YÖNÜYLE ENGELLİLİK, ENGELLİ BİREYLER, EGZERSİZ VE SPOR, Doç. Dr. Gülşah ÜNVER, Editor, EFEAKADEMİ YAYINLARI, İstanbul, pp.141-153, 2024 </w:t>
      </w:r>
    </w:p>
    <w:p w:rsidR="00D10EE1" w:rsidRDefault="0073093D">
      <w:pPr>
        <w:numPr>
          <w:ilvl w:val="0"/>
          <w:numId w:val="2"/>
        </w:numPr>
        <w:pBdr>
          <w:top w:val="nil"/>
          <w:left w:val="nil"/>
          <w:bottom w:val="nil"/>
          <w:right w:val="nil"/>
          <w:between w:val="nil"/>
        </w:pBdr>
        <w:jc w:val="left"/>
        <w:rPr>
          <w:color w:val="000000"/>
          <w:sz w:val="22"/>
          <w:szCs w:val="22"/>
        </w:rPr>
      </w:pPr>
      <w:r>
        <w:rPr>
          <w:color w:val="000000"/>
          <w:sz w:val="22"/>
          <w:szCs w:val="22"/>
        </w:rPr>
        <w:t>Üyesi olduğu mesleki ve bilimsel kuruluşlar: Yok</w:t>
      </w:r>
    </w:p>
    <w:p w:rsidR="00D10EE1" w:rsidRDefault="0073093D">
      <w:pPr>
        <w:numPr>
          <w:ilvl w:val="0"/>
          <w:numId w:val="2"/>
        </w:numPr>
        <w:pBdr>
          <w:top w:val="nil"/>
          <w:left w:val="nil"/>
          <w:bottom w:val="nil"/>
          <w:right w:val="nil"/>
          <w:between w:val="nil"/>
        </w:pBdr>
        <w:jc w:val="left"/>
        <w:rPr>
          <w:color w:val="000000"/>
          <w:sz w:val="22"/>
          <w:szCs w:val="22"/>
        </w:rPr>
      </w:pPr>
      <w:r>
        <w:rPr>
          <w:color w:val="000000"/>
          <w:sz w:val="22"/>
          <w:szCs w:val="22"/>
        </w:rPr>
        <w:t>Aldığı ödüller: Yok</w:t>
      </w:r>
    </w:p>
    <w:p w:rsidR="00D10EE1" w:rsidRDefault="0073093D">
      <w:pPr>
        <w:numPr>
          <w:ilvl w:val="0"/>
          <w:numId w:val="2"/>
        </w:numPr>
        <w:pBdr>
          <w:top w:val="nil"/>
          <w:left w:val="nil"/>
          <w:bottom w:val="nil"/>
          <w:right w:val="nil"/>
          <w:between w:val="nil"/>
        </w:pBdr>
        <w:jc w:val="left"/>
        <w:rPr>
          <w:sz w:val="22"/>
          <w:szCs w:val="22"/>
        </w:rPr>
      </w:pPr>
      <w:r>
        <w:rPr>
          <w:sz w:val="22"/>
          <w:szCs w:val="22"/>
        </w:rPr>
        <w:t>Son üç yılda verdiği kurumsal ve mesleki hizmetler: Yok</w:t>
      </w:r>
    </w:p>
    <w:p w:rsidR="00D10EE1" w:rsidRDefault="0073093D">
      <w:pPr>
        <w:numPr>
          <w:ilvl w:val="0"/>
          <w:numId w:val="2"/>
        </w:numPr>
        <w:pBdr>
          <w:top w:val="nil"/>
          <w:left w:val="nil"/>
          <w:bottom w:val="nil"/>
          <w:right w:val="nil"/>
          <w:between w:val="nil"/>
        </w:pBdr>
        <w:rPr>
          <w:color w:val="000000"/>
          <w:sz w:val="22"/>
          <w:szCs w:val="22"/>
        </w:rPr>
      </w:pPr>
      <w:r>
        <w:rPr>
          <w:color w:val="000000"/>
          <w:sz w:val="22"/>
          <w:szCs w:val="22"/>
        </w:rPr>
        <w:t>Son üç yıldaki mesleki gelişim etkinlikleri:</w:t>
      </w:r>
    </w:p>
    <w:p w:rsidR="00D10EE1" w:rsidRDefault="0073093D">
      <w:pPr>
        <w:numPr>
          <w:ilvl w:val="0"/>
          <w:numId w:val="14"/>
        </w:numPr>
        <w:pBdr>
          <w:top w:val="nil"/>
          <w:left w:val="nil"/>
          <w:bottom w:val="nil"/>
          <w:right w:val="nil"/>
          <w:between w:val="nil"/>
        </w:pBdr>
        <w:ind w:left="708"/>
        <w:rPr>
          <w:sz w:val="26"/>
          <w:szCs w:val="26"/>
        </w:rPr>
      </w:pPr>
      <w:r>
        <w:rPr>
          <w:b/>
          <w:sz w:val="22"/>
          <w:szCs w:val="22"/>
        </w:rPr>
        <w:t xml:space="preserve">2024 </w:t>
      </w:r>
      <w:r>
        <w:rPr>
          <w:sz w:val="22"/>
          <w:szCs w:val="22"/>
        </w:rPr>
        <w:t>Eğiticilerin Eğitimi</w:t>
      </w:r>
      <w:r>
        <w:rPr>
          <w:b/>
          <w:sz w:val="22"/>
          <w:szCs w:val="22"/>
        </w:rPr>
        <w:t xml:space="preserve"> </w:t>
      </w:r>
      <w:r>
        <w:rPr>
          <w:sz w:val="22"/>
          <w:szCs w:val="22"/>
        </w:rPr>
        <w:t xml:space="preserve">Education Management and Planning , Bozok Üniversitesi </w:t>
      </w:r>
    </w:p>
    <w:p w:rsidR="00D10EE1" w:rsidRDefault="0073093D">
      <w:pPr>
        <w:numPr>
          <w:ilvl w:val="0"/>
          <w:numId w:val="13"/>
        </w:numPr>
        <w:pBdr>
          <w:top w:val="nil"/>
          <w:left w:val="nil"/>
          <w:bottom w:val="nil"/>
          <w:right w:val="nil"/>
          <w:between w:val="nil"/>
        </w:pBdr>
        <w:ind w:left="708"/>
        <w:rPr>
          <w:sz w:val="22"/>
          <w:szCs w:val="22"/>
        </w:rPr>
      </w:pPr>
      <w:r>
        <w:rPr>
          <w:sz w:val="22"/>
          <w:szCs w:val="22"/>
        </w:rPr>
        <w:t>2020 H.E.P (Homeostasis-Enrichment-Plasticity) Modeli</w:t>
      </w:r>
      <w:r>
        <w:rPr>
          <w:b/>
          <w:sz w:val="22"/>
          <w:szCs w:val="22"/>
        </w:rPr>
        <w:br/>
      </w:r>
      <w:r>
        <w:rPr>
          <w:sz w:val="22"/>
          <w:szCs w:val="22"/>
        </w:rPr>
        <w:t>Health&amp;Medicine , Dr.Fzt.Aymen Balıkçı</w:t>
      </w:r>
    </w:p>
    <w:p w:rsidR="00D10EE1" w:rsidRDefault="00D10EE1">
      <w:pPr>
        <w:pBdr>
          <w:top w:val="nil"/>
          <w:left w:val="nil"/>
          <w:bottom w:val="nil"/>
          <w:right w:val="nil"/>
          <w:between w:val="nil"/>
        </w:pBdr>
        <w:rPr>
          <w:sz w:val="22"/>
          <w:szCs w:val="22"/>
        </w:rPr>
      </w:pPr>
    </w:p>
    <w:p w:rsidR="00D10EE1" w:rsidRDefault="0073093D">
      <w:pPr>
        <w:numPr>
          <w:ilvl w:val="0"/>
          <w:numId w:val="2"/>
        </w:numPr>
        <w:jc w:val="left"/>
        <w:rPr>
          <w:b/>
          <w:sz w:val="22"/>
          <w:szCs w:val="22"/>
        </w:rPr>
      </w:pPr>
      <w:r>
        <w:rPr>
          <w:b/>
          <w:sz w:val="22"/>
          <w:szCs w:val="22"/>
        </w:rPr>
        <w:t>Adı, soyadı ve unvanı: Öğr. Gör. Aysel ŞEN</w:t>
      </w:r>
    </w:p>
    <w:p w:rsidR="00D10EE1" w:rsidRDefault="0073093D">
      <w:pPr>
        <w:numPr>
          <w:ilvl w:val="0"/>
          <w:numId w:val="2"/>
        </w:numPr>
        <w:jc w:val="left"/>
        <w:rPr>
          <w:sz w:val="22"/>
          <w:szCs w:val="22"/>
        </w:rPr>
      </w:pPr>
      <w:r>
        <w:rPr>
          <w:sz w:val="22"/>
          <w:szCs w:val="22"/>
        </w:rPr>
        <w:t>Aldığı dereceler (alan, kurum ve tarih bilgisi ile)</w:t>
      </w:r>
    </w:p>
    <w:p w:rsidR="00D10EE1" w:rsidRDefault="0073093D">
      <w:pPr>
        <w:ind w:left="720"/>
        <w:jc w:val="left"/>
        <w:rPr>
          <w:sz w:val="22"/>
          <w:szCs w:val="22"/>
        </w:rPr>
      </w:pPr>
      <w:r>
        <w:rPr>
          <w:sz w:val="22"/>
          <w:szCs w:val="22"/>
        </w:rPr>
        <w:t>-Lisans (2017-2021)</w:t>
      </w:r>
    </w:p>
    <w:p w:rsidR="00D10EE1" w:rsidRDefault="0073093D">
      <w:pPr>
        <w:ind w:left="720"/>
        <w:jc w:val="left"/>
        <w:rPr>
          <w:sz w:val="22"/>
          <w:szCs w:val="22"/>
        </w:rPr>
      </w:pPr>
      <w:r>
        <w:rPr>
          <w:sz w:val="22"/>
          <w:szCs w:val="22"/>
        </w:rPr>
        <w:t>Sağlık Bilimleri Üniversitesi Beslenme ve Diyetetik</w:t>
      </w:r>
    </w:p>
    <w:p w:rsidR="00D10EE1" w:rsidRDefault="0073093D">
      <w:pPr>
        <w:ind w:left="720"/>
        <w:jc w:val="left"/>
        <w:rPr>
          <w:sz w:val="22"/>
          <w:szCs w:val="22"/>
        </w:rPr>
      </w:pPr>
      <w:r>
        <w:rPr>
          <w:sz w:val="22"/>
          <w:szCs w:val="22"/>
        </w:rPr>
        <w:t>- Yüksek Lisans (2021-2023)</w:t>
      </w:r>
    </w:p>
    <w:p w:rsidR="00D10EE1" w:rsidRDefault="0073093D">
      <w:pPr>
        <w:ind w:left="720"/>
        <w:jc w:val="left"/>
        <w:rPr>
          <w:sz w:val="22"/>
          <w:szCs w:val="22"/>
        </w:rPr>
      </w:pPr>
      <w:r>
        <w:rPr>
          <w:sz w:val="22"/>
          <w:szCs w:val="22"/>
        </w:rPr>
        <w:t xml:space="preserve">İstanbul Sabahattin Zaim Üniversitesi Beslenme ve Diyetetik </w:t>
      </w:r>
    </w:p>
    <w:p w:rsidR="00D10EE1" w:rsidRDefault="0073093D">
      <w:pPr>
        <w:ind w:left="720"/>
        <w:jc w:val="left"/>
        <w:rPr>
          <w:sz w:val="22"/>
          <w:szCs w:val="22"/>
        </w:rPr>
      </w:pPr>
      <w:r>
        <w:rPr>
          <w:sz w:val="22"/>
          <w:szCs w:val="22"/>
        </w:rPr>
        <w:t>Doktora (2024-Devam Ediyor)</w:t>
      </w:r>
    </w:p>
    <w:p w:rsidR="00D10EE1" w:rsidRDefault="0073093D">
      <w:pPr>
        <w:ind w:left="720"/>
        <w:jc w:val="left"/>
        <w:rPr>
          <w:sz w:val="22"/>
          <w:szCs w:val="22"/>
        </w:rPr>
      </w:pPr>
      <w:r>
        <w:rPr>
          <w:sz w:val="22"/>
          <w:szCs w:val="22"/>
        </w:rPr>
        <w:t>Gazi Üniversitesi, Beslenme ve Diyetetik</w:t>
      </w:r>
    </w:p>
    <w:p w:rsidR="00D10EE1" w:rsidRDefault="0073093D">
      <w:pPr>
        <w:numPr>
          <w:ilvl w:val="0"/>
          <w:numId w:val="2"/>
        </w:numPr>
        <w:jc w:val="left"/>
        <w:rPr>
          <w:sz w:val="22"/>
          <w:szCs w:val="22"/>
        </w:rPr>
      </w:pPr>
      <w:r>
        <w:rPr>
          <w:sz w:val="22"/>
          <w:szCs w:val="22"/>
        </w:rPr>
        <w:t>Kurumdaki hizmet süresi, ilk atama tarihi ve terfi, unvan ve tarihleri</w:t>
      </w:r>
    </w:p>
    <w:p w:rsidR="00D10EE1" w:rsidRDefault="0073093D">
      <w:pPr>
        <w:ind w:left="720"/>
        <w:jc w:val="left"/>
        <w:rPr>
          <w:sz w:val="22"/>
          <w:szCs w:val="22"/>
        </w:rPr>
      </w:pPr>
      <w:r>
        <w:rPr>
          <w:sz w:val="22"/>
          <w:szCs w:val="22"/>
        </w:rPr>
        <w:t xml:space="preserve">İlk atama tarihi ve unvan: 02.02.2024 tarihinde Öğretim Görevli olarak atanmıştır, </w:t>
      </w:r>
    </w:p>
    <w:p w:rsidR="00D10EE1" w:rsidRDefault="0073093D">
      <w:pPr>
        <w:ind w:left="720"/>
        <w:jc w:val="left"/>
        <w:rPr>
          <w:sz w:val="22"/>
          <w:szCs w:val="22"/>
        </w:rPr>
      </w:pPr>
      <w:r>
        <w:rPr>
          <w:sz w:val="22"/>
          <w:szCs w:val="22"/>
        </w:rPr>
        <w:t>Görev süresi: 9 ay</w:t>
      </w:r>
    </w:p>
    <w:p w:rsidR="00D10EE1" w:rsidRDefault="0073093D">
      <w:pPr>
        <w:numPr>
          <w:ilvl w:val="0"/>
          <w:numId w:val="2"/>
        </w:numPr>
        <w:jc w:val="left"/>
        <w:rPr>
          <w:sz w:val="22"/>
          <w:szCs w:val="22"/>
        </w:rPr>
      </w:pPr>
      <w:r>
        <w:rPr>
          <w:sz w:val="22"/>
          <w:szCs w:val="22"/>
        </w:rPr>
        <w:t>Diğer iş deneyimi (eğitim, sanayi, vb.)</w:t>
      </w:r>
    </w:p>
    <w:p w:rsidR="00D10EE1" w:rsidRDefault="0073093D">
      <w:pPr>
        <w:ind w:left="720"/>
        <w:jc w:val="left"/>
        <w:rPr>
          <w:sz w:val="22"/>
          <w:szCs w:val="22"/>
        </w:rPr>
      </w:pPr>
      <w:r>
        <w:rPr>
          <w:sz w:val="22"/>
          <w:szCs w:val="22"/>
        </w:rPr>
        <w:t>Antalya Belek Ünivesitesi- Gastronomi ve Mutfak Sanatları Araştırma Görevlisi (01.09.2023- 31.01 2024)</w:t>
      </w:r>
    </w:p>
    <w:p w:rsidR="00D10EE1" w:rsidRDefault="0073093D">
      <w:pPr>
        <w:numPr>
          <w:ilvl w:val="0"/>
          <w:numId w:val="2"/>
        </w:numPr>
        <w:jc w:val="left"/>
        <w:rPr>
          <w:sz w:val="22"/>
          <w:szCs w:val="22"/>
        </w:rPr>
      </w:pPr>
      <w:r>
        <w:rPr>
          <w:sz w:val="22"/>
          <w:szCs w:val="22"/>
        </w:rPr>
        <w:t>Danışmanlıkları, patentleri, vb.: -</w:t>
      </w:r>
    </w:p>
    <w:p w:rsidR="00D10EE1" w:rsidRDefault="0073093D">
      <w:pPr>
        <w:numPr>
          <w:ilvl w:val="0"/>
          <w:numId w:val="2"/>
        </w:numPr>
        <w:jc w:val="left"/>
        <w:rPr>
          <w:sz w:val="22"/>
          <w:szCs w:val="22"/>
        </w:rPr>
      </w:pPr>
      <w:r>
        <w:rPr>
          <w:sz w:val="22"/>
          <w:szCs w:val="22"/>
        </w:rPr>
        <w:t>Son üç yıldaki belli başlı yayınları: -</w:t>
      </w:r>
    </w:p>
    <w:p w:rsidR="00D10EE1" w:rsidRDefault="0073093D">
      <w:pPr>
        <w:numPr>
          <w:ilvl w:val="0"/>
          <w:numId w:val="2"/>
        </w:numPr>
        <w:jc w:val="left"/>
        <w:rPr>
          <w:sz w:val="22"/>
          <w:szCs w:val="22"/>
        </w:rPr>
      </w:pPr>
      <w:r>
        <w:rPr>
          <w:sz w:val="22"/>
          <w:szCs w:val="22"/>
        </w:rPr>
        <w:t xml:space="preserve">Üyesi olduğu mesleki ve bilimsel kuruluşlar: - </w:t>
      </w:r>
    </w:p>
    <w:p w:rsidR="00D10EE1" w:rsidRDefault="0073093D">
      <w:pPr>
        <w:numPr>
          <w:ilvl w:val="0"/>
          <w:numId w:val="2"/>
        </w:numPr>
        <w:jc w:val="left"/>
        <w:rPr>
          <w:sz w:val="22"/>
          <w:szCs w:val="22"/>
        </w:rPr>
      </w:pPr>
      <w:r>
        <w:rPr>
          <w:sz w:val="22"/>
          <w:szCs w:val="22"/>
        </w:rPr>
        <w:t xml:space="preserve">Aldığı ödüller: - </w:t>
      </w:r>
    </w:p>
    <w:p w:rsidR="00D10EE1" w:rsidRDefault="0073093D">
      <w:pPr>
        <w:numPr>
          <w:ilvl w:val="0"/>
          <w:numId w:val="2"/>
        </w:numPr>
        <w:jc w:val="left"/>
        <w:rPr>
          <w:sz w:val="22"/>
          <w:szCs w:val="22"/>
        </w:rPr>
      </w:pPr>
      <w:r>
        <w:rPr>
          <w:sz w:val="22"/>
          <w:szCs w:val="22"/>
        </w:rPr>
        <w:t xml:space="preserve">Son üç yılda verdiği kurumsal ve mesleki hizmetler: - </w:t>
      </w:r>
    </w:p>
    <w:p w:rsidR="00D10EE1" w:rsidRDefault="0073093D">
      <w:pPr>
        <w:numPr>
          <w:ilvl w:val="0"/>
          <w:numId w:val="2"/>
        </w:numPr>
        <w:jc w:val="left"/>
        <w:rPr>
          <w:sz w:val="22"/>
          <w:szCs w:val="22"/>
        </w:rPr>
      </w:pPr>
      <w:r>
        <w:rPr>
          <w:sz w:val="22"/>
          <w:szCs w:val="22"/>
        </w:rPr>
        <w:t>Son üç yıldaki mesleki gelişim etkinlikleri: -</w:t>
      </w:r>
    </w:p>
    <w:p w:rsidR="00D10EE1" w:rsidRDefault="00D10EE1">
      <w:pPr>
        <w:ind w:left="720"/>
        <w:jc w:val="left"/>
        <w:rPr>
          <w:sz w:val="22"/>
          <w:szCs w:val="22"/>
        </w:rPr>
      </w:pPr>
    </w:p>
    <w:p w:rsidR="00D10EE1" w:rsidRDefault="0073093D">
      <w:pPr>
        <w:numPr>
          <w:ilvl w:val="0"/>
          <w:numId w:val="2"/>
        </w:numPr>
        <w:jc w:val="left"/>
        <w:rPr>
          <w:b/>
          <w:sz w:val="22"/>
          <w:szCs w:val="22"/>
        </w:rPr>
      </w:pPr>
      <w:r>
        <w:rPr>
          <w:b/>
          <w:sz w:val="22"/>
          <w:szCs w:val="22"/>
        </w:rPr>
        <w:t>Adı, soyadı ve unvanı: Öğr. Gör. Deniz AKALIN</w:t>
      </w:r>
    </w:p>
    <w:p w:rsidR="00D10EE1" w:rsidRDefault="0073093D">
      <w:pPr>
        <w:numPr>
          <w:ilvl w:val="0"/>
          <w:numId w:val="2"/>
        </w:numPr>
        <w:jc w:val="left"/>
        <w:rPr>
          <w:sz w:val="22"/>
          <w:szCs w:val="22"/>
        </w:rPr>
      </w:pPr>
      <w:r>
        <w:rPr>
          <w:sz w:val="22"/>
          <w:szCs w:val="22"/>
        </w:rPr>
        <w:t>Aldığı dereceler (alan, kurum ve tarih bilgisi ile)</w:t>
      </w:r>
    </w:p>
    <w:p w:rsidR="00D10EE1" w:rsidRDefault="0073093D">
      <w:pPr>
        <w:numPr>
          <w:ilvl w:val="0"/>
          <w:numId w:val="2"/>
        </w:numPr>
        <w:jc w:val="left"/>
        <w:rPr>
          <w:sz w:val="22"/>
          <w:szCs w:val="22"/>
        </w:rPr>
      </w:pPr>
      <w:r>
        <w:rPr>
          <w:sz w:val="22"/>
          <w:szCs w:val="22"/>
        </w:rPr>
        <w:t>Selçuk Üniversitesi  Lsans Sosyoloji -2001</w:t>
      </w:r>
    </w:p>
    <w:p w:rsidR="00D10EE1" w:rsidRDefault="0073093D">
      <w:pPr>
        <w:numPr>
          <w:ilvl w:val="0"/>
          <w:numId w:val="2"/>
        </w:numPr>
        <w:jc w:val="left"/>
        <w:rPr>
          <w:sz w:val="22"/>
          <w:szCs w:val="22"/>
        </w:rPr>
      </w:pPr>
      <w:r>
        <w:rPr>
          <w:sz w:val="22"/>
          <w:szCs w:val="22"/>
        </w:rPr>
        <w:t>Atatürk Üniversitesi Lisans Sosyal Hizmet -2015</w:t>
      </w:r>
    </w:p>
    <w:p w:rsidR="00D10EE1" w:rsidRDefault="0073093D">
      <w:pPr>
        <w:numPr>
          <w:ilvl w:val="0"/>
          <w:numId w:val="2"/>
        </w:numPr>
        <w:jc w:val="left"/>
        <w:rPr>
          <w:sz w:val="22"/>
          <w:szCs w:val="22"/>
        </w:rPr>
      </w:pPr>
      <w:r>
        <w:rPr>
          <w:sz w:val="22"/>
          <w:szCs w:val="22"/>
        </w:rPr>
        <w:t>Erciyes Üniversitesi Y.Lisans Eğitim Bilimleri -2015</w:t>
      </w:r>
    </w:p>
    <w:p w:rsidR="00D10EE1" w:rsidRDefault="0073093D">
      <w:pPr>
        <w:numPr>
          <w:ilvl w:val="0"/>
          <w:numId w:val="2"/>
        </w:numPr>
        <w:jc w:val="left"/>
        <w:rPr>
          <w:sz w:val="22"/>
          <w:szCs w:val="22"/>
        </w:rPr>
      </w:pPr>
      <w:r>
        <w:rPr>
          <w:sz w:val="22"/>
          <w:szCs w:val="22"/>
        </w:rPr>
        <w:t>Yozgat Bozok Üniversitesi Doktora 2022 (devam ediyor)</w:t>
      </w:r>
    </w:p>
    <w:p w:rsidR="00D10EE1" w:rsidRDefault="0073093D">
      <w:pPr>
        <w:numPr>
          <w:ilvl w:val="0"/>
          <w:numId w:val="2"/>
        </w:numPr>
        <w:jc w:val="left"/>
        <w:rPr>
          <w:sz w:val="22"/>
          <w:szCs w:val="22"/>
        </w:rPr>
      </w:pPr>
      <w:r>
        <w:rPr>
          <w:sz w:val="22"/>
          <w:szCs w:val="22"/>
        </w:rPr>
        <w:t>Kurumdaki hizmet süresi, ilk atama tarihi ve terfi, unvan ve tarihleri</w:t>
      </w:r>
    </w:p>
    <w:p w:rsidR="00D10EE1" w:rsidRDefault="0073093D">
      <w:pPr>
        <w:numPr>
          <w:ilvl w:val="0"/>
          <w:numId w:val="2"/>
        </w:numPr>
        <w:jc w:val="left"/>
        <w:rPr>
          <w:sz w:val="22"/>
          <w:szCs w:val="22"/>
        </w:rPr>
      </w:pPr>
      <w:r>
        <w:rPr>
          <w:sz w:val="22"/>
          <w:szCs w:val="22"/>
        </w:rPr>
        <w:t>4 yıl, 2020, Öğretim Görevlisi</w:t>
      </w:r>
    </w:p>
    <w:p w:rsidR="00D10EE1" w:rsidRDefault="0073093D">
      <w:pPr>
        <w:numPr>
          <w:ilvl w:val="0"/>
          <w:numId w:val="2"/>
        </w:numPr>
        <w:jc w:val="left"/>
        <w:rPr>
          <w:sz w:val="22"/>
          <w:szCs w:val="22"/>
        </w:rPr>
      </w:pPr>
      <w:r>
        <w:rPr>
          <w:sz w:val="22"/>
          <w:szCs w:val="22"/>
        </w:rPr>
        <w:t>2001-20012 MEB</w:t>
      </w:r>
    </w:p>
    <w:p w:rsidR="00D10EE1" w:rsidRDefault="0073093D">
      <w:pPr>
        <w:numPr>
          <w:ilvl w:val="0"/>
          <w:numId w:val="2"/>
        </w:numPr>
        <w:jc w:val="left"/>
        <w:rPr>
          <w:sz w:val="22"/>
          <w:szCs w:val="22"/>
        </w:rPr>
      </w:pPr>
      <w:r>
        <w:rPr>
          <w:sz w:val="22"/>
          <w:szCs w:val="22"/>
        </w:rPr>
        <w:t>2012-2020 Kahramanmaraş Sütçü İmam Üniversitesi</w:t>
      </w:r>
    </w:p>
    <w:p w:rsidR="00D10EE1" w:rsidRDefault="0073093D">
      <w:pPr>
        <w:numPr>
          <w:ilvl w:val="0"/>
          <w:numId w:val="2"/>
        </w:numPr>
        <w:jc w:val="left"/>
        <w:rPr>
          <w:sz w:val="22"/>
          <w:szCs w:val="22"/>
        </w:rPr>
      </w:pPr>
      <w:r>
        <w:rPr>
          <w:sz w:val="22"/>
          <w:szCs w:val="22"/>
        </w:rPr>
        <w:t>Danışmanlıkları, patentleri, vb. -Yok</w:t>
      </w:r>
    </w:p>
    <w:p w:rsidR="00D10EE1" w:rsidRDefault="0073093D">
      <w:pPr>
        <w:numPr>
          <w:ilvl w:val="0"/>
          <w:numId w:val="2"/>
        </w:numPr>
        <w:jc w:val="left"/>
        <w:rPr>
          <w:sz w:val="22"/>
          <w:szCs w:val="22"/>
        </w:rPr>
      </w:pPr>
      <w:r>
        <w:rPr>
          <w:sz w:val="22"/>
          <w:szCs w:val="22"/>
        </w:rPr>
        <w:t>Son üç yıldaki belli başlı yayınları</w:t>
      </w:r>
    </w:p>
    <w:p w:rsidR="00D10EE1" w:rsidRDefault="0073093D">
      <w:pPr>
        <w:numPr>
          <w:ilvl w:val="0"/>
          <w:numId w:val="2"/>
        </w:numPr>
        <w:jc w:val="left"/>
        <w:rPr>
          <w:sz w:val="22"/>
          <w:szCs w:val="22"/>
        </w:rPr>
      </w:pPr>
      <w:r>
        <w:rPr>
          <w:sz w:val="22"/>
          <w:szCs w:val="22"/>
        </w:rPr>
        <w:t>AKALIN DENİZ (2023). Meslek Yüksekokullarındaki Uygulama Derslerinin Yeterliliğine İlişkin Öğretim Elemanlarının Görüşleri. Mesleki ve Sosyal Bilimler Dergisi, 4(1), 14-29. (Yayın No: 8399188)</w:t>
      </w:r>
    </w:p>
    <w:p w:rsidR="00D10EE1" w:rsidRDefault="0073093D">
      <w:pPr>
        <w:numPr>
          <w:ilvl w:val="0"/>
          <w:numId w:val="2"/>
        </w:numPr>
        <w:jc w:val="left"/>
        <w:rPr>
          <w:sz w:val="22"/>
          <w:szCs w:val="22"/>
        </w:rPr>
      </w:pPr>
      <w:r>
        <w:rPr>
          <w:sz w:val="22"/>
          <w:szCs w:val="22"/>
        </w:rPr>
        <w:t>2. GÜNGÖR SERAP, AKALIN DENİZ, AVAN HAKAN (2023). SAĞLIK ALANINDAKİ ÖĞRENCİLERİN KÜLTÜREL ZEKÂ VE ZENOFOBİ DÜZEYİ. Inonu University, 11(2), 1358-1371., Doi: 10.33715 inonusaglik.1010766 (Yayın No: 8364942)</w:t>
      </w:r>
    </w:p>
    <w:p w:rsidR="00D10EE1" w:rsidRDefault="0073093D">
      <w:pPr>
        <w:numPr>
          <w:ilvl w:val="0"/>
          <w:numId w:val="2"/>
        </w:numPr>
        <w:jc w:val="left"/>
        <w:rPr>
          <w:sz w:val="22"/>
          <w:szCs w:val="22"/>
        </w:rPr>
      </w:pPr>
      <w:r>
        <w:rPr>
          <w:sz w:val="22"/>
          <w:szCs w:val="22"/>
        </w:rPr>
        <w:t>FARKLI BOYUTLARIYLA SOSYAL PROBLEMLER Sosyal Politikalar Ekseninde Multidisipliner Yaklaşımlar, Bölüm adı:(TÜRKİYE’DE YAŞLILIK DÖNEMİNDE KARŞILAŞILAN SORUNLAR ve ÇÖZÜM</w:t>
      </w:r>
    </w:p>
    <w:p w:rsidR="00D10EE1" w:rsidRDefault="0073093D">
      <w:pPr>
        <w:ind w:left="720"/>
        <w:jc w:val="left"/>
        <w:rPr>
          <w:sz w:val="22"/>
          <w:szCs w:val="22"/>
        </w:rPr>
      </w:pPr>
      <w:r>
        <w:rPr>
          <w:sz w:val="22"/>
          <w:szCs w:val="22"/>
        </w:rPr>
        <w:t>ÖNERİLERİ) (2020)., AKALIN DENİZ, IKSAD Publishing House, Editör:Dr. Öğr. Üyesi Mehmet YILMAZ,Dr. Öğr. Üyesi Enver GÜNAY, Basım sayısı:1, Sayfa Sayısı 742, ISBN:978-625-7687-32-4, Türkçe(Bilimsel Kitap), (Yayın No: 6721000)</w:t>
      </w:r>
    </w:p>
    <w:p w:rsidR="00D10EE1" w:rsidRDefault="0073093D">
      <w:pPr>
        <w:numPr>
          <w:ilvl w:val="0"/>
          <w:numId w:val="2"/>
        </w:numPr>
        <w:jc w:val="left"/>
        <w:rPr>
          <w:sz w:val="22"/>
          <w:szCs w:val="22"/>
        </w:rPr>
      </w:pPr>
      <w:r>
        <w:rPr>
          <w:sz w:val="22"/>
          <w:szCs w:val="22"/>
        </w:rPr>
        <w:t>Üyesi olduğu mesleki ve bilimsel kuruluşlar-Yok</w:t>
      </w:r>
    </w:p>
    <w:p w:rsidR="00D10EE1" w:rsidRDefault="0073093D">
      <w:pPr>
        <w:numPr>
          <w:ilvl w:val="0"/>
          <w:numId w:val="2"/>
        </w:numPr>
        <w:jc w:val="left"/>
        <w:rPr>
          <w:sz w:val="22"/>
          <w:szCs w:val="22"/>
        </w:rPr>
      </w:pPr>
      <w:r>
        <w:rPr>
          <w:sz w:val="22"/>
          <w:szCs w:val="22"/>
        </w:rPr>
        <w:t>Aldığı ödüller-Yok</w:t>
      </w:r>
    </w:p>
    <w:p w:rsidR="00D10EE1" w:rsidRDefault="0073093D">
      <w:pPr>
        <w:numPr>
          <w:ilvl w:val="0"/>
          <w:numId w:val="2"/>
        </w:numPr>
        <w:jc w:val="left"/>
        <w:rPr>
          <w:sz w:val="22"/>
          <w:szCs w:val="22"/>
        </w:rPr>
      </w:pPr>
      <w:r>
        <w:rPr>
          <w:sz w:val="22"/>
          <w:szCs w:val="22"/>
        </w:rPr>
        <w:t>Son üç yılda verdiği kurumsal ve mesleki hizmetler-Yok</w:t>
      </w:r>
    </w:p>
    <w:p w:rsidR="00D10EE1" w:rsidRDefault="0073093D">
      <w:pPr>
        <w:numPr>
          <w:ilvl w:val="0"/>
          <w:numId w:val="2"/>
        </w:numPr>
        <w:jc w:val="left"/>
        <w:rPr>
          <w:sz w:val="22"/>
          <w:szCs w:val="22"/>
        </w:rPr>
      </w:pPr>
      <w:r>
        <w:rPr>
          <w:sz w:val="22"/>
          <w:szCs w:val="22"/>
        </w:rPr>
        <w:t>Son üç yıldaki mesleki gelişim etkinlikleri-Yok</w:t>
      </w:r>
    </w:p>
    <w:p w:rsidR="00D10EE1" w:rsidRDefault="00D10EE1">
      <w:pPr>
        <w:pBdr>
          <w:top w:val="nil"/>
          <w:left w:val="nil"/>
          <w:bottom w:val="nil"/>
          <w:right w:val="nil"/>
          <w:between w:val="nil"/>
        </w:pBdr>
        <w:ind w:left="720"/>
        <w:jc w:val="left"/>
        <w:rPr>
          <w:b/>
          <w:color w:val="980000"/>
          <w:sz w:val="22"/>
          <w:szCs w:val="22"/>
        </w:rPr>
      </w:pPr>
    </w:p>
    <w:p w:rsidR="00D10EE1" w:rsidRDefault="0073093D">
      <w:pPr>
        <w:numPr>
          <w:ilvl w:val="0"/>
          <w:numId w:val="2"/>
        </w:numPr>
        <w:jc w:val="left"/>
        <w:rPr>
          <w:b/>
          <w:sz w:val="22"/>
          <w:szCs w:val="22"/>
        </w:rPr>
      </w:pPr>
      <w:r>
        <w:rPr>
          <w:b/>
          <w:sz w:val="22"/>
          <w:szCs w:val="22"/>
        </w:rPr>
        <w:t>Adı, soyadı ve unvanı: Dr. Öğretim Üyesi Nursel ÜSTÜNDAĞ ÖCAL</w:t>
      </w:r>
    </w:p>
    <w:p w:rsidR="00D10EE1" w:rsidRDefault="0073093D">
      <w:pPr>
        <w:numPr>
          <w:ilvl w:val="0"/>
          <w:numId w:val="2"/>
        </w:numPr>
        <w:rPr>
          <w:sz w:val="22"/>
          <w:szCs w:val="22"/>
        </w:rPr>
      </w:pPr>
      <w:r>
        <w:rPr>
          <w:sz w:val="22"/>
          <w:szCs w:val="22"/>
        </w:rPr>
        <w:t>Aldığı dereceler (alan, kurum ve tarih bilgisi ile)</w:t>
      </w:r>
    </w:p>
    <w:p w:rsidR="00D10EE1" w:rsidRDefault="0073093D">
      <w:pPr>
        <w:numPr>
          <w:ilvl w:val="0"/>
          <w:numId w:val="2"/>
        </w:numPr>
        <w:shd w:val="clear" w:color="auto" w:fill="FFFFFF"/>
        <w:spacing w:line="171" w:lineRule="auto"/>
        <w:rPr>
          <w:rFonts w:ascii="Arial" w:eastAsia="Arial" w:hAnsi="Arial" w:cs="Arial"/>
          <w:sz w:val="22"/>
          <w:szCs w:val="22"/>
        </w:rPr>
      </w:pPr>
      <w:r>
        <w:rPr>
          <w:sz w:val="22"/>
          <w:szCs w:val="22"/>
        </w:rPr>
        <w:t>Doktora 2016-2019</w:t>
      </w:r>
      <w:r>
        <w:rPr>
          <w:sz w:val="22"/>
          <w:szCs w:val="22"/>
        </w:rPr>
        <w:br/>
        <w:t xml:space="preserve">Erciyes Üniversitesi, Sağlık Bilimleri Enstitüsü, Halk Sağlığı (Dr), Türkiye </w:t>
      </w:r>
    </w:p>
    <w:p w:rsidR="00D10EE1" w:rsidRDefault="0073093D">
      <w:pPr>
        <w:numPr>
          <w:ilvl w:val="0"/>
          <w:numId w:val="2"/>
        </w:numPr>
        <w:shd w:val="clear" w:color="auto" w:fill="FFFFFF"/>
        <w:spacing w:line="171" w:lineRule="auto"/>
        <w:rPr>
          <w:rFonts w:ascii="Arial" w:eastAsia="Arial" w:hAnsi="Arial" w:cs="Arial"/>
          <w:sz w:val="22"/>
          <w:szCs w:val="22"/>
        </w:rPr>
      </w:pPr>
      <w:r>
        <w:rPr>
          <w:sz w:val="22"/>
          <w:szCs w:val="22"/>
        </w:rPr>
        <w:t>Yüksek Lisans 2007-2010</w:t>
      </w:r>
      <w:r>
        <w:rPr>
          <w:sz w:val="22"/>
          <w:szCs w:val="22"/>
        </w:rPr>
        <w:br/>
        <w:t>Erciyes Üniversitesi, Sağlık Bilimleri Enstitüsü, Halk Sağlığı (Yl) (Tezli), Türkiye</w:t>
      </w:r>
    </w:p>
    <w:p w:rsidR="00D10EE1" w:rsidRDefault="0073093D">
      <w:pPr>
        <w:numPr>
          <w:ilvl w:val="0"/>
          <w:numId w:val="2"/>
        </w:numPr>
        <w:rPr>
          <w:sz w:val="22"/>
          <w:szCs w:val="22"/>
        </w:rPr>
      </w:pPr>
      <w:r>
        <w:rPr>
          <w:sz w:val="22"/>
          <w:szCs w:val="22"/>
        </w:rPr>
        <w:t>Kurumdaki hizmet süresi, ilk atama tarihi ve terfi, unvan ve tarihleri</w:t>
      </w:r>
    </w:p>
    <w:p w:rsidR="00D10EE1" w:rsidRDefault="0073093D">
      <w:pPr>
        <w:ind w:left="720"/>
        <w:rPr>
          <w:sz w:val="22"/>
          <w:szCs w:val="22"/>
        </w:rPr>
      </w:pPr>
      <w:r>
        <w:rPr>
          <w:sz w:val="22"/>
          <w:szCs w:val="22"/>
        </w:rPr>
        <w:t>16.12.2010 tarihinde öğr. gör. olarak başlamıştır. 2020 tarihinde Dr. Öğr. Üyesi Olarak atanmış olup halen bu görevi sürdürmektedir.</w:t>
      </w:r>
    </w:p>
    <w:p w:rsidR="00D10EE1" w:rsidRDefault="0073093D">
      <w:pPr>
        <w:numPr>
          <w:ilvl w:val="0"/>
          <w:numId w:val="2"/>
        </w:numPr>
        <w:rPr>
          <w:sz w:val="22"/>
          <w:szCs w:val="22"/>
        </w:rPr>
      </w:pPr>
      <w:r>
        <w:rPr>
          <w:sz w:val="22"/>
          <w:szCs w:val="22"/>
        </w:rPr>
        <w:t>Diğer iş deneyimi (eğitim, sanayi, vb.)</w:t>
      </w:r>
    </w:p>
    <w:p w:rsidR="00D10EE1" w:rsidRDefault="0073093D">
      <w:pPr>
        <w:ind w:left="720"/>
        <w:rPr>
          <w:sz w:val="22"/>
          <w:szCs w:val="22"/>
        </w:rPr>
      </w:pPr>
      <w:r>
        <w:rPr>
          <w:sz w:val="22"/>
          <w:szCs w:val="22"/>
        </w:rPr>
        <w:t>2010 yılında Adıyaman Üniversitesinde Öğr. Gör. olarak çalışmıştır.</w:t>
      </w:r>
    </w:p>
    <w:p w:rsidR="00D10EE1" w:rsidRDefault="0073093D">
      <w:pPr>
        <w:numPr>
          <w:ilvl w:val="0"/>
          <w:numId w:val="2"/>
        </w:numPr>
        <w:rPr>
          <w:sz w:val="22"/>
          <w:szCs w:val="22"/>
        </w:rPr>
      </w:pPr>
      <w:r>
        <w:rPr>
          <w:sz w:val="22"/>
          <w:szCs w:val="22"/>
        </w:rPr>
        <w:t>Danışmanlıkları, patentleri, vb. -</w:t>
      </w:r>
    </w:p>
    <w:p w:rsidR="00D10EE1" w:rsidRDefault="0073093D">
      <w:pPr>
        <w:numPr>
          <w:ilvl w:val="0"/>
          <w:numId w:val="2"/>
        </w:numPr>
        <w:rPr>
          <w:sz w:val="22"/>
          <w:szCs w:val="22"/>
        </w:rPr>
      </w:pPr>
      <w:r>
        <w:rPr>
          <w:sz w:val="22"/>
          <w:szCs w:val="22"/>
        </w:rPr>
        <w:t>Son üç yıldaki belli başlı yayınları</w:t>
      </w:r>
    </w:p>
    <w:p w:rsidR="00D10EE1" w:rsidRDefault="0073093D">
      <w:pPr>
        <w:ind w:left="720"/>
        <w:rPr>
          <w:sz w:val="22"/>
          <w:szCs w:val="22"/>
          <w:highlight w:val="white"/>
        </w:rPr>
      </w:pPr>
      <w:r>
        <w:rPr>
          <w:rFonts w:ascii="Arial" w:eastAsia="Arial" w:hAnsi="Arial" w:cs="Arial"/>
          <w:sz w:val="20"/>
          <w:szCs w:val="20"/>
          <w:highlight w:val="white"/>
        </w:rPr>
        <w:t xml:space="preserve">Kilic, M., Ustundag Ocal, N., &amp; Uslukilic, G. (2021). The relationship of Covid-19 vaccine attitude with life satisfaction, religious attitude and </w:t>
      </w:r>
      <w:r>
        <w:rPr>
          <w:sz w:val="22"/>
          <w:szCs w:val="22"/>
          <w:highlight w:val="white"/>
        </w:rPr>
        <w:t xml:space="preserve">Covid-19 avoidance in Turkey. </w:t>
      </w:r>
      <w:r>
        <w:rPr>
          <w:i/>
          <w:sz w:val="22"/>
          <w:szCs w:val="22"/>
          <w:highlight w:val="white"/>
        </w:rPr>
        <w:t>Human vaccines &amp; immunotherapeutics</w:t>
      </w:r>
      <w:r>
        <w:rPr>
          <w:sz w:val="22"/>
          <w:szCs w:val="22"/>
          <w:highlight w:val="white"/>
        </w:rPr>
        <w:t xml:space="preserve">, </w:t>
      </w:r>
      <w:r>
        <w:rPr>
          <w:i/>
          <w:sz w:val="22"/>
          <w:szCs w:val="22"/>
          <w:highlight w:val="white"/>
        </w:rPr>
        <w:t>17</w:t>
      </w:r>
      <w:r>
        <w:rPr>
          <w:sz w:val="22"/>
          <w:szCs w:val="22"/>
          <w:highlight w:val="white"/>
        </w:rPr>
        <w:t>(10), 3384-3393.</w:t>
      </w:r>
    </w:p>
    <w:p w:rsidR="00D10EE1" w:rsidRDefault="0073093D">
      <w:pPr>
        <w:ind w:left="720"/>
        <w:rPr>
          <w:sz w:val="22"/>
          <w:szCs w:val="22"/>
          <w:highlight w:val="white"/>
        </w:rPr>
      </w:pPr>
      <w:r>
        <w:rPr>
          <w:sz w:val="22"/>
          <w:szCs w:val="22"/>
          <w:highlight w:val="white"/>
        </w:rPr>
        <w:t xml:space="preserve">Göçer, Ş., &amp; Öcal, N. Ü. (2023). Üniversite Öğrencilerinin Serviks Kanseri ve Human Papilloma Virus Aşısına İlişkin Bilgilerinin Değerlendirilmesi. </w:t>
      </w:r>
      <w:r>
        <w:rPr>
          <w:i/>
          <w:sz w:val="22"/>
          <w:szCs w:val="22"/>
          <w:highlight w:val="white"/>
        </w:rPr>
        <w:t>Gümüşhane Üniversitesi Sağlık Bilimleri Dergisi</w:t>
      </w:r>
      <w:r>
        <w:rPr>
          <w:sz w:val="22"/>
          <w:szCs w:val="22"/>
          <w:highlight w:val="white"/>
        </w:rPr>
        <w:t xml:space="preserve">, </w:t>
      </w:r>
      <w:r>
        <w:rPr>
          <w:i/>
          <w:sz w:val="22"/>
          <w:szCs w:val="22"/>
          <w:highlight w:val="white"/>
        </w:rPr>
        <w:t>12</w:t>
      </w:r>
      <w:r>
        <w:rPr>
          <w:sz w:val="22"/>
          <w:szCs w:val="22"/>
          <w:highlight w:val="white"/>
        </w:rPr>
        <w:t>(1), 138-147.</w:t>
      </w:r>
    </w:p>
    <w:p w:rsidR="00D10EE1" w:rsidRDefault="0073093D">
      <w:pPr>
        <w:ind w:left="720"/>
        <w:rPr>
          <w:sz w:val="22"/>
          <w:szCs w:val="22"/>
          <w:highlight w:val="white"/>
        </w:rPr>
      </w:pPr>
      <w:r>
        <w:rPr>
          <w:sz w:val="22"/>
          <w:szCs w:val="22"/>
          <w:highlight w:val="white"/>
        </w:rPr>
        <w:t xml:space="preserve">Göçer, Ş., Balcı, E., &amp; Öcal, N. Ü. (2021). An Evaluation of e-health literacy in university students: The example of Yozgat Bozok University. </w:t>
      </w:r>
      <w:r>
        <w:rPr>
          <w:i/>
          <w:sz w:val="22"/>
          <w:szCs w:val="22"/>
          <w:highlight w:val="white"/>
        </w:rPr>
        <w:t>Acıbadem Üniversitesi Sağlık Bilimleri Dergisi</w:t>
      </w:r>
      <w:r>
        <w:rPr>
          <w:sz w:val="22"/>
          <w:szCs w:val="22"/>
          <w:highlight w:val="white"/>
        </w:rPr>
        <w:t xml:space="preserve">, </w:t>
      </w:r>
      <w:r>
        <w:rPr>
          <w:i/>
          <w:sz w:val="22"/>
          <w:szCs w:val="22"/>
          <w:highlight w:val="white"/>
        </w:rPr>
        <w:t>12</w:t>
      </w:r>
      <w:r>
        <w:rPr>
          <w:sz w:val="22"/>
          <w:szCs w:val="22"/>
          <w:highlight w:val="white"/>
        </w:rPr>
        <w:t>(3), 579-584.</w:t>
      </w:r>
    </w:p>
    <w:p w:rsidR="00D10EE1" w:rsidRDefault="0073093D">
      <w:pPr>
        <w:ind w:left="720"/>
        <w:rPr>
          <w:sz w:val="22"/>
          <w:szCs w:val="22"/>
          <w:highlight w:val="white"/>
        </w:rPr>
      </w:pPr>
      <w:r>
        <w:rPr>
          <w:sz w:val="22"/>
          <w:szCs w:val="22"/>
          <w:highlight w:val="white"/>
        </w:rPr>
        <w:t xml:space="preserve">Önen, C., &amp; Öcal, N. Ü. (2022). Parents' perspective on childhood vaccines and the correlation of vaccine hesitancy with health literacy. </w:t>
      </w:r>
      <w:r>
        <w:rPr>
          <w:i/>
          <w:sz w:val="22"/>
          <w:szCs w:val="22"/>
          <w:highlight w:val="white"/>
        </w:rPr>
        <w:t>Prog Nutr</w:t>
      </w:r>
      <w:r>
        <w:rPr>
          <w:sz w:val="22"/>
          <w:szCs w:val="22"/>
          <w:highlight w:val="white"/>
        </w:rPr>
        <w:t xml:space="preserve">, </w:t>
      </w:r>
      <w:r>
        <w:rPr>
          <w:i/>
          <w:sz w:val="22"/>
          <w:szCs w:val="22"/>
          <w:highlight w:val="white"/>
        </w:rPr>
        <w:t>24</w:t>
      </w:r>
      <w:r>
        <w:rPr>
          <w:sz w:val="22"/>
          <w:szCs w:val="22"/>
          <w:highlight w:val="white"/>
        </w:rPr>
        <w:t>.</w:t>
      </w:r>
    </w:p>
    <w:p w:rsidR="00D10EE1" w:rsidRDefault="0073093D">
      <w:pPr>
        <w:ind w:left="720"/>
        <w:rPr>
          <w:sz w:val="22"/>
          <w:szCs w:val="22"/>
          <w:highlight w:val="white"/>
        </w:rPr>
      </w:pPr>
      <w:r>
        <w:rPr>
          <w:sz w:val="22"/>
          <w:szCs w:val="22"/>
          <w:highlight w:val="white"/>
        </w:rPr>
        <w:t xml:space="preserve">Cihan, B. B., Ilgar, E. A., &amp; Öcal, N. Ü. (2023). Being a child in the digital world: Balancing anxiety levels. </w:t>
      </w:r>
      <w:r>
        <w:rPr>
          <w:i/>
          <w:sz w:val="22"/>
          <w:szCs w:val="22"/>
          <w:highlight w:val="white"/>
        </w:rPr>
        <w:t>Acıbadem Üniversitesi Sağlık Bilimleri Dergisi</w:t>
      </w:r>
      <w:r>
        <w:rPr>
          <w:sz w:val="22"/>
          <w:szCs w:val="22"/>
          <w:highlight w:val="white"/>
        </w:rPr>
        <w:t xml:space="preserve">, </w:t>
      </w:r>
      <w:r>
        <w:rPr>
          <w:i/>
          <w:sz w:val="22"/>
          <w:szCs w:val="22"/>
          <w:highlight w:val="white"/>
        </w:rPr>
        <w:t>14</w:t>
      </w:r>
      <w:r>
        <w:rPr>
          <w:sz w:val="22"/>
          <w:szCs w:val="22"/>
          <w:highlight w:val="white"/>
        </w:rPr>
        <w:t>(1), 68-75.</w:t>
      </w:r>
    </w:p>
    <w:p w:rsidR="00D10EE1" w:rsidRDefault="00D10EE1">
      <w:pPr>
        <w:ind w:left="720"/>
        <w:jc w:val="left"/>
        <w:rPr>
          <w:sz w:val="22"/>
          <w:szCs w:val="22"/>
        </w:rPr>
      </w:pPr>
    </w:p>
    <w:p w:rsidR="00D10EE1" w:rsidRDefault="0073093D">
      <w:pPr>
        <w:numPr>
          <w:ilvl w:val="0"/>
          <w:numId w:val="2"/>
        </w:numPr>
        <w:jc w:val="left"/>
        <w:rPr>
          <w:sz w:val="22"/>
          <w:szCs w:val="22"/>
        </w:rPr>
      </w:pPr>
      <w:r>
        <w:rPr>
          <w:sz w:val="22"/>
          <w:szCs w:val="22"/>
        </w:rPr>
        <w:t>Üyesi olduğu mesleki ve bilimsel kuruluşlar-</w:t>
      </w:r>
    </w:p>
    <w:p w:rsidR="00D10EE1" w:rsidRDefault="0073093D">
      <w:pPr>
        <w:numPr>
          <w:ilvl w:val="0"/>
          <w:numId w:val="2"/>
        </w:numPr>
        <w:jc w:val="left"/>
        <w:rPr>
          <w:sz w:val="22"/>
          <w:szCs w:val="22"/>
        </w:rPr>
      </w:pPr>
      <w:r>
        <w:rPr>
          <w:sz w:val="22"/>
          <w:szCs w:val="22"/>
        </w:rPr>
        <w:t>Aldığı ödüller-</w:t>
      </w:r>
    </w:p>
    <w:p w:rsidR="00D10EE1" w:rsidRDefault="0073093D">
      <w:pPr>
        <w:numPr>
          <w:ilvl w:val="0"/>
          <w:numId w:val="2"/>
        </w:numPr>
        <w:jc w:val="left"/>
        <w:rPr>
          <w:sz w:val="22"/>
          <w:szCs w:val="22"/>
        </w:rPr>
      </w:pPr>
      <w:r>
        <w:rPr>
          <w:sz w:val="22"/>
          <w:szCs w:val="22"/>
        </w:rPr>
        <w:t>Son üç yılda verdiği kurumsal ve mesleki hizmetler</w:t>
      </w:r>
    </w:p>
    <w:p w:rsidR="00D10EE1" w:rsidRDefault="0073093D">
      <w:pPr>
        <w:numPr>
          <w:ilvl w:val="0"/>
          <w:numId w:val="2"/>
        </w:numPr>
        <w:jc w:val="left"/>
        <w:rPr>
          <w:sz w:val="22"/>
          <w:szCs w:val="22"/>
        </w:rPr>
      </w:pPr>
      <w:r>
        <w:rPr>
          <w:sz w:val="22"/>
          <w:szCs w:val="22"/>
        </w:rPr>
        <w:t>Son üç yıldaki mesleki gelişim etkinlikleri</w:t>
      </w:r>
    </w:p>
    <w:p w:rsidR="00D10EE1" w:rsidRDefault="00D10EE1">
      <w:pPr>
        <w:pBdr>
          <w:top w:val="nil"/>
          <w:left w:val="nil"/>
          <w:bottom w:val="nil"/>
          <w:right w:val="nil"/>
          <w:between w:val="nil"/>
        </w:pBdr>
        <w:ind w:left="720"/>
        <w:jc w:val="left"/>
        <w:rPr>
          <w:sz w:val="22"/>
          <w:szCs w:val="22"/>
        </w:rPr>
      </w:pPr>
    </w:p>
    <w:p w:rsidR="00D10EE1" w:rsidRDefault="00D10EE1">
      <w:pPr>
        <w:pBdr>
          <w:top w:val="nil"/>
          <w:left w:val="nil"/>
          <w:bottom w:val="nil"/>
          <w:right w:val="nil"/>
          <w:between w:val="nil"/>
        </w:pBdr>
        <w:ind w:left="720"/>
        <w:jc w:val="left"/>
        <w:rPr>
          <w:sz w:val="22"/>
          <w:szCs w:val="22"/>
        </w:rPr>
      </w:pPr>
    </w:p>
    <w:p w:rsidR="00D10EE1" w:rsidRDefault="0073093D">
      <w:pPr>
        <w:pBdr>
          <w:top w:val="nil"/>
          <w:left w:val="nil"/>
          <w:bottom w:val="nil"/>
          <w:right w:val="nil"/>
          <w:between w:val="nil"/>
        </w:pBdr>
        <w:spacing w:before="240"/>
        <w:jc w:val="left"/>
        <w:rPr>
          <w:b/>
          <w:color w:val="000000"/>
          <w:sz w:val="22"/>
          <w:szCs w:val="22"/>
        </w:rPr>
      </w:pPr>
      <w:bookmarkStart w:id="63" w:name="_heading=h.111kx3o" w:colFirst="0" w:colLast="0"/>
      <w:bookmarkEnd w:id="63"/>
      <w:r>
        <w:rPr>
          <w:b/>
          <w:color w:val="000000"/>
          <w:sz w:val="22"/>
          <w:szCs w:val="22"/>
        </w:rPr>
        <w:t>I.3 Teçhizat</w:t>
      </w:r>
    </w:p>
    <w:p w:rsidR="00D10EE1" w:rsidRDefault="0073093D">
      <w:pPr>
        <w:pBdr>
          <w:top w:val="nil"/>
          <w:left w:val="nil"/>
          <w:bottom w:val="nil"/>
          <w:right w:val="nil"/>
          <w:between w:val="nil"/>
        </w:pBdr>
        <w:ind w:firstLine="709"/>
        <w:rPr>
          <w:sz w:val="22"/>
          <w:szCs w:val="22"/>
        </w:rPr>
      </w:pPr>
      <w:bookmarkStart w:id="64" w:name="_heading=h.3l18frh" w:colFirst="0" w:colLast="0"/>
      <w:bookmarkEnd w:id="64"/>
      <w:r>
        <w:rPr>
          <w:color w:val="000000"/>
          <w:sz w:val="22"/>
          <w:szCs w:val="22"/>
        </w:rPr>
        <w:t>Önlisans eğitiminde kullanılan başlıca eğitim ve laboratuvar teçhizatını açıklayınız.</w:t>
      </w:r>
    </w:p>
    <w:p w:rsidR="00D10EE1" w:rsidRDefault="00D10EE1">
      <w:pPr>
        <w:rPr>
          <w:color w:val="980000"/>
          <w:sz w:val="22"/>
          <w:szCs w:val="22"/>
        </w:rPr>
      </w:pPr>
    </w:p>
    <w:p w:rsidR="00D10EE1" w:rsidRDefault="0073093D">
      <w:pPr>
        <w:rPr>
          <w:sz w:val="22"/>
          <w:szCs w:val="22"/>
        </w:rPr>
      </w:pPr>
      <w:r>
        <w:rPr>
          <w:sz w:val="22"/>
          <w:szCs w:val="22"/>
        </w:rPr>
        <w:t>Laboratuvarımızda;Tansiyon aleti, ateş ölçer (derece),  monitör, oksijen tüpü,  Enjektör, ilaçlar, solüsyon ve tüp, sonda,  Pansuman alet-gereçleri ve malzemeleri,  Aspiratör,  Ameliyatta gerekli diğer malzemeler,  Beden bakımında kullanılan küvet, havlu vb. bulunmaktadır.</w:t>
      </w:r>
    </w:p>
    <w:p w:rsidR="00D10EE1" w:rsidRDefault="0073093D">
      <w:pPr>
        <w:pBdr>
          <w:top w:val="nil"/>
          <w:left w:val="nil"/>
          <w:bottom w:val="nil"/>
          <w:right w:val="nil"/>
          <w:between w:val="nil"/>
        </w:pBdr>
        <w:spacing w:before="240"/>
        <w:jc w:val="left"/>
        <w:rPr>
          <w:b/>
          <w:color w:val="000000"/>
          <w:sz w:val="22"/>
          <w:szCs w:val="22"/>
        </w:rPr>
      </w:pPr>
      <w:bookmarkStart w:id="65" w:name="_heading=h.206ipza" w:colFirst="0" w:colLast="0"/>
      <w:bookmarkEnd w:id="65"/>
      <w:r>
        <w:rPr>
          <w:b/>
          <w:color w:val="000000"/>
          <w:sz w:val="22"/>
          <w:szCs w:val="22"/>
        </w:rPr>
        <w:t>I.4 Diğer Bilgiler</w:t>
      </w:r>
    </w:p>
    <w:p w:rsidR="00D10EE1" w:rsidRDefault="0073093D">
      <w:pPr>
        <w:pBdr>
          <w:top w:val="nil"/>
          <w:left w:val="nil"/>
          <w:bottom w:val="nil"/>
          <w:right w:val="nil"/>
          <w:between w:val="nil"/>
        </w:pBdr>
        <w:ind w:firstLine="709"/>
        <w:rPr>
          <w:color w:val="000000"/>
          <w:sz w:val="22"/>
          <w:szCs w:val="22"/>
        </w:rPr>
      </w:pPr>
      <w:r>
        <w:rPr>
          <w:color w:val="000000"/>
          <w:sz w:val="22"/>
          <w:szCs w:val="22"/>
        </w:rPr>
        <w:t>Kurum bu bölümü ÖDR'de yer almasını uygun göreceği bilgiler için kullanabilir.</w:t>
      </w:r>
    </w:p>
    <w:p w:rsidR="00D10EE1" w:rsidRDefault="0073093D">
      <w:pPr>
        <w:rPr>
          <w:b/>
          <w:sz w:val="22"/>
          <w:szCs w:val="22"/>
        </w:rPr>
      </w:pPr>
      <w:bookmarkStart w:id="66" w:name="_heading=h.4k668n3" w:colFirst="0" w:colLast="0"/>
      <w:bookmarkEnd w:id="66"/>
      <w:r>
        <w:br w:type="page"/>
      </w:r>
    </w:p>
    <w:p w:rsidR="00D10EE1" w:rsidRDefault="0073093D">
      <w:pPr>
        <w:pBdr>
          <w:top w:val="nil"/>
          <w:left w:val="nil"/>
          <w:bottom w:val="nil"/>
          <w:right w:val="nil"/>
          <w:between w:val="nil"/>
        </w:pBdr>
        <w:jc w:val="center"/>
        <w:rPr>
          <w:b/>
          <w:sz w:val="22"/>
          <w:szCs w:val="22"/>
        </w:rPr>
      </w:pPr>
      <w:r>
        <w:rPr>
          <w:b/>
          <w:sz w:val="22"/>
          <w:szCs w:val="22"/>
        </w:rPr>
        <w:t>EK II – KURUM PROFİLİ</w:t>
      </w:r>
    </w:p>
    <w:p w:rsidR="00D10EE1" w:rsidRDefault="00D10EE1">
      <w:pPr>
        <w:pBdr>
          <w:top w:val="nil"/>
          <w:left w:val="nil"/>
          <w:bottom w:val="nil"/>
          <w:right w:val="nil"/>
          <w:between w:val="nil"/>
        </w:pBdr>
        <w:ind w:firstLine="709"/>
        <w:rPr>
          <w:sz w:val="22"/>
          <w:szCs w:val="22"/>
        </w:rPr>
      </w:pPr>
    </w:p>
    <w:p w:rsidR="00D10EE1" w:rsidRDefault="0073093D">
      <w:pPr>
        <w:pBdr>
          <w:top w:val="nil"/>
          <w:left w:val="nil"/>
          <w:bottom w:val="nil"/>
          <w:right w:val="nil"/>
          <w:between w:val="nil"/>
        </w:pBdr>
        <w:jc w:val="left"/>
        <w:rPr>
          <w:b/>
          <w:color w:val="000000"/>
          <w:sz w:val="22"/>
          <w:szCs w:val="22"/>
        </w:rPr>
      </w:pPr>
      <w:r>
        <w:rPr>
          <w:b/>
          <w:color w:val="000000"/>
          <w:sz w:val="22"/>
          <w:szCs w:val="22"/>
        </w:rPr>
        <w:t>II.1 Üniversiteye İlişkin Bilgiler</w:t>
      </w:r>
    </w:p>
    <w:p w:rsidR="00D10EE1" w:rsidRDefault="00D10EE1">
      <w:pPr>
        <w:pBdr>
          <w:top w:val="nil"/>
          <w:left w:val="nil"/>
          <w:bottom w:val="nil"/>
          <w:right w:val="nil"/>
          <w:between w:val="nil"/>
        </w:pBdr>
        <w:ind w:firstLine="709"/>
        <w:rPr>
          <w:color w:val="000000"/>
          <w:sz w:val="22"/>
          <w:szCs w:val="22"/>
        </w:rPr>
      </w:pPr>
    </w:p>
    <w:p w:rsidR="00D10EE1" w:rsidRDefault="0073093D">
      <w:pPr>
        <w:pBdr>
          <w:top w:val="nil"/>
          <w:left w:val="nil"/>
          <w:bottom w:val="nil"/>
          <w:right w:val="nil"/>
          <w:between w:val="nil"/>
        </w:pBdr>
        <w:ind w:firstLine="709"/>
        <w:rPr>
          <w:color w:val="000000"/>
          <w:sz w:val="22"/>
          <w:szCs w:val="22"/>
        </w:rPr>
      </w:pPr>
      <w:r>
        <w:rPr>
          <w:color w:val="000000"/>
          <w:sz w:val="22"/>
          <w:szCs w:val="22"/>
        </w:rPr>
        <w:t>Değerlendirme takımı, programı yürüten bölüm yanında, onun bağlı bulunduğu meslek yüksekokulu ve üniversite hakkında bazı genel bilgilere de gereksinim duyacaktır. Bu bilgiler ÖDR’ye ek, ayrı bir belge olarak Ek II – Kurum Profili başlığı altında hazırlanmalıdır. Ek II belgesi birden fazla program akreditasyonu için başvuru yapılmış olsa bile, tüm programlar için ortak olmalıdır.</w:t>
      </w:r>
    </w:p>
    <w:p w:rsidR="00D10EE1" w:rsidRDefault="00D10EE1">
      <w:pPr>
        <w:pBdr>
          <w:top w:val="nil"/>
          <w:left w:val="nil"/>
          <w:bottom w:val="nil"/>
          <w:right w:val="nil"/>
          <w:between w:val="nil"/>
        </w:pBdr>
        <w:ind w:firstLine="709"/>
        <w:rPr>
          <w:color w:val="000000"/>
          <w:sz w:val="22"/>
          <w:szCs w:val="22"/>
        </w:rPr>
      </w:pPr>
    </w:p>
    <w:tbl>
      <w:tblPr>
        <w:tblStyle w:val="afffffffffffffffffffffff9"/>
        <w:tblW w:w="9067"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98"/>
        <w:gridCol w:w="3969"/>
      </w:tblGrid>
      <w:tr w:rsidR="00D10EE1">
        <w:trPr>
          <w:jc w:val="center"/>
        </w:trPr>
        <w:tc>
          <w:tcPr>
            <w:tcW w:w="9067" w:type="dxa"/>
            <w:gridSpan w:val="2"/>
          </w:tcPr>
          <w:p w:rsidR="00D10EE1" w:rsidRDefault="0073093D">
            <w:pPr>
              <w:rPr>
                <w:sz w:val="18"/>
                <w:szCs w:val="18"/>
              </w:rPr>
            </w:pPr>
            <w:r>
              <w:rPr>
                <w:b/>
                <w:sz w:val="18"/>
                <w:szCs w:val="18"/>
              </w:rPr>
              <w:t>Üniversiteye ilişkin bilgiler</w:t>
            </w:r>
          </w:p>
        </w:tc>
      </w:tr>
      <w:tr w:rsidR="00D10EE1">
        <w:trPr>
          <w:jc w:val="center"/>
        </w:trPr>
        <w:tc>
          <w:tcPr>
            <w:tcW w:w="5098" w:type="dxa"/>
          </w:tcPr>
          <w:p w:rsidR="00D10EE1" w:rsidRDefault="0073093D">
            <w:pPr>
              <w:rPr>
                <w:sz w:val="18"/>
                <w:szCs w:val="18"/>
              </w:rPr>
            </w:pPr>
            <w:r>
              <w:rPr>
                <w:sz w:val="18"/>
                <w:szCs w:val="18"/>
              </w:rPr>
              <w:t>Üniversite Adı</w:t>
            </w:r>
          </w:p>
        </w:tc>
        <w:tc>
          <w:tcPr>
            <w:tcW w:w="3969" w:type="dxa"/>
          </w:tcPr>
          <w:p w:rsidR="00D10EE1" w:rsidRDefault="0073093D">
            <w:pPr>
              <w:rPr>
                <w:sz w:val="18"/>
                <w:szCs w:val="18"/>
              </w:rPr>
            </w:pPr>
            <w:r>
              <w:rPr>
                <w:sz w:val="18"/>
                <w:szCs w:val="18"/>
              </w:rPr>
              <w:t>:  Yozgat Bozok Üniversitesi</w:t>
            </w:r>
          </w:p>
        </w:tc>
      </w:tr>
      <w:tr w:rsidR="00D10EE1">
        <w:trPr>
          <w:jc w:val="center"/>
        </w:trPr>
        <w:tc>
          <w:tcPr>
            <w:tcW w:w="5098" w:type="dxa"/>
          </w:tcPr>
          <w:p w:rsidR="00D10EE1" w:rsidRDefault="0073093D">
            <w:pPr>
              <w:rPr>
                <w:sz w:val="18"/>
                <w:szCs w:val="18"/>
              </w:rPr>
            </w:pPr>
            <w:r>
              <w:rPr>
                <w:sz w:val="18"/>
                <w:szCs w:val="18"/>
              </w:rPr>
              <w:t>Web adresi</w:t>
            </w:r>
          </w:p>
        </w:tc>
        <w:tc>
          <w:tcPr>
            <w:tcW w:w="3969" w:type="dxa"/>
          </w:tcPr>
          <w:p w:rsidR="00D10EE1" w:rsidRDefault="0073093D">
            <w:pPr>
              <w:rPr>
                <w:sz w:val="18"/>
                <w:szCs w:val="18"/>
              </w:rPr>
            </w:pPr>
            <w:r>
              <w:rPr>
                <w:sz w:val="18"/>
                <w:szCs w:val="18"/>
              </w:rPr>
              <w:t xml:space="preserve">: </w:t>
            </w:r>
            <w:hyperlink r:id="rId188">
              <w:r>
                <w:rPr>
                  <w:color w:val="1155CC"/>
                  <w:sz w:val="18"/>
                  <w:szCs w:val="18"/>
                  <w:u w:val="single"/>
                </w:rPr>
                <w:t>https://www.bozok.edu.tr/</w:t>
              </w:r>
            </w:hyperlink>
          </w:p>
        </w:tc>
      </w:tr>
      <w:tr w:rsidR="00D10EE1">
        <w:trPr>
          <w:jc w:val="center"/>
        </w:trPr>
        <w:tc>
          <w:tcPr>
            <w:tcW w:w="5098" w:type="dxa"/>
          </w:tcPr>
          <w:p w:rsidR="00D10EE1" w:rsidRDefault="0073093D">
            <w:pPr>
              <w:rPr>
                <w:sz w:val="18"/>
                <w:szCs w:val="18"/>
              </w:rPr>
            </w:pPr>
            <w:r>
              <w:rPr>
                <w:sz w:val="18"/>
                <w:szCs w:val="18"/>
              </w:rPr>
              <w:t>Adres</w:t>
            </w:r>
          </w:p>
        </w:tc>
        <w:tc>
          <w:tcPr>
            <w:tcW w:w="3969" w:type="dxa"/>
          </w:tcPr>
          <w:p w:rsidR="00D10EE1" w:rsidRDefault="0073093D">
            <w:pPr>
              <w:rPr>
                <w:sz w:val="18"/>
                <w:szCs w:val="18"/>
              </w:rPr>
            </w:pPr>
            <w:r>
              <w:rPr>
                <w:sz w:val="18"/>
                <w:szCs w:val="18"/>
              </w:rPr>
              <w:t>: Erdoğan Akdağ Kampüsü Atatürk Yolu 7. Km6900 Yozgat</w:t>
            </w:r>
          </w:p>
        </w:tc>
      </w:tr>
      <w:tr w:rsidR="00D10EE1">
        <w:trPr>
          <w:jc w:val="center"/>
        </w:trPr>
        <w:tc>
          <w:tcPr>
            <w:tcW w:w="5098" w:type="dxa"/>
          </w:tcPr>
          <w:p w:rsidR="00D10EE1" w:rsidRDefault="0073093D">
            <w:pPr>
              <w:rPr>
                <w:sz w:val="18"/>
                <w:szCs w:val="18"/>
              </w:rPr>
            </w:pPr>
            <w:r>
              <w:rPr>
                <w:sz w:val="18"/>
                <w:szCs w:val="18"/>
              </w:rPr>
              <w:t>Yönetim statüsü (devlet, vakıf)</w:t>
            </w:r>
          </w:p>
        </w:tc>
        <w:tc>
          <w:tcPr>
            <w:tcW w:w="3969" w:type="dxa"/>
          </w:tcPr>
          <w:p w:rsidR="00D10EE1" w:rsidRDefault="0073093D">
            <w:pPr>
              <w:rPr>
                <w:sz w:val="18"/>
                <w:szCs w:val="18"/>
              </w:rPr>
            </w:pPr>
            <w:r>
              <w:rPr>
                <w:sz w:val="18"/>
                <w:szCs w:val="18"/>
              </w:rPr>
              <w:t>: Devlet</w:t>
            </w:r>
          </w:p>
        </w:tc>
      </w:tr>
      <w:tr w:rsidR="00D10EE1">
        <w:trPr>
          <w:jc w:val="center"/>
        </w:trPr>
        <w:tc>
          <w:tcPr>
            <w:tcW w:w="5098" w:type="dxa"/>
          </w:tcPr>
          <w:p w:rsidR="00D10EE1" w:rsidRDefault="0073093D">
            <w:pPr>
              <w:rPr>
                <w:sz w:val="18"/>
                <w:szCs w:val="18"/>
              </w:rPr>
            </w:pPr>
            <w:r>
              <w:rPr>
                <w:sz w:val="18"/>
                <w:szCs w:val="18"/>
              </w:rPr>
              <w:t>İlk öğrenci aldığı eğitim öğretim yılı</w:t>
            </w:r>
          </w:p>
        </w:tc>
        <w:tc>
          <w:tcPr>
            <w:tcW w:w="3969" w:type="dxa"/>
          </w:tcPr>
          <w:p w:rsidR="00D10EE1" w:rsidRDefault="0073093D">
            <w:pPr>
              <w:rPr>
                <w:sz w:val="18"/>
                <w:szCs w:val="18"/>
              </w:rPr>
            </w:pPr>
            <w:r>
              <w:rPr>
                <w:sz w:val="18"/>
                <w:szCs w:val="18"/>
              </w:rPr>
              <w:t>: 2006 - 2007 Akademik Yılı</w:t>
            </w:r>
          </w:p>
        </w:tc>
      </w:tr>
      <w:tr w:rsidR="00D10EE1">
        <w:trPr>
          <w:jc w:val="center"/>
        </w:trPr>
        <w:tc>
          <w:tcPr>
            <w:tcW w:w="9067" w:type="dxa"/>
            <w:gridSpan w:val="2"/>
          </w:tcPr>
          <w:p w:rsidR="00D10EE1" w:rsidRDefault="0073093D">
            <w:pPr>
              <w:rPr>
                <w:sz w:val="18"/>
                <w:szCs w:val="18"/>
              </w:rPr>
            </w:pPr>
            <w:r>
              <w:rPr>
                <w:b/>
                <w:sz w:val="18"/>
                <w:szCs w:val="18"/>
              </w:rPr>
              <w:t>Üniversite yönetimi ile ilgili bilgiler</w:t>
            </w:r>
          </w:p>
        </w:tc>
      </w:tr>
      <w:tr w:rsidR="00D10EE1">
        <w:trPr>
          <w:jc w:val="center"/>
        </w:trPr>
        <w:tc>
          <w:tcPr>
            <w:tcW w:w="5098" w:type="dxa"/>
          </w:tcPr>
          <w:p w:rsidR="00D10EE1" w:rsidRDefault="0073093D">
            <w:pPr>
              <w:rPr>
                <w:sz w:val="18"/>
                <w:szCs w:val="18"/>
              </w:rPr>
            </w:pPr>
            <w:r>
              <w:rPr>
                <w:sz w:val="18"/>
                <w:szCs w:val="18"/>
              </w:rPr>
              <w:t>Rektör Adı Soyadı (alan/meslek/disiplin)</w:t>
            </w:r>
          </w:p>
        </w:tc>
        <w:tc>
          <w:tcPr>
            <w:tcW w:w="3969" w:type="dxa"/>
          </w:tcPr>
          <w:p w:rsidR="00D10EE1" w:rsidRDefault="0073093D">
            <w:pPr>
              <w:rPr>
                <w:sz w:val="18"/>
                <w:szCs w:val="18"/>
              </w:rPr>
            </w:pPr>
            <w:r>
              <w:rPr>
                <w:sz w:val="18"/>
                <w:szCs w:val="18"/>
              </w:rPr>
              <w:t>:Prof. Dr. Evren YAŞAR (Fiziksel Tıp ve Rehabilitasyon, FTR Hekimi )</w:t>
            </w:r>
          </w:p>
        </w:tc>
      </w:tr>
      <w:tr w:rsidR="00D10EE1">
        <w:trPr>
          <w:jc w:val="center"/>
        </w:trPr>
        <w:tc>
          <w:tcPr>
            <w:tcW w:w="5098" w:type="dxa"/>
          </w:tcPr>
          <w:p w:rsidR="00D10EE1" w:rsidRDefault="0073093D">
            <w:pPr>
              <w:rPr>
                <w:sz w:val="18"/>
                <w:szCs w:val="18"/>
              </w:rPr>
            </w:pPr>
            <w:r>
              <w:rPr>
                <w:sz w:val="18"/>
                <w:szCs w:val="18"/>
              </w:rPr>
              <w:t>Rektör Yrd. Adı Soyadı (alan/meslek/disiplin)</w:t>
            </w:r>
          </w:p>
        </w:tc>
        <w:tc>
          <w:tcPr>
            <w:tcW w:w="3969" w:type="dxa"/>
          </w:tcPr>
          <w:p w:rsidR="00D10EE1" w:rsidRDefault="0073093D">
            <w:pPr>
              <w:rPr>
                <w:sz w:val="12"/>
                <w:szCs w:val="12"/>
              </w:rPr>
            </w:pPr>
            <w:r>
              <w:rPr>
                <w:sz w:val="18"/>
                <w:szCs w:val="18"/>
              </w:rPr>
              <w:t xml:space="preserve">: </w:t>
            </w:r>
            <w:r>
              <w:rPr>
                <w:sz w:val="18"/>
                <w:szCs w:val="18"/>
                <w:highlight w:val="white"/>
              </w:rPr>
              <w:t>Prof. Dr. Tansel HACIHASANOĞLU (Finans ve Bankacılık, Endüstri Mühendisi)</w:t>
            </w:r>
          </w:p>
        </w:tc>
      </w:tr>
      <w:tr w:rsidR="00D10EE1">
        <w:trPr>
          <w:jc w:val="center"/>
        </w:trPr>
        <w:tc>
          <w:tcPr>
            <w:tcW w:w="5098" w:type="dxa"/>
          </w:tcPr>
          <w:p w:rsidR="00D10EE1" w:rsidRDefault="0073093D">
            <w:pPr>
              <w:rPr>
                <w:sz w:val="18"/>
                <w:szCs w:val="18"/>
              </w:rPr>
            </w:pPr>
            <w:r>
              <w:rPr>
                <w:sz w:val="18"/>
                <w:szCs w:val="18"/>
              </w:rPr>
              <w:t>Rektör Yrd. Adı Soyadı (alan/meslek/disiplin)</w:t>
            </w:r>
          </w:p>
        </w:tc>
        <w:tc>
          <w:tcPr>
            <w:tcW w:w="3969" w:type="dxa"/>
          </w:tcPr>
          <w:p w:rsidR="00D10EE1" w:rsidRDefault="0073093D">
            <w:pPr>
              <w:rPr>
                <w:sz w:val="18"/>
                <w:szCs w:val="18"/>
              </w:rPr>
            </w:pPr>
            <w:r>
              <w:rPr>
                <w:sz w:val="18"/>
                <w:szCs w:val="18"/>
              </w:rPr>
              <w:t>: Prof. Dr. Güngör YILMAZ (Tarla Bitkileri, Ziraat Mühendisi)</w:t>
            </w:r>
          </w:p>
        </w:tc>
      </w:tr>
      <w:tr w:rsidR="00D10EE1">
        <w:trPr>
          <w:jc w:val="center"/>
        </w:trPr>
        <w:tc>
          <w:tcPr>
            <w:tcW w:w="5098" w:type="dxa"/>
          </w:tcPr>
          <w:p w:rsidR="00D10EE1" w:rsidRDefault="0073093D">
            <w:pPr>
              <w:rPr>
                <w:sz w:val="18"/>
                <w:szCs w:val="18"/>
              </w:rPr>
            </w:pPr>
            <w:r>
              <w:rPr>
                <w:sz w:val="18"/>
                <w:szCs w:val="18"/>
              </w:rPr>
              <w:t>Rektör Yrd. Adı Soyadı (alan/meslek/disiplin)</w:t>
            </w:r>
          </w:p>
        </w:tc>
        <w:tc>
          <w:tcPr>
            <w:tcW w:w="3969" w:type="dxa"/>
          </w:tcPr>
          <w:p w:rsidR="00D10EE1" w:rsidRDefault="0073093D">
            <w:pPr>
              <w:rPr>
                <w:sz w:val="18"/>
                <w:szCs w:val="18"/>
              </w:rPr>
            </w:pPr>
            <w:r>
              <w:rPr>
                <w:sz w:val="18"/>
                <w:szCs w:val="18"/>
              </w:rPr>
              <w:t>: Prof. Dr. Yusuf HIDIR (Kulak Burun Boğaz, KBB Hekimi)</w:t>
            </w:r>
          </w:p>
        </w:tc>
      </w:tr>
      <w:tr w:rsidR="00D10EE1">
        <w:trPr>
          <w:jc w:val="center"/>
        </w:trPr>
        <w:tc>
          <w:tcPr>
            <w:tcW w:w="5098" w:type="dxa"/>
          </w:tcPr>
          <w:p w:rsidR="00D10EE1" w:rsidRDefault="0073093D">
            <w:pPr>
              <w:rPr>
                <w:sz w:val="18"/>
                <w:szCs w:val="18"/>
              </w:rPr>
            </w:pPr>
            <w:r>
              <w:rPr>
                <w:sz w:val="18"/>
                <w:szCs w:val="18"/>
              </w:rPr>
              <w:t>Rektör Yrd. Adı Soyadı (alan/meslek/disiplin)</w:t>
            </w:r>
          </w:p>
        </w:tc>
        <w:tc>
          <w:tcPr>
            <w:tcW w:w="3969" w:type="dxa"/>
          </w:tcPr>
          <w:p w:rsidR="00D10EE1" w:rsidRDefault="0073093D">
            <w:pPr>
              <w:rPr>
                <w:sz w:val="18"/>
                <w:szCs w:val="18"/>
              </w:rPr>
            </w:pPr>
            <w:r>
              <w:rPr>
                <w:sz w:val="18"/>
                <w:szCs w:val="18"/>
              </w:rPr>
              <w:t>:</w:t>
            </w:r>
          </w:p>
        </w:tc>
      </w:tr>
      <w:tr w:rsidR="00D10EE1">
        <w:trPr>
          <w:jc w:val="center"/>
        </w:trPr>
        <w:tc>
          <w:tcPr>
            <w:tcW w:w="5098" w:type="dxa"/>
          </w:tcPr>
          <w:p w:rsidR="00D10EE1" w:rsidRDefault="0073093D">
            <w:pPr>
              <w:rPr>
                <w:sz w:val="18"/>
                <w:szCs w:val="18"/>
              </w:rPr>
            </w:pPr>
            <w:r>
              <w:rPr>
                <w:sz w:val="18"/>
                <w:szCs w:val="18"/>
              </w:rPr>
              <w:t>Genel sekreter Adı Soyadı (akademik unvanı /idari)</w:t>
            </w:r>
          </w:p>
        </w:tc>
        <w:tc>
          <w:tcPr>
            <w:tcW w:w="3969" w:type="dxa"/>
          </w:tcPr>
          <w:p w:rsidR="00D10EE1" w:rsidRDefault="0073093D">
            <w:pPr>
              <w:rPr>
                <w:sz w:val="18"/>
                <w:szCs w:val="18"/>
              </w:rPr>
            </w:pPr>
            <w:r>
              <w:rPr>
                <w:sz w:val="18"/>
                <w:szCs w:val="18"/>
              </w:rPr>
              <w:t>: Doç. Dr. Mustafa KOCAKAYA</w:t>
            </w:r>
          </w:p>
        </w:tc>
      </w:tr>
      <w:tr w:rsidR="00D10EE1">
        <w:trPr>
          <w:jc w:val="center"/>
        </w:trPr>
        <w:tc>
          <w:tcPr>
            <w:tcW w:w="9067" w:type="dxa"/>
            <w:gridSpan w:val="2"/>
          </w:tcPr>
          <w:p w:rsidR="00D10EE1" w:rsidRDefault="0073093D">
            <w:pPr>
              <w:rPr>
                <w:b/>
                <w:sz w:val="18"/>
                <w:szCs w:val="18"/>
              </w:rPr>
            </w:pPr>
            <w:r>
              <w:rPr>
                <w:b/>
                <w:sz w:val="18"/>
                <w:szCs w:val="18"/>
              </w:rPr>
              <w:t>Akreditasyon bilgileri</w:t>
            </w:r>
          </w:p>
        </w:tc>
      </w:tr>
      <w:tr w:rsidR="00D10EE1">
        <w:trPr>
          <w:jc w:val="center"/>
        </w:trPr>
        <w:tc>
          <w:tcPr>
            <w:tcW w:w="5098" w:type="dxa"/>
          </w:tcPr>
          <w:p w:rsidR="00D10EE1" w:rsidRDefault="0073093D">
            <w:pPr>
              <w:rPr>
                <w:sz w:val="18"/>
                <w:szCs w:val="18"/>
              </w:rPr>
            </w:pPr>
            <w:r>
              <w:rPr>
                <w:sz w:val="18"/>
                <w:szCs w:val="18"/>
              </w:rPr>
              <w:t>Üniversitenin akredite fakülte sayısı (Kuruluşların adı)</w:t>
            </w:r>
          </w:p>
        </w:tc>
        <w:tc>
          <w:tcPr>
            <w:tcW w:w="3969" w:type="dxa"/>
          </w:tcPr>
          <w:p w:rsidR="00D10EE1" w:rsidRDefault="0073093D">
            <w:pPr>
              <w:rPr>
                <w:sz w:val="18"/>
                <w:szCs w:val="18"/>
              </w:rPr>
            </w:pPr>
            <w:r>
              <w:rPr>
                <w:sz w:val="18"/>
                <w:szCs w:val="18"/>
              </w:rPr>
              <w:t>: 1 - Fen Edebiyat Fakültesi</w:t>
            </w:r>
          </w:p>
        </w:tc>
      </w:tr>
      <w:tr w:rsidR="00D10EE1">
        <w:trPr>
          <w:jc w:val="center"/>
        </w:trPr>
        <w:tc>
          <w:tcPr>
            <w:tcW w:w="5098" w:type="dxa"/>
          </w:tcPr>
          <w:p w:rsidR="00D10EE1" w:rsidRDefault="0073093D">
            <w:pPr>
              <w:rPr>
                <w:sz w:val="18"/>
                <w:szCs w:val="18"/>
              </w:rPr>
            </w:pPr>
            <w:r>
              <w:rPr>
                <w:sz w:val="18"/>
                <w:szCs w:val="18"/>
              </w:rPr>
              <w:t>Üniversitenin akredite meslek yüksekokulu sayısı (Kuruluşların adı)</w:t>
            </w:r>
          </w:p>
        </w:tc>
        <w:tc>
          <w:tcPr>
            <w:tcW w:w="3969" w:type="dxa"/>
          </w:tcPr>
          <w:p w:rsidR="00D10EE1" w:rsidRDefault="0073093D">
            <w:pPr>
              <w:rPr>
                <w:sz w:val="18"/>
                <w:szCs w:val="18"/>
              </w:rPr>
            </w:pPr>
            <w:r>
              <w:rPr>
                <w:sz w:val="18"/>
                <w:szCs w:val="18"/>
              </w:rPr>
              <w:t>: 0</w:t>
            </w:r>
          </w:p>
        </w:tc>
      </w:tr>
      <w:tr w:rsidR="00D10EE1">
        <w:trPr>
          <w:jc w:val="center"/>
        </w:trPr>
        <w:tc>
          <w:tcPr>
            <w:tcW w:w="5098" w:type="dxa"/>
          </w:tcPr>
          <w:p w:rsidR="00D10EE1" w:rsidRDefault="0073093D">
            <w:pPr>
              <w:rPr>
                <w:sz w:val="18"/>
                <w:szCs w:val="18"/>
              </w:rPr>
            </w:pPr>
            <w:r>
              <w:rPr>
                <w:sz w:val="18"/>
                <w:szCs w:val="18"/>
              </w:rPr>
              <w:t>Üniversitenin akredite program sayısı (Kuruluşların adı)</w:t>
            </w:r>
          </w:p>
        </w:tc>
        <w:tc>
          <w:tcPr>
            <w:tcW w:w="3969" w:type="dxa"/>
          </w:tcPr>
          <w:p w:rsidR="00D10EE1" w:rsidRDefault="0073093D">
            <w:pPr>
              <w:rPr>
                <w:sz w:val="18"/>
                <w:szCs w:val="18"/>
              </w:rPr>
            </w:pPr>
            <w:r>
              <w:rPr>
                <w:sz w:val="18"/>
                <w:szCs w:val="18"/>
              </w:rPr>
              <w:t>: 2 - Matematik ve Tarih Bölümü</w:t>
            </w:r>
          </w:p>
        </w:tc>
      </w:tr>
      <w:tr w:rsidR="00D10EE1">
        <w:trPr>
          <w:jc w:val="center"/>
        </w:trPr>
        <w:tc>
          <w:tcPr>
            <w:tcW w:w="9067" w:type="dxa"/>
            <w:gridSpan w:val="2"/>
          </w:tcPr>
          <w:p w:rsidR="00D10EE1" w:rsidRDefault="0073093D">
            <w:pPr>
              <w:rPr>
                <w:sz w:val="18"/>
                <w:szCs w:val="18"/>
              </w:rPr>
            </w:pPr>
            <w:r>
              <w:rPr>
                <w:b/>
                <w:sz w:val="18"/>
                <w:szCs w:val="18"/>
              </w:rPr>
              <w:t>Misyon, vizyon, değerler, etik ilkeler, sloganı</w:t>
            </w:r>
          </w:p>
        </w:tc>
      </w:tr>
      <w:tr w:rsidR="00D10EE1">
        <w:trPr>
          <w:jc w:val="center"/>
        </w:trPr>
        <w:tc>
          <w:tcPr>
            <w:tcW w:w="5098" w:type="dxa"/>
          </w:tcPr>
          <w:p w:rsidR="00D10EE1" w:rsidRDefault="0073093D">
            <w:pPr>
              <w:rPr>
                <w:sz w:val="18"/>
                <w:szCs w:val="18"/>
              </w:rPr>
            </w:pPr>
            <w:r>
              <w:rPr>
                <w:sz w:val="18"/>
                <w:szCs w:val="18"/>
              </w:rPr>
              <w:t>Üniversitenin misyonu</w:t>
            </w:r>
          </w:p>
        </w:tc>
        <w:tc>
          <w:tcPr>
            <w:tcW w:w="3969" w:type="dxa"/>
          </w:tcPr>
          <w:p w:rsidR="00D10EE1" w:rsidRDefault="0073093D">
            <w:pPr>
              <w:rPr>
                <w:sz w:val="12"/>
                <w:szCs w:val="12"/>
              </w:rPr>
            </w:pPr>
            <w:r>
              <w:rPr>
                <w:sz w:val="18"/>
                <w:szCs w:val="18"/>
              </w:rPr>
              <w:t>:</w:t>
            </w:r>
            <w:r>
              <w:rPr>
                <w:sz w:val="18"/>
                <w:szCs w:val="18"/>
                <w:highlight w:val="white"/>
              </w:rPr>
              <w:t>Yozgat Bozok Üniversitesi; bölgesel kalkınma odaklı ihtisaslaşan yönüyle girişimci ve yenilikçi, ülkesine ve insanlığa değer katmada evrensel boyutta değişimleri öngören ve hayata geçiren eğitim anlayışı ile kaliteyi esas alan, bilgi üreten ve üretilen bilginin her düzeyde kullanımıyla değişim, dönüşüm ve gelişim süreçlerini yöneten bir üniversite olmayı görev edinmiştir.</w:t>
            </w:r>
          </w:p>
        </w:tc>
      </w:tr>
      <w:tr w:rsidR="00D10EE1">
        <w:trPr>
          <w:jc w:val="center"/>
        </w:trPr>
        <w:tc>
          <w:tcPr>
            <w:tcW w:w="5098" w:type="dxa"/>
          </w:tcPr>
          <w:p w:rsidR="00D10EE1" w:rsidRDefault="0073093D">
            <w:pPr>
              <w:rPr>
                <w:sz w:val="18"/>
                <w:szCs w:val="18"/>
              </w:rPr>
            </w:pPr>
            <w:r>
              <w:rPr>
                <w:sz w:val="18"/>
                <w:szCs w:val="18"/>
              </w:rPr>
              <w:t>Üniversitenin vizyonu</w:t>
            </w:r>
          </w:p>
        </w:tc>
        <w:tc>
          <w:tcPr>
            <w:tcW w:w="3969" w:type="dxa"/>
          </w:tcPr>
          <w:p w:rsidR="00D10EE1" w:rsidRDefault="0073093D">
            <w:pPr>
              <w:rPr>
                <w:sz w:val="12"/>
                <w:szCs w:val="12"/>
              </w:rPr>
            </w:pPr>
            <w:r>
              <w:rPr>
                <w:sz w:val="18"/>
                <w:szCs w:val="18"/>
              </w:rPr>
              <w:t>:</w:t>
            </w:r>
            <w:r>
              <w:rPr>
                <w:sz w:val="18"/>
                <w:szCs w:val="18"/>
                <w:highlight w:val="white"/>
              </w:rPr>
              <w:t>Girişimci ve yenilikçi yüzü ile ürettiği bilgiyi paydaşlarıyla ekonomik değere dönüştüren ve insanlığın hizmetine sunan öncü üniversitelerden biri olmaktır.</w:t>
            </w:r>
          </w:p>
        </w:tc>
      </w:tr>
      <w:tr w:rsidR="00D10EE1">
        <w:trPr>
          <w:jc w:val="center"/>
        </w:trPr>
        <w:tc>
          <w:tcPr>
            <w:tcW w:w="5098" w:type="dxa"/>
          </w:tcPr>
          <w:p w:rsidR="00D10EE1" w:rsidRDefault="0073093D">
            <w:pPr>
              <w:rPr>
                <w:sz w:val="18"/>
                <w:szCs w:val="18"/>
              </w:rPr>
            </w:pPr>
            <w:r>
              <w:rPr>
                <w:sz w:val="18"/>
                <w:szCs w:val="18"/>
              </w:rPr>
              <w:t>Üniversitenin değerleri</w:t>
            </w:r>
          </w:p>
        </w:tc>
        <w:tc>
          <w:tcPr>
            <w:tcW w:w="3969" w:type="dxa"/>
          </w:tcPr>
          <w:p w:rsidR="00D10EE1" w:rsidRDefault="0073093D">
            <w:pPr>
              <w:rPr>
                <w:sz w:val="18"/>
                <w:szCs w:val="18"/>
                <w:highlight w:val="white"/>
              </w:rPr>
            </w:pPr>
            <w:r>
              <w:rPr>
                <w:b/>
                <w:sz w:val="18"/>
                <w:szCs w:val="18"/>
                <w:highlight w:val="white"/>
              </w:rPr>
              <w:t xml:space="preserve">• Adalet: </w:t>
            </w:r>
            <w:r>
              <w:rPr>
                <w:sz w:val="18"/>
                <w:szCs w:val="18"/>
                <w:highlight w:val="white"/>
              </w:rPr>
              <w:t>Yozgat Bozok Üniversitesi bütün süreçlerinde, adaleti tesis etmeyi önemser.</w:t>
            </w:r>
          </w:p>
          <w:p w:rsidR="00D10EE1" w:rsidRDefault="0073093D">
            <w:pPr>
              <w:rPr>
                <w:sz w:val="18"/>
                <w:szCs w:val="18"/>
                <w:highlight w:val="white"/>
              </w:rPr>
            </w:pPr>
            <w:r>
              <w:rPr>
                <w:b/>
                <w:sz w:val="18"/>
                <w:szCs w:val="18"/>
                <w:highlight w:val="white"/>
              </w:rPr>
              <w:t xml:space="preserve">• Özgürlük: </w:t>
            </w:r>
            <w:r>
              <w:rPr>
                <w:sz w:val="18"/>
                <w:szCs w:val="18"/>
                <w:highlight w:val="white"/>
              </w:rPr>
              <w:t>Yozgat Bozok Üniversitesi, fikir ve vicdan özgürlüğünün bilimsel gelişmenin ve etkili öğrenmenin olmazsa olmaz bir parçası olduğuna inanır.</w:t>
            </w:r>
          </w:p>
          <w:p w:rsidR="00D10EE1" w:rsidRDefault="0073093D">
            <w:pPr>
              <w:rPr>
                <w:sz w:val="18"/>
                <w:szCs w:val="18"/>
                <w:highlight w:val="white"/>
              </w:rPr>
            </w:pPr>
            <w:r>
              <w:rPr>
                <w:b/>
                <w:sz w:val="18"/>
                <w:szCs w:val="18"/>
                <w:highlight w:val="white"/>
              </w:rPr>
              <w:t>• Hoşgörü:</w:t>
            </w:r>
            <w:r>
              <w:rPr>
                <w:sz w:val="18"/>
                <w:szCs w:val="18"/>
                <w:highlight w:val="white"/>
              </w:rPr>
              <w:t xml:space="preserve"> Yozgat Bozok Üniversitesi tüm süreçlerinde, paydaşlarını saygı, sevgi ve anlayışla kucaklar.</w:t>
            </w:r>
          </w:p>
          <w:p w:rsidR="00D10EE1" w:rsidRDefault="0073093D">
            <w:pPr>
              <w:rPr>
                <w:sz w:val="18"/>
                <w:szCs w:val="18"/>
                <w:highlight w:val="white"/>
              </w:rPr>
            </w:pPr>
            <w:r>
              <w:rPr>
                <w:b/>
                <w:sz w:val="18"/>
                <w:szCs w:val="18"/>
                <w:highlight w:val="white"/>
              </w:rPr>
              <w:t xml:space="preserve">• Üretkenlik: </w:t>
            </w:r>
            <w:r>
              <w:rPr>
                <w:sz w:val="18"/>
                <w:szCs w:val="18"/>
                <w:highlight w:val="white"/>
              </w:rPr>
              <w:t>Yozgat Bozok Üniversitesi bütün mensuplarının üretken olmasını ve bu sayede insanlığa değer katmalarını önemser.</w:t>
            </w:r>
          </w:p>
          <w:p w:rsidR="00D10EE1" w:rsidRDefault="0073093D">
            <w:pPr>
              <w:rPr>
                <w:sz w:val="18"/>
                <w:szCs w:val="18"/>
                <w:highlight w:val="white"/>
              </w:rPr>
            </w:pPr>
            <w:r>
              <w:rPr>
                <w:b/>
                <w:sz w:val="18"/>
                <w:szCs w:val="18"/>
                <w:highlight w:val="white"/>
              </w:rPr>
              <w:t xml:space="preserve">• Girişimcilik: </w:t>
            </w:r>
            <w:r>
              <w:rPr>
                <w:sz w:val="18"/>
                <w:szCs w:val="18"/>
                <w:highlight w:val="white"/>
              </w:rPr>
              <w:t>Yozgat Bozok Üniversitesi, paydaşlarının her türlü pozitif girişimcilik çabalarını tüm imkanlarıyla teşvik etmeyi önemser.</w:t>
            </w:r>
          </w:p>
          <w:p w:rsidR="00D10EE1" w:rsidRDefault="0073093D">
            <w:pPr>
              <w:rPr>
                <w:sz w:val="18"/>
                <w:szCs w:val="18"/>
                <w:highlight w:val="white"/>
              </w:rPr>
            </w:pPr>
            <w:r>
              <w:rPr>
                <w:b/>
                <w:sz w:val="18"/>
                <w:szCs w:val="18"/>
                <w:highlight w:val="white"/>
              </w:rPr>
              <w:t xml:space="preserve">• Katılımcılık: </w:t>
            </w:r>
            <w:r>
              <w:rPr>
                <w:sz w:val="18"/>
                <w:szCs w:val="18"/>
                <w:highlight w:val="white"/>
              </w:rPr>
              <w:t>Yozgat Bozok Üniversitesi yönetimin karar alma, planlama ve uygulama süreçlerinde paydaşlarının katılımına büyük değer atfeder.</w:t>
            </w:r>
          </w:p>
          <w:p w:rsidR="00D10EE1" w:rsidRDefault="0073093D">
            <w:pPr>
              <w:rPr>
                <w:sz w:val="18"/>
                <w:szCs w:val="18"/>
                <w:highlight w:val="white"/>
              </w:rPr>
            </w:pPr>
            <w:r>
              <w:rPr>
                <w:b/>
                <w:sz w:val="18"/>
                <w:szCs w:val="18"/>
                <w:highlight w:val="white"/>
              </w:rPr>
              <w:t xml:space="preserve">• Kalite Odaklılık: </w:t>
            </w:r>
            <w:r>
              <w:rPr>
                <w:sz w:val="18"/>
                <w:szCs w:val="18"/>
                <w:highlight w:val="white"/>
              </w:rPr>
              <w:t>Yozgat Bozok Üniversitesi tüm süreçlerini kalite odaklı olarak yürütür.</w:t>
            </w:r>
          </w:p>
          <w:p w:rsidR="00D10EE1" w:rsidRDefault="0073093D">
            <w:pPr>
              <w:rPr>
                <w:sz w:val="18"/>
                <w:szCs w:val="18"/>
                <w:highlight w:val="white"/>
              </w:rPr>
            </w:pPr>
            <w:r>
              <w:rPr>
                <w:b/>
                <w:sz w:val="18"/>
                <w:szCs w:val="18"/>
                <w:highlight w:val="white"/>
              </w:rPr>
              <w:t xml:space="preserve">• Çevreye Duyarlılık: </w:t>
            </w:r>
            <w:r>
              <w:rPr>
                <w:sz w:val="18"/>
                <w:szCs w:val="18"/>
                <w:highlight w:val="white"/>
              </w:rPr>
              <w:t>Yozgat Bozok Üniversitesi bütün mensuplarıyla birlikte çevre ve doğaya saygılı, küresel çevre sorunlarına duyarlı, sürdürülebilir bir çevre anlayışını önemser.</w:t>
            </w:r>
          </w:p>
          <w:p w:rsidR="00D10EE1" w:rsidRDefault="0073093D">
            <w:pPr>
              <w:rPr>
                <w:sz w:val="18"/>
                <w:szCs w:val="18"/>
              </w:rPr>
            </w:pPr>
            <w:r>
              <w:rPr>
                <w:b/>
                <w:sz w:val="18"/>
                <w:szCs w:val="18"/>
                <w:highlight w:val="white"/>
              </w:rPr>
              <w:t xml:space="preserve">• Hesap Verebilirlik: </w:t>
            </w:r>
            <w:r>
              <w:rPr>
                <w:sz w:val="18"/>
                <w:szCs w:val="18"/>
                <w:highlight w:val="white"/>
              </w:rPr>
              <w:t>Yozgat Bozok Üniversitesi tüm süreçlerinde şeﬀaf ve hesap verebilir olmaya büyük önem atfeder.</w:t>
            </w:r>
          </w:p>
        </w:tc>
      </w:tr>
      <w:tr w:rsidR="00D10EE1">
        <w:trPr>
          <w:jc w:val="center"/>
        </w:trPr>
        <w:tc>
          <w:tcPr>
            <w:tcW w:w="5098" w:type="dxa"/>
          </w:tcPr>
          <w:p w:rsidR="00D10EE1" w:rsidRDefault="0073093D">
            <w:pPr>
              <w:rPr>
                <w:sz w:val="18"/>
                <w:szCs w:val="18"/>
              </w:rPr>
            </w:pPr>
            <w:r>
              <w:rPr>
                <w:sz w:val="18"/>
                <w:szCs w:val="18"/>
              </w:rPr>
              <w:t>Üniversitenin etik ilkeleri</w:t>
            </w:r>
          </w:p>
        </w:tc>
        <w:tc>
          <w:tcPr>
            <w:tcW w:w="3969" w:type="dxa"/>
          </w:tcPr>
          <w:p w:rsidR="00D10EE1" w:rsidRDefault="0073093D">
            <w:pPr>
              <w:rPr>
                <w:sz w:val="18"/>
                <w:szCs w:val="18"/>
              </w:rPr>
            </w:pPr>
            <w:r>
              <w:rPr>
                <w:sz w:val="18"/>
                <w:szCs w:val="18"/>
              </w:rPr>
              <w:t xml:space="preserve">:• Kurumun genel amaçlarını, ana hedeflerini ve değerlerini tüm görevlilere bildirmelidirler. </w:t>
            </w:r>
          </w:p>
          <w:p w:rsidR="00D10EE1" w:rsidRDefault="0073093D">
            <w:pPr>
              <w:rPr>
                <w:sz w:val="18"/>
                <w:szCs w:val="18"/>
              </w:rPr>
            </w:pPr>
            <w:r>
              <w:rPr>
                <w:sz w:val="18"/>
                <w:szCs w:val="18"/>
              </w:rPr>
              <w:t xml:space="preserve">• Davranış beklentilerinin açıkça tanımlandığı ve herhangi bir ihlal varsa belirlenip düzeltildiği olumlu bir çalışma ortamı oluşturulmalıdır. </w:t>
            </w:r>
          </w:p>
          <w:p w:rsidR="00D10EE1" w:rsidRDefault="0073093D">
            <w:pPr>
              <w:rPr>
                <w:sz w:val="18"/>
                <w:szCs w:val="18"/>
              </w:rPr>
            </w:pPr>
            <w:r>
              <w:rPr>
                <w:sz w:val="18"/>
                <w:szCs w:val="18"/>
              </w:rPr>
              <w:t xml:space="preserve">• Kurumun faaliyetleri ile ilgili tüm sorumluluğun kabul edilmesi gerekir. </w:t>
            </w:r>
          </w:p>
          <w:p w:rsidR="00D10EE1" w:rsidRDefault="0073093D">
            <w:pPr>
              <w:rPr>
                <w:sz w:val="18"/>
                <w:szCs w:val="18"/>
              </w:rPr>
            </w:pPr>
            <w:r>
              <w:rPr>
                <w:sz w:val="18"/>
                <w:szCs w:val="18"/>
              </w:rPr>
              <w:t xml:space="preserve">• Üst görevler için personel seçerken, liyakatlerini ve mevcut davranış ve gelişim potansiyellerinin göz önüne alınması gereklidir. </w:t>
            </w:r>
          </w:p>
          <w:p w:rsidR="00D10EE1" w:rsidRDefault="0073093D">
            <w:pPr>
              <w:rPr>
                <w:sz w:val="18"/>
                <w:szCs w:val="18"/>
              </w:rPr>
            </w:pPr>
            <w:r>
              <w:rPr>
                <w:sz w:val="18"/>
                <w:szCs w:val="18"/>
              </w:rPr>
              <w:t xml:space="preserve">• Tüm personele adil, eşit ve tarafsız davranılmalıdır. • Sorun ve anlaşmazlıkların adil ve hızlı bir şekilde çözülmesi gerekir. </w:t>
            </w:r>
          </w:p>
          <w:p w:rsidR="00D10EE1" w:rsidRDefault="0073093D">
            <w:pPr>
              <w:rPr>
                <w:sz w:val="18"/>
                <w:szCs w:val="18"/>
              </w:rPr>
            </w:pPr>
            <w:r>
              <w:rPr>
                <w:sz w:val="18"/>
                <w:szCs w:val="18"/>
              </w:rPr>
              <w:t>• Karar ve davranışlarda tutarlı, güvenilir, öngörülebilir, adil ve nesnel olunmalıdır.</w:t>
            </w:r>
          </w:p>
          <w:p w:rsidR="00D10EE1" w:rsidRDefault="0073093D">
            <w:pPr>
              <w:rPr>
                <w:sz w:val="18"/>
                <w:szCs w:val="18"/>
              </w:rPr>
            </w:pPr>
            <w:r>
              <w:rPr>
                <w:sz w:val="18"/>
                <w:szCs w:val="18"/>
              </w:rPr>
              <w:t xml:space="preserve">• Etik ilke ve değerler konusunda kişisel olarak örnek davranış gösterilmelidir. </w:t>
            </w:r>
          </w:p>
          <w:p w:rsidR="00D10EE1" w:rsidRDefault="0073093D">
            <w:pPr>
              <w:rPr>
                <w:sz w:val="18"/>
                <w:szCs w:val="18"/>
              </w:rPr>
            </w:pPr>
            <w:r>
              <w:rPr>
                <w:sz w:val="18"/>
                <w:szCs w:val="18"/>
              </w:rPr>
              <w:t xml:space="preserve">• İşte verimlilik ve etkililik konularında örnek alınacak olası en yüksek standartlar sürdürülmelidir. </w:t>
            </w:r>
          </w:p>
        </w:tc>
      </w:tr>
      <w:tr w:rsidR="00D10EE1">
        <w:trPr>
          <w:jc w:val="center"/>
        </w:trPr>
        <w:tc>
          <w:tcPr>
            <w:tcW w:w="5098" w:type="dxa"/>
          </w:tcPr>
          <w:p w:rsidR="00D10EE1" w:rsidRDefault="0073093D">
            <w:pPr>
              <w:rPr>
                <w:sz w:val="18"/>
                <w:szCs w:val="18"/>
              </w:rPr>
            </w:pPr>
            <w:r>
              <w:rPr>
                <w:sz w:val="18"/>
                <w:szCs w:val="18"/>
              </w:rPr>
              <w:t>Üniversitenin sloganı</w:t>
            </w:r>
          </w:p>
        </w:tc>
        <w:tc>
          <w:tcPr>
            <w:tcW w:w="3969" w:type="dxa"/>
          </w:tcPr>
          <w:p w:rsidR="00D10EE1" w:rsidRDefault="0073093D">
            <w:pPr>
              <w:rPr>
                <w:sz w:val="18"/>
                <w:szCs w:val="18"/>
              </w:rPr>
            </w:pPr>
            <w:r>
              <w:rPr>
                <w:sz w:val="18"/>
                <w:szCs w:val="18"/>
              </w:rPr>
              <w:t xml:space="preserve">: </w:t>
            </w:r>
            <w:r>
              <w:rPr>
                <w:sz w:val="18"/>
                <w:szCs w:val="18"/>
                <w:shd w:val="clear" w:color="auto" w:fill="F8F9FA"/>
              </w:rPr>
              <w:t>Kararlılıkla Başarıya</w:t>
            </w:r>
          </w:p>
        </w:tc>
      </w:tr>
    </w:tbl>
    <w:p w:rsidR="00D10EE1" w:rsidRDefault="0073093D">
      <w:pPr>
        <w:pBdr>
          <w:top w:val="nil"/>
          <w:left w:val="nil"/>
          <w:bottom w:val="nil"/>
          <w:right w:val="nil"/>
          <w:between w:val="nil"/>
        </w:pBdr>
        <w:spacing w:before="240"/>
        <w:ind w:left="-566"/>
        <w:jc w:val="left"/>
        <w:rPr>
          <w:b/>
          <w:color w:val="000000"/>
          <w:sz w:val="22"/>
          <w:szCs w:val="22"/>
        </w:rPr>
      </w:pPr>
      <w:bookmarkStart w:id="67" w:name="_heading=h.2zbgiuw" w:colFirst="0" w:colLast="0"/>
      <w:bookmarkEnd w:id="67"/>
      <w:r>
        <w:rPr>
          <w:b/>
          <w:color w:val="000000"/>
          <w:sz w:val="22"/>
          <w:szCs w:val="22"/>
        </w:rPr>
        <w:t>İdari Destek Birimleri</w:t>
      </w:r>
    </w:p>
    <w:p w:rsidR="00D10EE1" w:rsidRDefault="0073093D">
      <w:pPr>
        <w:pBdr>
          <w:top w:val="nil"/>
          <w:left w:val="nil"/>
          <w:bottom w:val="nil"/>
          <w:right w:val="nil"/>
          <w:between w:val="nil"/>
        </w:pBdr>
        <w:ind w:left="-566"/>
        <w:rPr>
          <w:color w:val="000000"/>
          <w:sz w:val="22"/>
          <w:szCs w:val="22"/>
        </w:rPr>
      </w:pPr>
      <w:bookmarkStart w:id="68" w:name="_heading=h.1egqt2p" w:colFirst="0" w:colLast="0"/>
      <w:bookmarkEnd w:id="68"/>
      <w:r>
        <w:rPr>
          <w:color w:val="000000"/>
          <w:sz w:val="22"/>
          <w:szCs w:val="22"/>
        </w:rPr>
        <w:t>Programların eğitim amaçlarına ulaşması için gerekli olan (kütüphane, bilgi işlem, öğrenci işleri, sağlık, kültür, kongre, spor, yemekhane, yurt, vb.) destek birimleri hakkında bilgi veriniz.</w:t>
      </w:r>
    </w:p>
    <w:p w:rsidR="00D10EE1" w:rsidRDefault="00D10EE1">
      <w:pPr>
        <w:pBdr>
          <w:top w:val="nil"/>
          <w:left w:val="nil"/>
          <w:bottom w:val="nil"/>
          <w:right w:val="nil"/>
          <w:between w:val="nil"/>
        </w:pBdr>
        <w:ind w:firstLine="709"/>
        <w:rPr>
          <w:sz w:val="22"/>
          <w:szCs w:val="22"/>
        </w:rPr>
      </w:pPr>
      <w:bookmarkStart w:id="69" w:name="_heading=h.88quglk7nt8e" w:colFirst="0" w:colLast="0"/>
      <w:bookmarkEnd w:id="69"/>
    </w:p>
    <w:p w:rsidR="00D10EE1" w:rsidRDefault="0073093D">
      <w:pPr>
        <w:pBdr>
          <w:top w:val="nil"/>
          <w:left w:val="nil"/>
          <w:bottom w:val="nil"/>
          <w:right w:val="nil"/>
          <w:between w:val="nil"/>
        </w:pBdr>
        <w:ind w:left="-566"/>
        <w:rPr>
          <w:sz w:val="22"/>
          <w:szCs w:val="22"/>
        </w:rPr>
      </w:pPr>
      <w:bookmarkStart w:id="70" w:name="_heading=h.rrqf9mg71pzk" w:colFirst="0" w:colLast="0"/>
      <w:bookmarkEnd w:id="70"/>
      <w:r>
        <w:rPr>
          <w:b/>
          <w:sz w:val="22"/>
          <w:szCs w:val="22"/>
        </w:rPr>
        <w:t xml:space="preserve">Kütüphane: </w:t>
      </w:r>
      <w:r>
        <w:rPr>
          <w:b/>
          <w:color w:val="000000"/>
          <w:sz w:val="22"/>
          <w:szCs w:val="22"/>
        </w:rPr>
        <w:t xml:space="preserve"> </w:t>
      </w:r>
      <w:r>
        <w:rPr>
          <w:sz w:val="22"/>
          <w:szCs w:val="22"/>
        </w:rPr>
        <w:t xml:space="preserve">Yozgat Bozok Üniversitesi Merkez Kütüphanesi, Genel Okuma Salonu(600 kişilik oturma alanı), bir adet Koleksiyon(53 bin basılı kitap) salonu, bir adet Bilgisayar (60 adet masaüstü bilgisayar) Salonu, bir adet bireysel bilgisayar çalışma alanı(26 kişilik laptop, tablet v.b), bir adet Kullanıcı Dinlenme Salonu, bir adet Bay-Bayan Mescit ve Personel Bürolarından oluşan toplam 6.076 metrekarelik alanda 600 (altıyüz) kişi kapasiteli binasında kütüphanecilik hizmeti vermektedir. Yozgat Bozok Üniversitesi  Kütüphanesi Akademisyenlerinin bilimsel araştırmalarını desteklemek amacıyla elektronik dergi ve elektronik kitap hizmeti sağlamaktadır. Bu doğrultuda ULAKBİM EKUAL veri tabanlarına bağlanılmış ayrıca üniversitemizin kendi kaynaklarıyla ANKOS (Anadolu Üniversite Kütüphaneleri Konsorsiyumu) aracılığıyla  veri tabanı abonelikleri gerçekleştirilmektedir. Kampüs içerisinden ve uzaktan erişim yoluyla yararlanılabilen elektronik kaynakların sayısı sürekli artmaktadır. </w:t>
      </w:r>
    </w:p>
    <w:p w:rsidR="00D10EE1" w:rsidRDefault="0073093D">
      <w:pPr>
        <w:pBdr>
          <w:top w:val="nil"/>
          <w:left w:val="nil"/>
          <w:bottom w:val="nil"/>
          <w:right w:val="nil"/>
          <w:between w:val="nil"/>
        </w:pBdr>
        <w:ind w:left="-566"/>
        <w:rPr>
          <w:b/>
          <w:sz w:val="22"/>
          <w:szCs w:val="22"/>
        </w:rPr>
      </w:pPr>
      <w:bookmarkStart w:id="71" w:name="_heading=h.596fllte3xe9" w:colFirst="0" w:colLast="0"/>
      <w:bookmarkEnd w:id="71"/>
      <w:r>
        <w:rPr>
          <w:b/>
          <w:sz w:val="22"/>
          <w:szCs w:val="22"/>
        </w:rPr>
        <w:t>Kaynaklar:</w:t>
      </w:r>
    </w:p>
    <w:bookmarkStart w:id="72" w:name="_heading=h.p8rct9md9ti4" w:colFirst="0" w:colLast="0"/>
    <w:bookmarkEnd w:id="72"/>
    <w:p w:rsidR="00D10EE1" w:rsidRDefault="0073093D">
      <w:pPr>
        <w:pBdr>
          <w:top w:val="nil"/>
          <w:left w:val="nil"/>
          <w:bottom w:val="nil"/>
          <w:right w:val="nil"/>
          <w:between w:val="nil"/>
        </w:pBdr>
        <w:ind w:left="-566"/>
        <w:rPr>
          <w:sz w:val="22"/>
          <w:szCs w:val="22"/>
        </w:rPr>
      </w:pPr>
      <w:r>
        <w:rPr>
          <w:color w:val="1155CC"/>
          <w:sz w:val="22"/>
          <w:szCs w:val="22"/>
          <w:u w:val="single"/>
        </w:rPr>
        <w:fldChar w:fldCharType="begin"/>
      </w:r>
      <w:r>
        <w:rPr>
          <w:color w:val="1155CC"/>
          <w:sz w:val="22"/>
          <w:szCs w:val="22"/>
          <w:u w:val="single"/>
        </w:rPr>
        <w:instrText xml:space="preserve"> HYPERLINK "https://kutuphane.bozok.edu.tr/sayfa/hakkimizda,tr-5.aspx" \h </w:instrText>
      </w:r>
      <w:r>
        <w:rPr>
          <w:color w:val="1155CC"/>
          <w:sz w:val="22"/>
          <w:szCs w:val="22"/>
          <w:u w:val="single"/>
        </w:rPr>
        <w:fldChar w:fldCharType="separate"/>
      </w:r>
      <w:r>
        <w:rPr>
          <w:color w:val="1155CC"/>
          <w:sz w:val="22"/>
          <w:szCs w:val="22"/>
          <w:u w:val="single"/>
        </w:rPr>
        <w:t xml:space="preserve">Kütüphane ve Dokümantasyon  Daire Başkanlığı </w:t>
      </w:r>
      <w:r>
        <w:rPr>
          <w:color w:val="1155CC"/>
          <w:sz w:val="22"/>
          <w:szCs w:val="22"/>
          <w:u w:val="single"/>
        </w:rPr>
        <w:fldChar w:fldCharType="end"/>
      </w:r>
    </w:p>
    <w:p w:rsidR="00D10EE1" w:rsidRDefault="00D10EE1">
      <w:pPr>
        <w:pBdr>
          <w:top w:val="nil"/>
          <w:left w:val="nil"/>
          <w:bottom w:val="nil"/>
          <w:right w:val="nil"/>
          <w:between w:val="nil"/>
        </w:pBdr>
        <w:rPr>
          <w:sz w:val="22"/>
          <w:szCs w:val="22"/>
        </w:rPr>
      </w:pPr>
      <w:bookmarkStart w:id="73" w:name="_heading=h.mztrjbd007w5" w:colFirst="0" w:colLast="0"/>
      <w:bookmarkEnd w:id="73"/>
    </w:p>
    <w:p w:rsidR="00D10EE1" w:rsidRDefault="0073093D">
      <w:pPr>
        <w:pBdr>
          <w:top w:val="nil"/>
          <w:left w:val="nil"/>
          <w:bottom w:val="nil"/>
          <w:right w:val="nil"/>
          <w:between w:val="nil"/>
        </w:pBdr>
        <w:ind w:left="-566"/>
        <w:rPr>
          <w:sz w:val="22"/>
          <w:szCs w:val="22"/>
          <w:highlight w:val="white"/>
        </w:rPr>
      </w:pPr>
      <w:bookmarkStart w:id="74" w:name="_heading=h.mpizd77zh7v3" w:colFirst="0" w:colLast="0"/>
      <w:bookmarkEnd w:id="74"/>
      <w:r>
        <w:rPr>
          <w:b/>
          <w:sz w:val="22"/>
          <w:szCs w:val="22"/>
        </w:rPr>
        <w:t xml:space="preserve">Bilgi İşlem Daire Başkanlığı: </w:t>
      </w:r>
      <w:r>
        <w:rPr>
          <w:sz w:val="22"/>
          <w:szCs w:val="22"/>
        </w:rPr>
        <w:t xml:space="preserve">Donanım (İnternet bağlantı hizmetleri, donanım hizmetleri), Yazılım (Web hizmetleri, e-posta hizmetleri ve yazılım hizmetleri)  ve Ağ Hizmetleri (Sistem ve ağ hizmetleri, proxy hizmetleri) verilmektedir. </w:t>
      </w:r>
      <w:r>
        <w:rPr>
          <w:sz w:val="22"/>
          <w:szCs w:val="22"/>
          <w:highlight w:val="white"/>
        </w:rPr>
        <w:t>Misyonumuz, Bilgi İşlem ağ, yazılım ve donanım sistemleri ile ilgili altyapısını en verimli şekilde çalışır halde tutmak, Teknolojiyi yakından izleyerek Üniversitemiz idari ve akademik birimler ile öğrencilerine ve faaliyetleri kapsamında iç ve dış paydaşlarına hizmet verirken; teknolojik gelişmeleri, kullanıcı ihtiyaçlarını sistem ve bilgi güvenliğini, hizmetlerde verimlilik, etkinlik, sürekliliği, kullanıcı ve çalışan memnuniyetini göz önünde tutmak, bilişim alanındaki yeniliklere katkı vermek, yönlendirici olmak, tüm birimlerimizi iyi bir bilişim altyapısına kavuşturarak, birimlerin ihtiyaç duyacağı temel yazılım ihtiyaçlarına destek vermektir. Vizyonumuz, gelişen bilişim teknolojilerinden en üst düzeyde yararlanılabilmesi için ihtiyaç duyulan yazılım, donanım ve diğer bilişim hizmetleri konusundaki gereksinimleri karşılayarak, bunların devamlılığını sağlamak, bilgisayar sayısı, ağ ve internet altyapısını geliştirecek faaliyetlerde bulunmak, bu işler için uzmanlaşmış kadroları oluşturmak, bilgisayar teknolojilerinin uygulanma seviyesi açısından en ön sıralarda yer almak, bu teknolojiler ışığında üniversitedeki bilgi kaynaklarının bütünleşik bir yapıda oluşturulabilmesi, daima güven duyulan, danışılan, kurumsal yapı ve kurumsallaşma bilincinin yerleşmiş olduğu ve bu konuda tercih edilen bir üniversite olmak için projeler üretmektir.</w:t>
      </w:r>
    </w:p>
    <w:bookmarkStart w:id="75" w:name="_heading=h.cmy7dqpimsaq" w:colFirst="0" w:colLast="0"/>
    <w:bookmarkEnd w:id="75"/>
    <w:p w:rsidR="00D10EE1" w:rsidRDefault="0073093D">
      <w:pPr>
        <w:pBdr>
          <w:top w:val="nil"/>
          <w:left w:val="nil"/>
          <w:bottom w:val="nil"/>
          <w:right w:val="nil"/>
          <w:between w:val="nil"/>
        </w:pBdr>
        <w:ind w:left="-566"/>
        <w:rPr>
          <w:sz w:val="22"/>
          <w:szCs w:val="22"/>
          <w:highlight w:val="white"/>
        </w:rPr>
      </w:pPr>
      <w:r>
        <w:rPr>
          <w:color w:val="1155CC"/>
          <w:sz w:val="22"/>
          <w:szCs w:val="22"/>
          <w:highlight w:val="white"/>
          <w:u w:val="single"/>
        </w:rPr>
        <w:fldChar w:fldCharType="begin"/>
      </w:r>
      <w:r>
        <w:rPr>
          <w:color w:val="1155CC"/>
          <w:sz w:val="22"/>
          <w:szCs w:val="22"/>
          <w:highlight w:val="white"/>
          <w:u w:val="single"/>
        </w:rPr>
        <w:instrText xml:space="preserve"> HYPERLINK "https://yenibilgi.bozok.edu.tr/" \h </w:instrText>
      </w:r>
      <w:r>
        <w:rPr>
          <w:color w:val="1155CC"/>
          <w:sz w:val="22"/>
          <w:szCs w:val="22"/>
          <w:highlight w:val="white"/>
          <w:u w:val="single"/>
        </w:rPr>
        <w:fldChar w:fldCharType="separate"/>
      </w:r>
      <w:r>
        <w:rPr>
          <w:color w:val="1155CC"/>
          <w:sz w:val="22"/>
          <w:szCs w:val="22"/>
          <w:highlight w:val="white"/>
          <w:u w:val="single"/>
        </w:rPr>
        <w:t xml:space="preserve">Bilgi İşlem Daire Başkanlığı Web Sitesi  </w:t>
      </w:r>
      <w:r>
        <w:rPr>
          <w:color w:val="1155CC"/>
          <w:sz w:val="22"/>
          <w:szCs w:val="22"/>
          <w:highlight w:val="white"/>
          <w:u w:val="single"/>
        </w:rPr>
        <w:fldChar w:fldCharType="end"/>
      </w:r>
    </w:p>
    <w:p w:rsidR="00D10EE1" w:rsidRDefault="00D10EE1">
      <w:pPr>
        <w:pBdr>
          <w:top w:val="nil"/>
          <w:left w:val="nil"/>
          <w:bottom w:val="nil"/>
          <w:right w:val="nil"/>
          <w:between w:val="nil"/>
        </w:pBdr>
        <w:rPr>
          <w:sz w:val="22"/>
          <w:szCs w:val="22"/>
          <w:highlight w:val="white"/>
        </w:rPr>
      </w:pPr>
      <w:bookmarkStart w:id="76" w:name="_heading=h.aq9fu9i1mx24" w:colFirst="0" w:colLast="0"/>
      <w:bookmarkEnd w:id="76"/>
    </w:p>
    <w:p w:rsidR="00D10EE1" w:rsidRDefault="0073093D">
      <w:pPr>
        <w:ind w:left="-566"/>
        <w:rPr>
          <w:sz w:val="22"/>
          <w:szCs w:val="22"/>
          <w:highlight w:val="white"/>
        </w:rPr>
      </w:pPr>
      <w:r>
        <w:rPr>
          <w:b/>
          <w:sz w:val="22"/>
          <w:szCs w:val="22"/>
          <w:highlight w:val="white"/>
        </w:rPr>
        <w:t xml:space="preserve">Öğrenci İşleri Daire Başkanlığı: </w:t>
      </w:r>
      <w:r>
        <w:rPr>
          <w:sz w:val="22"/>
          <w:szCs w:val="22"/>
          <w:highlight w:val="white"/>
        </w:rPr>
        <w:t>Başkanlığımız öğrenci merkezli bir üniversite olmanın bilinciyle hareket ederek akademik ve idari birimler ile uyum içerisinde çalışmakta, gelişen bilgi teknolojilerini kullanarak planlanan eğitim öğretim sürecinin düzenli yürütülmesini sağlamaktadır. Öğrencilere, mezunlara, öğretim elemanlarına ve irtibatlı diğer kurumlara güvenli ve hızlı bilgi belge hizmeti sunarak öğrenci, öğretim elemanı ve çalışanların memnuniyetini esas alan bir çaba içerisindedir.</w:t>
      </w:r>
    </w:p>
    <w:p w:rsidR="00D10EE1" w:rsidRDefault="0073093D">
      <w:pPr>
        <w:shd w:val="clear" w:color="auto" w:fill="FFFFFF"/>
        <w:spacing w:before="160" w:after="160"/>
        <w:ind w:left="-566"/>
        <w:rPr>
          <w:sz w:val="22"/>
          <w:szCs w:val="22"/>
          <w:highlight w:val="white"/>
        </w:rPr>
      </w:pPr>
      <w:r>
        <w:rPr>
          <w:sz w:val="22"/>
          <w:szCs w:val="22"/>
          <w:highlight w:val="white"/>
        </w:rPr>
        <w:t>Temel değerlere saygılı, ekip çalışmasına önem veren, kalite standartlarından ödün vermeyen, toplam kalite anlayışını benimsemiş, öğrenci, personel ve dış paydaş memnuniyetini ön planda tutan, sürdürülebilir kalkınmaya destek veren ve hesap verebilir bir çalışma anlayışını sürdürmekteyiz.</w:t>
      </w:r>
    </w:p>
    <w:p w:rsidR="00D10EE1" w:rsidRDefault="0073093D">
      <w:pPr>
        <w:shd w:val="clear" w:color="auto" w:fill="FFFFFF"/>
        <w:spacing w:before="160" w:after="160"/>
        <w:ind w:left="-566"/>
        <w:rPr>
          <w:sz w:val="22"/>
          <w:szCs w:val="22"/>
          <w:highlight w:val="white"/>
        </w:rPr>
      </w:pPr>
      <w:r>
        <w:rPr>
          <w:sz w:val="22"/>
          <w:szCs w:val="22"/>
          <w:highlight w:val="white"/>
        </w:rPr>
        <w:t xml:space="preserve">Misyonumuz: Öğrenci İşleri Daire Başkanlığı; bilgiye ulaşmayı ve bilgi üretmeyi kendine görev edinmiş bireyler yetiştirmek amacıyla eğitim-öğretim faaliyetlerini ilgili birimlerle koordine içinde, evrensel standartlarda sağlıklı bir şekilde yürütmeyi görev edinmiştir.  </w:t>
      </w:r>
    </w:p>
    <w:p w:rsidR="00D10EE1" w:rsidRDefault="0073093D">
      <w:pPr>
        <w:shd w:val="clear" w:color="auto" w:fill="FFFFFF"/>
        <w:spacing w:before="160" w:after="160"/>
        <w:ind w:left="-566"/>
        <w:rPr>
          <w:sz w:val="22"/>
          <w:szCs w:val="22"/>
          <w:highlight w:val="white"/>
        </w:rPr>
      </w:pPr>
      <w:r>
        <w:rPr>
          <w:sz w:val="22"/>
          <w:szCs w:val="22"/>
          <w:highlight w:val="white"/>
        </w:rPr>
        <w:t>Vizyonumuz: Öğrenim kazanımlarını kaliteli olarak geliştirip ulusal ve uluslararası standartlarda öğrenci yetiştirmek için ilgili birimlerle uyum içerisinde eğitim-öğretim faaliyetlerini gerçekleştirmektir.</w:t>
      </w:r>
    </w:p>
    <w:p w:rsidR="00D10EE1" w:rsidRDefault="0073093D">
      <w:pPr>
        <w:shd w:val="clear" w:color="auto" w:fill="FFFFFF"/>
        <w:spacing w:before="160" w:after="160"/>
        <w:ind w:left="-566"/>
        <w:rPr>
          <w:sz w:val="22"/>
          <w:szCs w:val="22"/>
          <w:highlight w:val="white"/>
        </w:rPr>
      </w:pPr>
      <w:r>
        <w:rPr>
          <w:sz w:val="22"/>
          <w:szCs w:val="22"/>
          <w:highlight w:val="white"/>
        </w:rPr>
        <w:t>Hizmetlerimiz.</w:t>
      </w:r>
    </w:p>
    <w:p w:rsidR="00D10EE1" w:rsidRDefault="0073093D">
      <w:pPr>
        <w:shd w:val="clear" w:color="auto" w:fill="FFFFFF"/>
        <w:spacing w:before="160" w:after="160"/>
        <w:ind w:left="-566"/>
        <w:rPr>
          <w:sz w:val="22"/>
          <w:szCs w:val="22"/>
          <w:highlight w:val="white"/>
        </w:rPr>
      </w:pPr>
      <w:r>
        <w:rPr>
          <w:sz w:val="22"/>
          <w:szCs w:val="22"/>
          <w:highlight w:val="white"/>
        </w:rPr>
        <w:t>• Öğrenci işleri kapsamındaki mevzuatların hazırlanması ile ilgili çalışmaları yürütür, ihtiyaç durumunda yürürlükte olan mevzuatın değişiklik önerilerini takip eder ve değerlendirir.</w:t>
      </w:r>
    </w:p>
    <w:p w:rsidR="00D10EE1" w:rsidRDefault="0073093D">
      <w:pPr>
        <w:shd w:val="clear" w:color="auto" w:fill="FFFFFF"/>
        <w:spacing w:before="160" w:after="160"/>
        <w:ind w:left="-566"/>
        <w:rPr>
          <w:sz w:val="22"/>
          <w:szCs w:val="22"/>
          <w:highlight w:val="white"/>
        </w:rPr>
      </w:pPr>
      <w:r>
        <w:rPr>
          <w:sz w:val="22"/>
          <w:szCs w:val="22"/>
          <w:highlight w:val="white"/>
        </w:rPr>
        <w:t>• Eğitim öğretim sürecine ilişkin  esasların uygulanmasını sağlar.</w:t>
      </w:r>
    </w:p>
    <w:p w:rsidR="00D10EE1" w:rsidRDefault="0073093D">
      <w:pPr>
        <w:shd w:val="clear" w:color="auto" w:fill="FFFFFF"/>
        <w:spacing w:before="160" w:after="160"/>
        <w:ind w:left="-566"/>
        <w:rPr>
          <w:sz w:val="22"/>
          <w:szCs w:val="22"/>
          <w:highlight w:val="white"/>
        </w:rPr>
      </w:pPr>
      <w:r>
        <w:rPr>
          <w:sz w:val="22"/>
          <w:szCs w:val="22"/>
          <w:highlight w:val="white"/>
        </w:rPr>
        <w:t>• Birim, bölüm, program açılma taleplerini alır, ilgili kararlar için süreci ve yazışmaları takip eder.</w:t>
      </w:r>
    </w:p>
    <w:p w:rsidR="00D10EE1" w:rsidRDefault="0073093D">
      <w:pPr>
        <w:shd w:val="clear" w:color="auto" w:fill="FFFFFF"/>
        <w:spacing w:before="160" w:after="160"/>
        <w:ind w:left="-566"/>
        <w:rPr>
          <w:sz w:val="22"/>
          <w:szCs w:val="22"/>
          <w:highlight w:val="white"/>
        </w:rPr>
      </w:pPr>
      <w:r>
        <w:rPr>
          <w:sz w:val="22"/>
          <w:szCs w:val="22"/>
          <w:highlight w:val="white"/>
        </w:rPr>
        <w:t>• Öğrenci kontenjanları ile ilgili gerekli takibi ve yazışmaları yapar.</w:t>
      </w:r>
    </w:p>
    <w:p w:rsidR="00D10EE1" w:rsidRDefault="0073093D">
      <w:pPr>
        <w:shd w:val="clear" w:color="auto" w:fill="FFFFFF"/>
        <w:spacing w:before="160" w:after="160"/>
        <w:ind w:left="-566"/>
        <w:rPr>
          <w:sz w:val="22"/>
          <w:szCs w:val="22"/>
          <w:highlight w:val="white"/>
        </w:rPr>
      </w:pPr>
      <w:r>
        <w:rPr>
          <w:sz w:val="22"/>
          <w:szCs w:val="22"/>
          <w:highlight w:val="white"/>
        </w:rPr>
        <w:t>• Akademik takvim süreçlerinin planlanmasını, uygulanmasını ve yayınlanmasını sağlar.</w:t>
      </w:r>
    </w:p>
    <w:p w:rsidR="00D10EE1" w:rsidRDefault="0073093D">
      <w:pPr>
        <w:shd w:val="clear" w:color="auto" w:fill="FFFFFF"/>
        <w:spacing w:before="160" w:after="160"/>
        <w:ind w:left="-566"/>
        <w:rPr>
          <w:sz w:val="22"/>
          <w:szCs w:val="22"/>
          <w:highlight w:val="white"/>
        </w:rPr>
      </w:pPr>
      <w:r>
        <w:rPr>
          <w:sz w:val="22"/>
          <w:szCs w:val="22"/>
          <w:highlight w:val="white"/>
        </w:rPr>
        <w:t>• Öğrenci işleri Web sayfası ile ilgili güncellemeleri yapar.</w:t>
      </w:r>
    </w:p>
    <w:p w:rsidR="00D10EE1" w:rsidRDefault="0073093D">
      <w:pPr>
        <w:shd w:val="clear" w:color="auto" w:fill="FFFFFF"/>
        <w:spacing w:before="160" w:after="160"/>
        <w:ind w:left="-566"/>
        <w:rPr>
          <w:sz w:val="22"/>
          <w:szCs w:val="22"/>
          <w:highlight w:val="white"/>
        </w:rPr>
      </w:pPr>
      <w:r>
        <w:rPr>
          <w:sz w:val="22"/>
          <w:szCs w:val="22"/>
          <w:highlight w:val="white"/>
        </w:rPr>
        <w:t>• Stratejik plan, faaliyet raporu, performans raporu vb. rapor ve sunumları hazırlar.</w:t>
      </w:r>
    </w:p>
    <w:p w:rsidR="00D10EE1" w:rsidRDefault="0073093D">
      <w:pPr>
        <w:shd w:val="clear" w:color="auto" w:fill="FFFFFF"/>
        <w:spacing w:before="160" w:after="160"/>
        <w:ind w:left="-566"/>
        <w:rPr>
          <w:sz w:val="22"/>
          <w:szCs w:val="22"/>
          <w:highlight w:val="white"/>
        </w:rPr>
      </w:pPr>
      <w:r>
        <w:rPr>
          <w:sz w:val="22"/>
          <w:szCs w:val="22"/>
          <w:highlight w:val="white"/>
        </w:rPr>
        <w:t>• İç kontrol standartlarını planlar ve uygulanmasını sağlar.</w:t>
      </w:r>
    </w:p>
    <w:p w:rsidR="00D10EE1" w:rsidRDefault="0073093D">
      <w:pPr>
        <w:shd w:val="clear" w:color="auto" w:fill="FFFFFF"/>
        <w:spacing w:before="160" w:after="160"/>
        <w:ind w:left="-566"/>
        <w:rPr>
          <w:sz w:val="22"/>
          <w:szCs w:val="22"/>
          <w:highlight w:val="white"/>
        </w:rPr>
      </w:pPr>
      <w:r>
        <w:rPr>
          <w:sz w:val="22"/>
          <w:szCs w:val="22"/>
          <w:highlight w:val="white"/>
        </w:rPr>
        <w:t>• Faaliyet alanındaki işlerin iş akış şemalarını hazırlar ve günceller.</w:t>
      </w:r>
    </w:p>
    <w:p w:rsidR="00D10EE1" w:rsidRDefault="0073093D">
      <w:pPr>
        <w:shd w:val="clear" w:color="auto" w:fill="FFFFFF"/>
        <w:spacing w:before="160" w:after="160"/>
        <w:ind w:left="-566"/>
        <w:rPr>
          <w:sz w:val="22"/>
          <w:szCs w:val="22"/>
          <w:highlight w:val="white"/>
        </w:rPr>
      </w:pPr>
      <w:r>
        <w:rPr>
          <w:sz w:val="22"/>
          <w:szCs w:val="22"/>
          <w:highlight w:val="white"/>
        </w:rPr>
        <w:t>• Sınavlar, notlar, değerlendirme esasları, AKTS esaslarının uygulanmasını sağlar.</w:t>
      </w:r>
    </w:p>
    <w:p w:rsidR="00D10EE1" w:rsidRDefault="0073093D">
      <w:pPr>
        <w:shd w:val="clear" w:color="auto" w:fill="FFFFFF"/>
        <w:spacing w:before="160" w:after="160"/>
        <w:ind w:left="-566"/>
        <w:rPr>
          <w:sz w:val="22"/>
          <w:szCs w:val="22"/>
          <w:highlight w:val="white"/>
        </w:rPr>
      </w:pPr>
      <w:r>
        <w:rPr>
          <w:sz w:val="22"/>
          <w:szCs w:val="22"/>
          <w:highlight w:val="white"/>
        </w:rPr>
        <w:t>• Taşınır mal yönetmeliğinin esaslarını uygular.</w:t>
      </w:r>
    </w:p>
    <w:p w:rsidR="00D10EE1" w:rsidRDefault="0073093D">
      <w:pPr>
        <w:shd w:val="clear" w:color="auto" w:fill="FFFFFF"/>
        <w:spacing w:before="160" w:after="160"/>
        <w:ind w:left="-566"/>
        <w:rPr>
          <w:sz w:val="22"/>
          <w:szCs w:val="22"/>
          <w:highlight w:val="white"/>
        </w:rPr>
      </w:pPr>
      <w:r>
        <w:rPr>
          <w:sz w:val="22"/>
          <w:szCs w:val="22"/>
          <w:highlight w:val="white"/>
        </w:rPr>
        <w:t>• Öğrenci konseyi esaslarını hazırlar ve uygulanmasını sağlar.</w:t>
      </w:r>
    </w:p>
    <w:p w:rsidR="00D10EE1" w:rsidRDefault="0073093D">
      <w:pPr>
        <w:shd w:val="clear" w:color="auto" w:fill="FFFFFF"/>
        <w:spacing w:before="160" w:after="160"/>
        <w:ind w:left="-566"/>
        <w:rPr>
          <w:sz w:val="22"/>
          <w:szCs w:val="22"/>
          <w:highlight w:val="white"/>
        </w:rPr>
      </w:pPr>
      <w:r>
        <w:rPr>
          <w:sz w:val="22"/>
          <w:szCs w:val="22"/>
          <w:highlight w:val="white"/>
        </w:rPr>
        <w:t>• Birimindeki hizmetlerin etkili, verimli ve süratli uygulanmasını sağlar.</w:t>
      </w:r>
    </w:p>
    <w:p w:rsidR="00D10EE1" w:rsidRDefault="0073093D">
      <w:pPr>
        <w:shd w:val="clear" w:color="auto" w:fill="FFFFFF"/>
        <w:spacing w:before="160" w:after="160"/>
        <w:ind w:left="-566"/>
        <w:rPr>
          <w:sz w:val="22"/>
          <w:szCs w:val="22"/>
          <w:highlight w:val="white"/>
        </w:rPr>
      </w:pPr>
      <w:r>
        <w:rPr>
          <w:sz w:val="22"/>
          <w:szCs w:val="22"/>
          <w:highlight w:val="white"/>
        </w:rPr>
        <w:t>• İlk kayıt, ders kayıt, ekle bırak ve kesin kayıt işlemlerini yürütür.</w:t>
      </w:r>
    </w:p>
    <w:p w:rsidR="00D10EE1" w:rsidRDefault="0073093D">
      <w:pPr>
        <w:shd w:val="clear" w:color="auto" w:fill="FFFFFF"/>
        <w:spacing w:before="160" w:after="160"/>
        <w:ind w:left="-566"/>
        <w:rPr>
          <w:sz w:val="22"/>
          <w:szCs w:val="22"/>
          <w:highlight w:val="white"/>
        </w:rPr>
      </w:pPr>
      <w:r>
        <w:rPr>
          <w:sz w:val="22"/>
          <w:szCs w:val="22"/>
          <w:highlight w:val="white"/>
        </w:rPr>
        <w:t>• Yatay ve dikey geçişlerde kontenjanlarının takibi ve uygulanmasını sağlar.</w:t>
      </w:r>
    </w:p>
    <w:p w:rsidR="00D10EE1" w:rsidRDefault="0073093D">
      <w:pPr>
        <w:shd w:val="clear" w:color="auto" w:fill="FFFFFF"/>
        <w:spacing w:before="160" w:after="160"/>
        <w:ind w:left="-566"/>
        <w:rPr>
          <w:sz w:val="22"/>
          <w:szCs w:val="22"/>
          <w:highlight w:val="white"/>
        </w:rPr>
      </w:pPr>
      <w:r>
        <w:rPr>
          <w:sz w:val="22"/>
          <w:szCs w:val="22"/>
          <w:highlight w:val="white"/>
        </w:rPr>
        <w:t>• Öğrenci katkı payı işlemlerini yürütür.</w:t>
      </w:r>
    </w:p>
    <w:p w:rsidR="00D10EE1" w:rsidRDefault="0073093D">
      <w:pPr>
        <w:shd w:val="clear" w:color="auto" w:fill="FFFFFF"/>
        <w:spacing w:before="160" w:after="160"/>
        <w:ind w:left="-566"/>
        <w:rPr>
          <w:sz w:val="22"/>
          <w:szCs w:val="22"/>
          <w:highlight w:val="white"/>
        </w:rPr>
      </w:pPr>
      <w:r>
        <w:rPr>
          <w:sz w:val="22"/>
          <w:szCs w:val="22"/>
          <w:highlight w:val="white"/>
        </w:rPr>
        <w:t>• Yabancı uyruklu öğrencilerin başvuru ve kayıt esaslarını belirler, ilgili işlemleri yürütür.</w:t>
      </w:r>
    </w:p>
    <w:p w:rsidR="00D10EE1" w:rsidRDefault="0073093D">
      <w:pPr>
        <w:shd w:val="clear" w:color="auto" w:fill="FFFFFF"/>
        <w:spacing w:before="160" w:after="160"/>
        <w:ind w:left="-566"/>
        <w:rPr>
          <w:sz w:val="22"/>
          <w:szCs w:val="22"/>
          <w:highlight w:val="white"/>
        </w:rPr>
      </w:pPr>
      <w:r>
        <w:rPr>
          <w:sz w:val="22"/>
          <w:szCs w:val="22"/>
          <w:highlight w:val="white"/>
        </w:rPr>
        <w:t>• Çift anadal ve yandal esaslarının belirlenmesini sağlar, bunlarla ilgili iş işlemleri yürütür.</w:t>
      </w:r>
    </w:p>
    <w:p w:rsidR="00D10EE1" w:rsidRDefault="0073093D">
      <w:pPr>
        <w:shd w:val="clear" w:color="auto" w:fill="FFFFFF"/>
        <w:spacing w:before="160" w:after="160"/>
        <w:ind w:left="-566"/>
        <w:rPr>
          <w:sz w:val="22"/>
          <w:szCs w:val="22"/>
          <w:highlight w:val="white"/>
        </w:rPr>
      </w:pPr>
      <w:r>
        <w:rPr>
          <w:sz w:val="22"/>
          <w:szCs w:val="22"/>
          <w:highlight w:val="white"/>
        </w:rPr>
        <w:t>• Mezuniyet, diploma ve diploma eki işlemlerini takip eder.</w:t>
      </w:r>
    </w:p>
    <w:p w:rsidR="00D10EE1" w:rsidRDefault="0073093D">
      <w:pPr>
        <w:shd w:val="clear" w:color="auto" w:fill="FFFFFF"/>
        <w:spacing w:before="160" w:after="160"/>
        <w:ind w:left="-566"/>
        <w:rPr>
          <w:sz w:val="22"/>
          <w:szCs w:val="22"/>
          <w:highlight w:val="white"/>
        </w:rPr>
      </w:pPr>
      <w:r>
        <w:rPr>
          <w:sz w:val="22"/>
          <w:szCs w:val="22"/>
          <w:highlight w:val="white"/>
        </w:rPr>
        <w:t>• Öğrenci kimlikleri ile ilgili işlemleri yürütür.</w:t>
      </w:r>
    </w:p>
    <w:p w:rsidR="00D10EE1" w:rsidRDefault="0073093D">
      <w:pPr>
        <w:shd w:val="clear" w:color="auto" w:fill="FFFFFF"/>
        <w:spacing w:before="160" w:after="160"/>
        <w:ind w:left="-566"/>
        <w:rPr>
          <w:sz w:val="22"/>
          <w:szCs w:val="22"/>
          <w:highlight w:val="white"/>
        </w:rPr>
      </w:pPr>
      <w:r>
        <w:rPr>
          <w:sz w:val="22"/>
          <w:szCs w:val="22"/>
          <w:highlight w:val="white"/>
        </w:rPr>
        <w:t>• ÖSYM istatistikleri, YÖKSİS, ABAYS veri tabanı ve öğrenci bilgi sistemi girişlerinin yapılmasını, çeşitli kurumlardan gelen öğrenci sorgulaması yazılarının takibini sağlar ve talep edilen istatistiki verileri hazırlar.</w:t>
      </w:r>
    </w:p>
    <w:p w:rsidR="00D10EE1" w:rsidRDefault="0073093D">
      <w:pPr>
        <w:shd w:val="clear" w:color="auto" w:fill="FFFFFF"/>
        <w:spacing w:before="160" w:after="160"/>
        <w:ind w:left="-566"/>
        <w:rPr>
          <w:sz w:val="22"/>
          <w:szCs w:val="22"/>
          <w:highlight w:val="white"/>
        </w:rPr>
      </w:pPr>
      <w:r>
        <w:rPr>
          <w:sz w:val="22"/>
          <w:szCs w:val="22"/>
          <w:highlight w:val="white"/>
        </w:rPr>
        <w:t>• Kalite politikası, kalite hedefleri ve ilgili prosedürler uyarınca kalite yönetim sisteminin kurulması, geliştirilmesi ve uygulanması çalışmalarına katılır.</w:t>
      </w:r>
    </w:p>
    <w:p w:rsidR="00D10EE1" w:rsidRDefault="0073093D">
      <w:pPr>
        <w:shd w:val="clear" w:color="auto" w:fill="FFFFFF"/>
        <w:spacing w:before="160" w:after="160"/>
        <w:ind w:left="-566"/>
        <w:rPr>
          <w:sz w:val="22"/>
          <w:szCs w:val="22"/>
          <w:highlight w:val="white"/>
        </w:rPr>
      </w:pPr>
      <w:r>
        <w:rPr>
          <w:sz w:val="22"/>
          <w:szCs w:val="22"/>
          <w:highlight w:val="white"/>
        </w:rPr>
        <w:t>• Öğrenci Bilgi Sistemini (OBS) işlevsel olarak kullanıma hazır halde tutar, geliştirilmesi için önerilerde bulunur.</w:t>
      </w:r>
    </w:p>
    <w:p w:rsidR="00D10EE1" w:rsidRDefault="0073093D">
      <w:pPr>
        <w:shd w:val="clear" w:color="auto" w:fill="FFFFFF"/>
        <w:spacing w:before="160" w:after="160"/>
        <w:ind w:left="-566"/>
        <w:rPr>
          <w:sz w:val="22"/>
          <w:szCs w:val="22"/>
          <w:highlight w:val="white"/>
        </w:rPr>
      </w:pPr>
      <w:r>
        <w:rPr>
          <w:sz w:val="22"/>
          <w:szCs w:val="22"/>
          <w:highlight w:val="white"/>
        </w:rPr>
        <w:t>• Eğitim öğretim komisyonu kararlarını takip eder ve birimler arası gerekli koordinasyonu sağlar.</w:t>
      </w:r>
    </w:p>
    <w:p w:rsidR="00D10EE1" w:rsidRDefault="0073093D">
      <w:pPr>
        <w:shd w:val="clear" w:color="auto" w:fill="FFFFFF"/>
        <w:spacing w:before="160" w:after="160"/>
        <w:ind w:left="-566"/>
        <w:rPr>
          <w:sz w:val="22"/>
          <w:szCs w:val="22"/>
          <w:highlight w:val="white"/>
        </w:rPr>
      </w:pPr>
      <w:r>
        <w:rPr>
          <w:sz w:val="22"/>
          <w:szCs w:val="22"/>
          <w:highlight w:val="white"/>
        </w:rPr>
        <w:t>• Öğrenci disiplin mevzuatını uygular.</w:t>
      </w:r>
    </w:p>
    <w:p w:rsidR="00D10EE1" w:rsidRDefault="0073093D">
      <w:pPr>
        <w:shd w:val="clear" w:color="auto" w:fill="FFFFFF"/>
        <w:spacing w:before="160" w:after="160"/>
        <w:ind w:left="-566"/>
        <w:rPr>
          <w:sz w:val="22"/>
          <w:szCs w:val="22"/>
          <w:highlight w:val="white"/>
        </w:rPr>
      </w:pPr>
      <w:r>
        <w:rPr>
          <w:sz w:val="22"/>
          <w:szCs w:val="22"/>
          <w:highlight w:val="white"/>
        </w:rPr>
        <w:t>• Mezun takip modülünün hazırlanmasını ve gerekli bilgilerin depolanmasını sağlar.</w:t>
      </w:r>
    </w:p>
    <w:p w:rsidR="00D10EE1" w:rsidRDefault="0073093D">
      <w:pPr>
        <w:shd w:val="clear" w:color="auto" w:fill="FFFFFF"/>
        <w:spacing w:before="160" w:after="160"/>
        <w:ind w:left="-566"/>
        <w:rPr>
          <w:sz w:val="22"/>
          <w:szCs w:val="22"/>
          <w:highlight w:val="white"/>
        </w:rPr>
      </w:pPr>
      <w:r>
        <w:rPr>
          <w:sz w:val="22"/>
          <w:szCs w:val="22"/>
          <w:highlight w:val="white"/>
        </w:rPr>
        <w:t>• Bilgi edinme aracılığıyla sorulara cevap verir.</w:t>
      </w:r>
    </w:p>
    <w:p w:rsidR="00D10EE1" w:rsidRDefault="0073093D">
      <w:pPr>
        <w:shd w:val="clear" w:color="auto" w:fill="FFFFFF"/>
        <w:spacing w:before="160" w:after="160"/>
        <w:ind w:left="-566"/>
        <w:rPr>
          <w:sz w:val="22"/>
          <w:szCs w:val="22"/>
          <w:highlight w:val="white"/>
        </w:rPr>
      </w:pPr>
      <w:bookmarkStart w:id="77" w:name="_heading=h.3ygebqi" w:colFirst="0" w:colLast="0"/>
      <w:bookmarkEnd w:id="77"/>
      <w:r>
        <w:rPr>
          <w:sz w:val="22"/>
          <w:szCs w:val="22"/>
          <w:highlight w:val="white"/>
        </w:rPr>
        <w:t>• Öğrenci konseyi temsilciliği seçim işlerini yürütür.</w:t>
      </w:r>
    </w:p>
    <w:bookmarkStart w:id="78" w:name="_heading=h.nb2grzzesyf5" w:colFirst="0" w:colLast="0"/>
    <w:bookmarkEnd w:id="78"/>
    <w:p w:rsidR="00D10EE1" w:rsidRDefault="0073093D">
      <w:pPr>
        <w:shd w:val="clear" w:color="auto" w:fill="FFFFFF"/>
        <w:spacing w:before="160" w:after="160"/>
        <w:ind w:left="-566"/>
        <w:rPr>
          <w:sz w:val="22"/>
          <w:szCs w:val="22"/>
          <w:highlight w:val="white"/>
        </w:rPr>
      </w:pPr>
      <w:r>
        <w:rPr>
          <w:color w:val="1155CC"/>
          <w:sz w:val="22"/>
          <w:szCs w:val="22"/>
          <w:highlight w:val="white"/>
          <w:u w:val="single"/>
        </w:rPr>
        <w:fldChar w:fldCharType="begin"/>
      </w:r>
      <w:r>
        <w:rPr>
          <w:color w:val="1155CC"/>
          <w:sz w:val="22"/>
          <w:szCs w:val="22"/>
          <w:highlight w:val="white"/>
          <w:u w:val="single"/>
        </w:rPr>
        <w:instrText xml:space="preserve"> HYPERLINK "https://bozok.edu.tr/birim/ogrenci-isleri/sayfa/biz/114" \h </w:instrText>
      </w:r>
      <w:r>
        <w:rPr>
          <w:color w:val="1155CC"/>
          <w:sz w:val="22"/>
          <w:szCs w:val="22"/>
          <w:highlight w:val="white"/>
          <w:u w:val="single"/>
        </w:rPr>
        <w:fldChar w:fldCharType="separate"/>
      </w:r>
      <w:r>
        <w:rPr>
          <w:color w:val="1155CC"/>
          <w:sz w:val="22"/>
          <w:szCs w:val="22"/>
          <w:highlight w:val="white"/>
          <w:u w:val="single"/>
        </w:rPr>
        <w:t xml:space="preserve">Öğrenci İşleri Daire Başkanlığı </w:t>
      </w:r>
      <w:r>
        <w:rPr>
          <w:color w:val="1155CC"/>
          <w:sz w:val="22"/>
          <w:szCs w:val="22"/>
          <w:highlight w:val="white"/>
          <w:u w:val="single"/>
        </w:rPr>
        <w:fldChar w:fldCharType="end"/>
      </w:r>
    </w:p>
    <w:p w:rsidR="00D10EE1" w:rsidRDefault="0073093D">
      <w:pPr>
        <w:ind w:left="-566"/>
        <w:rPr>
          <w:sz w:val="22"/>
          <w:szCs w:val="22"/>
        </w:rPr>
      </w:pPr>
      <w:r>
        <w:rPr>
          <w:b/>
          <w:sz w:val="22"/>
          <w:szCs w:val="22"/>
        </w:rPr>
        <w:t xml:space="preserve">Sağlık, Kültür ve Spor Daire Başkanlığı: </w:t>
      </w:r>
      <w:r>
        <w:rPr>
          <w:sz w:val="22"/>
          <w:szCs w:val="22"/>
        </w:rPr>
        <w:t>Sağlık Kültür ve Spor Daire Başkanlığı olarak, Üniversitemiz öğrenci topluluklarının, Üniversitemiz birimlerinin ve diğer kurum/kuruluşların düzenlemek istediği faaliyetlere ilişkin taleplere  Kültür ve Sanat Komisyonu kararı doğrultusunda  salon tahsisi, malzeme temini, araç tahsisi, afiş ve davetiye basılması, duyuru yapılması gibi destek sağlanmaktadır.</w:t>
      </w:r>
    </w:p>
    <w:p w:rsidR="00D10EE1" w:rsidRDefault="0073093D">
      <w:pPr>
        <w:shd w:val="clear" w:color="auto" w:fill="FFFFFF"/>
        <w:spacing w:before="160" w:after="160"/>
        <w:ind w:left="-566"/>
        <w:rPr>
          <w:sz w:val="22"/>
          <w:szCs w:val="22"/>
        </w:rPr>
      </w:pPr>
      <w:r>
        <w:rPr>
          <w:sz w:val="22"/>
          <w:szCs w:val="22"/>
        </w:rPr>
        <w:t>Akademik Takvim dikkate alınarak her yıl Mayıs ayında gerçekleştirilen geleneksel bahar şenlikleri sürekli zenginleştirilmeye çalışılmaktadır. Ana unsurunu kendi topluluklarımız oluşturmakla birlikte; her yıl değişik alanlardan sanatçılar ve  tanınan isimler konuk edilerek, renkli etkinlikler gerçekleştirilmektedir. Bahar şenliklerinde il ve ilçe belediyeler, kaymakamlıklar, halk eğitim merkezleri, yeşilay, kızılay gibi kurum ve kuruluşlarla görüşülerek stant açmaları ve şenliklere katılmaları sağlanmaktadır.</w:t>
      </w:r>
    </w:p>
    <w:p w:rsidR="00D10EE1" w:rsidRDefault="0073093D">
      <w:pPr>
        <w:shd w:val="clear" w:color="auto" w:fill="FFFFFF"/>
        <w:spacing w:before="160" w:after="160"/>
        <w:ind w:left="-566"/>
        <w:rPr>
          <w:sz w:val="22"/>
          <w:szCs w:val="22"/>
        </w:rPr>
      </w:pPr>
      <w:bookmarkStart w:id="79" w:name="_heading=h.4c7k52to2enc" w:colFirst="0" w:colLast="0"/>
      <w:bookmarkEnd w:id="79"/>
      <w:r>
        <w:rPr>
          <w:sz w:val="22"/>
          <w:szCs w:val="22"/>
        </w:rPr>
        <w:t>Önemli günler (kutlama ve anma günleri) çerçevesinde düzenlenecek etkinlikler için oluşturulan  programların takibi sağlanmakta ve destek verilmektedir.</w:t>
      </w:r>
    </w:p>
    <w:p w:rsidR="00D10EE1" w:rsidRDefault="0073093D">
      <w:pPr>
        <w:shd w:val="clear" w:color="auto" w:fill="FFFFFF"/>
        <w:ind w:left="-566"/>
        <w:rPr>
          <w:sz w:val="22"/>
          <w:szCs w:val="22"/>
        </w:rPr>
      </w:pPr>
      <w:r>
        <w:rPr>
          <w:sz w:val="22"/>
          <w:szCs w:val="22"/>
        </w:rPr>
        <w:t>Her yıl spor şenlikleri kapsamında futbol, voleybol, basketbol, masa tenisi, tenis, badminton ve satranç vb. turnuvalar düzenlenmektedir. Spor şenlikleri, ödül ve kupa töreniyle sonlandırılmaktadır.</w:t>
      </w:r>
    </w:p>
    <w:p w:rsidR="00D10EE1" w:rsidRDefault="0073093D">
      <w:pPr>
        <w:shd w:val="clear" w:color="auto" w:fill="FFFFFF"/>
        <w:spacing w:before="160" w:after="160"/>
        <w:ind w:left="-566"/>
        <w:rPr>
          <w:sz w:val="22"/>
          <w:szCs w:val="22"/>
        </w:rPr>
      </w:pPr>
      <w:r>
        <w:rPr>
          <w:sz w:val="22"/>
          <w:szCs w:val="22"/>
        </w:rPr>
        <w:t xml:space="preserve">Üniversitemizde Beden Eğitimi ve Spor Yüksekokulu, Sağlık Kültür ve Spor Daire Başkanlığı işbirliği ile öğrencilerimize spor yapma imkanı sağlanmaktadır.  </w:t>
      </w:r>
    </w:p>
    <w:p w:rsidR="00D10EE1" w:rsidRDefault="0073093D">
      <w:pPr>
        <w:shd w:val="clear" w:color="auto" w:fill="FFFFFF"/>
        <w:spacing w:before="160" w:after="160"/>
        <w:ind w:left="-566"/>
        <w:rPr>
          <w:sz w:val="22"/>
          <w:szCs w:val="22"/>
        </w:rPr>
      </w:pPr>
      <w:r>
        <w:rPr>
          <w:sz w:val="22"/>
          <w:szCs w:val="22"/>
        </w:rPr>
        <w:t>Üniversite Sporları Federasyonu tarafından düzenlenen müsabakalara sporcu öğrencilerimizin katılımı için gerekli çalışmalar yürütülmekte ve destek sağlanmaktadır.</w:t>
      </w:r>
    </w:p>
    <w:p w:rsidR="00D10EE1" w:rsidRDefault="0073093D">
      <w:pPr>
        <w:shd w:val="clear" w:color="auto" w:fill="FFFFFF"/>
        <w:ind w:left="-566"/>
        <w:rPr>
          <w:sz w:val="22"/>
          <w:szCs w:val="22"/>
        </w:rPr>
      </w:pPr>
      <w:r>
        <w:rPr>
          <w:sz w:val="22"/>
          <w:szCs w:val="22"/>
        </w:rPr>
        <w:t xml:space="preserve">Başkanlığımızca İhale dışındaki tüm satın alma işlemleri, avans işlemleri, yolluk/yevmiye işlemleri, hizmetlerin tahakkuk işlemlerinin yapılmasının yanı sıra, yemek yürütme hizmetleri sırasında gerekli olan kartlar ile ilgili işlemlerin takip edilmesi, öğrenci ve personelimizin yemek konusunda mağduriyetlerinin giderilmesi, turnike sorunlarının giderilmesi hizmetini yerine getirmektedir. Ayrıca yemek yürütme ile ilgili verilerin elde edilmesini sağlamaktadır. </w:t>
      </w:r>
    </w:p>
    <w:p w:rsidR="00D10EE1" w:rsidRDefault="0073093D">
      <w:pPr>
        <w:shd w:val="clear" w:color="auto" w:fill="FFFFFF"/>
        <w:spacing w:before="160" w:after="160"/>
        <w:ind w:left="-566"/>
        <w:rPr>
          <w:sz w:val="22"/>
          <w:szCs w:val="22"/>
        </w:rPr>
      </w:pPr>
      <w:r>
        <w:rPr>
          <w:sz w:val="22"/>
          <w:szCs w:val="22"/>
        </w:rPr>
        <w:t>Üniversitemiz birimlerinin ve öğrenci topluluklarının Sağlık Kültür ve Spor Dairesince karşılanması gereken ihtiyaçlarının bütçe olanakları çerçevesinde ilgili harcama kalemlerinden 4734 sayılı Kamu İhale Kanunu’na göre alımları gerçekleştirilmektedir.</w:t>
      </w:r>
    </w:p>
    <w:p w:rsidR="00D10EE1" w:rsidRDefault="0073093D">
      <w:pPr>
        <w:ind w:left="-566"/>
        <w:rPr>
          <w:sz w:val="22"/>
          <w:szCs w:val="22"/>
          <w:highlight w:val="white"/>
        </w:rPr>
      </w:pPr>
      <w:bookmarkStart w:id="80" w:name="_heading=h.8gvhltulyy8y" w:colFirst="0" w:colLast="0"/>
      <w:bookmarkEnd w:id="80"/>
      <w:r>
        <w:rPr>
          <w:sz w:val="22"/>
          <w:szCs w:val="22"/>
          <w:highlight w:val="white"/>
        </w:rPr>
        <w:t>Erdoğan Akdağ Kongre ve Kültür Merkezi  8100 m²  kapalı kullanım alanına sahiptir. Merkezde bulunan Bozok Konferans Salonunu 6 adet loca ile birlikte toplam 778 seyirci oturma alanına sahiptir. Yine merkez içerisinde 200 m² alan ve 174 koltuk kapasitesine sahip Çapanoğlu salonu ile her biri 69 m² ‘lik alana sahip 30 kişilik 4 adet salon ve her biri 96 m² alana sahip 48 kişilik 4 adet salon bulunmaktadır. Ayrıca bütün katlarda 1000 m² sergi ve açık faaliyet alanı mevcuttur. Üniversite birimleri, öğrenci toplulukları, diğer kurum ve kuruluşlarca talep edilmesi durumunda salon tahsisi işlemleri yapılmaktadır.</w:t>
      </w:r>
    </w:p>
    <w:p w:rsidR="00D10EE1" w:rsidRDefault="00D10EE1">
      <w:pPr>
        <w:rPr>
          <w:sz w:val="22"/>
          <w:szCs w:val="22"/>
          <w:highlight w:val="white"/>
        </w:rPr>
      </w:pPr>
      <w:bookmarkStart w:id="81" w:name="_heading=h.dnujj5njtg3o" w:colFirst="0" w:colLast="0"/>
      <w:bookmarkEnd w:id="81"/>
    </w:p>
    <w:p w:rsidR="00D10EE1" w:rsidRDefault="0073093D">
      <w:pPr>
        <w:ind w:left="-566"/>
        <w:rPr>
          <w:sz w:val="22"/>
          <w:szCs w:val="22"/>
        </w:rPr>
      </w:pPr>
      <w:bookmarkStart w:id="82" w:name="_heading=h.kuvp4f2iqid5" w:colFirst="0" w:colLast="0"/>
      <w:bookmarkEnd w:id="82"/>
      <w:r>
        <w:rPr>
          <w:sz w:val="22"/>
          <w:szCs w:val="22"/>
        </w:rPr>
        <w:t>Yemekhanelerimiz:</w:t>
      </w:r>
    </w:p>
    <w:p w:rsidR="00D10EE1" w:rsidRDefault="0073093D">
      <w:pPr>
        <w:numPr>
          <w:ilvl w:val="0"/>
          <w:numId w:val="12"/>
        </w:numPr>
        <w:shd w:val="clear" w:color="auto" w:fill="FFFFFF"/>
        <w:ind w:left="-566" w:firstLine="0"/>
        <w:jc w:val="left"/>
        <w:rPr>
          <w:color w:val="000000"/>
          <w:sz w:val="22"/>
          <w:szCs w:val="22"/>
        </w:rPr>
      </w:pPr>
      <w:r>
        <w:rPr>
          <w:sz w:val="22"/>
          <w:szCs w:val="22"/>
        </w:rPr>
        <w:t>Merkezi Yemekhane (Kampüs)</w:t>
      </w:r>
    </w:p>
    <w:p w:rsidR="00D10EE1" w:rsidRDefault="0073093D">
      <w:pPr>
        <w:numPr>
          <w:ilvl w:val="0"/>
          <w:numId w:val="12"/>
        </w:numPr>
        <w:shd w:val="clear" w:color="auto" w:fill="FFFFFF"/>
        <w:ind w:left="-566" w:firstLine="0"/>
        <w:jc w:val="left"/>
        <w:rPr>
          <w:color w:val="000000"/>
          <w:sz w:val="22"/>
          <w:szCs w:val="22"/>
        </w:rPr>
      </w:pPr>
      <w:r>
        <w:rPr>
          <w:sz w:val="22"/>
          <w:szCs w:val="22"/>
        </w:rPr>
        <w:t>Akdağmadeni Meslek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Akdağmadeni Sağlık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Boğazlıyan Meslek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Çekerek Fuat Oktay Sağlık Hizmetleri Meslek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Diş Hekimliği Fakültesi Yemekhanesi</w:t>
      </w:r>
    </w:p>
    <w:p w:rsidR="00D10EE1" w:rsidRDefault="0073093D">
      <w:pPr>
        <w:numPr>
          <w:ilvl w:val="0"/>
          <w:numId w:val="12"/>
        </w:numPr>
        <w:shd w:val="clear" w:color="auto" w:fill="FFFFFF"/>
        <w:ind w:left="-566" w:firstLine="0"/>
        <w:jc w:val="left"/>
        <w:rPr>
          <w:color w:val="000000"/>
          <w:sz w:val="22"/>
          <w:szCs w:val="22"/>
        </w:rPr>
      </w:pPr>
      <w:r>
        <w:rPr>
          <w:sz w:val="22"/>
          <w:szCs w:val="22"/>
        </w:rPr>
        <w:t>İlahiyat Fakültesi Yemekhanesi</w:t>
      </w:r>
    </w:p>
    <w:p w:rsidR="00D10EE1" w:rsidRDefault="0073093D">
      <w:pPr>
        <w:numPr>
          <w:ilvl w:val="0"/>
          <w:numId w:val="12"/>
        </w:numPr>
        <w:shd w:val="clear" w:color="auto" w:fill="FFFFFF"/>
        <w:ind w:left="-566" w:firstLine="0"/>
        <w:jc w:val="left"/>
        <w:rPr>
          <w:color w:val="000000"/>
          <w:sz w:val="22"/>
          <w:szCs w:val="22"/>
        </w:rPr>
      </w:pPr>
      <w:r>
        <w:rPr>
          <w:sz w:val="22"/>
          <w:szCs w:val="22"/>
        </w:rPr>
        <w:t>Mühendislik-Mimarlık Fakültesi Yemekhanesi</w:t>
      </w:r>
    </w:p>
    <w:p w:rsidR="00D10EE1" w:rsidRDefault="0073093D">
      <w:pPr>
        <w:numPr>
          <w:ilvl w:val="0"/>
          <w:numId w:val="12"/>
        </w:numPr>
        <w:shd w:val="clear" w:color="auto" w:fill="FFFFFF"/>
        <w:ind w:left="-566" w:firstLine="0"/>
        <w:jc w:val="left"/>
        <w:rPr>
          <w:color w:val="000000"/>
          <w:sz w:val="22"/>
          <w:szCs w:val="22"/>
        </w:rPr>
      </w:pPr>
      <w:r>
        <w:rPr>
          <w:sz w:val="22"/>
          <w:szCs w:val="22"/>
        </w:rPr>
        <w:t>Sağlık Bilimleri Fakültesi Yemekhanesi</w:t>
      </w:r>
    </w:p>
    <w:p w:rsidR="00D10EE1" w:rsidRDefault="0073093D">
      <w:pPr>
        <w:numPr>
          <w:ilvl w:val="0"/>
          <w:numId w:val="12"/>
        </w:numPr>
        <w:shd w:val="clear" w:color="auto" w:fill="FFFFFF"/>
        <w:ind w:left="-566" w:firstLine="0"/>
        <w:jc w:val="left"/>
        <w:rPr>
          <w:color w:val="000000"/>
          <w:sz w:val="22"/>
          <w:szCs w:val="22"/>
        </w:rPr>
      </w:pPr>
      <w:r>
        <w:rPr>
          <w:sz w:val="22"/>
          <w:szCs w:val="22"/>
        </w:rPr>
        <w:t>Sarıkaya Fizyoterapi ve Rehabilitasyon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Sorgun Meslek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Şefaatli Meslek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Tıp Fakültesi Yemekhanesi</w:t>
      </w:r>
    </w:p>
    <w:p w:rsidR="00D10EE1" w:rsidRDefault="0073093D">
      <w:pPr>
        <w:numPr>
          <w:ilvl w:val="0"/>
          <w:numId w:val="12"/>
        </w:numPr>
        <w:shd w:val="clear" w:color="auto" w:fill="FFFFFF"/>
        <w:ind w:left="-566" w:firstLine="0"/>
        <w:jc w:val="left"/>
        <w:rPr>
          <w:color w:val="000000"/>
          <w:sz w:val="22"/>
          <w:szCs w:val="22"/>
        </w:rPr>
      </w:pPr>
      <w:r>
        <w:rPr>
          <w:sz w:val="22"/>
          <w:szCs w:val="22"/>
        </w:rPr>
        <w:t>Yerköy Adalet Meslek Yüksekokulu Yemekhanesi</w:t>
      </w:r>
    </w:p>
    <w:p w:rsidR="00D10EE1" w:rsidRDefault="0073093D">
      <w:pPr>
        <w:numPr>
          <w:ilvl w:val="0"/>
          <w:numId w:val="12"/>
        </w:numPr>
        <w:shd w:val="clear" w:color="auto" w:fill="FFFFFF"/>
        <w:ind w:left="-566" w:firstLine="0"/>
        <w:jc w:val="left"/>
        <w:rPr>
          <w:color w:val="000000"/>
          <w:sz w:val="22"/>
          <w:szCs w:val="22"/>
        </w:rPr>
      </w:pPr>
      <w:r>
        <w:rPr>
          <w:sz w:val="22"/>
          <w:szCs w:val="22"/>
        </w:rPr>
        <w:t xml:space="preserve">Yozgat Meslek Yüksekokulu Yemekhanesi </w:t>
      </w:r>
    </w:p>
    <w:bookmarkStart w:id="83" w:name="_heading=h.sflzpl4wbssx" w:colFirst="0" w:colLast="0"/>
    <w:bookmarkEnd w:id="83"/>
    <w:p w:rsidR="00D10EE1" w:rsidRDefault="0073093D">
      <w:pPr>
        <w:ind w:left="-566"/>
        <w:rPr>
          <w:sz w:val="22"/>
          <w:szCs w:val="22"/>
        </w:rPr>
      </w:pPr>
      <w:r>
        <w:rPr>
          <w:color w:val="1155CC"/>
          <w:sz w:val="22"/>
          <w:szCs w:val="22"/>
          <w:u w:val="single"/>
        </w:rPr>
        <w:fldChar w:fldCharType="begin"/>
      </w:r>
      <w:r>
        <w:rPr>
          <w:color w:val="1155CC"/>
          <w:sz w:val="22"/>
          <w:szCs w:val="22"/>
          <w:u w:val="single"/>
        </w:rPr>
        <w:instrText xml:space="preserve"> HYPERLINK "https://bozok.edu.tr/birim/sks" \h </w:instrText>
      </w:r>
      <w:r>
        <w:rPr>
          <w:color w:val="1155CC"/>
          <w:sz w:val="22"/>
          <w:szCs w:val="22"/>
          <w:u w:val="single"/>
        </w:rPr>
        <w:fldChar w:fldCharType="separate"/>
      </w:r>
      <w:r>
        <w:rPr>
          <w:color w:val="1155CC"/>
          <w:sz w:val="22"/>
          <w:szCs w:val="22"/>
          <w:u w:val="single"/>
        </w:rPr>
        <w:t>Sağlık Kültür ve Spor Daire Başkanlığı</w:t>
      </w:r>
      <w:r>
        <w:rPr>
          <w:color w:val="1155CC"/>
          <w:sz w:val="22"/>
          <w:szCs w:val="22"/>
          <w:u w:val="single"/>
        </w:rPr>
        <w:fldChar w:fldCharType="end"/>
      </w:r>
    </w:p>
    <w:p w:rsidR="00D10EE1" w:rsidRDefault="00D10EE1">
      <w:pPr>
        <w:ind w:left="-566"/>
        <w:rPr>
          <w:sz w:val="22"/>
          <w:szCs w:val="22"/>
        </w:rPr>
      </w:pPr>
      <w:bookmarkStart w:id="84" w:name="_heading=h.c5467matqc1a" w:colFirst="0" w:colLast="0"/>
      <w:bookmarkEnd w:id="84"/>
    </w:p>
    <w:p w:rsidR="00D10EE1" w:rsidRDefault="0073093D">
      <w:pPr>
        <w:ind w:left="-566"/>
        <w:rPr>
          <w:sz w:val="22"/>
          <w:szCs w:val="22"/>
        </w:rPr>
      </w:pPr>
      <w:bookmarkStart w:id="85" w:name="_heading=h.ei3wv1td2e4h" w:colFirst="0" w:colLast="0"/>
      <w:bookmarkEnd w:id="85"/>
      <w:r>
        <w:rPr>
          <w:sz w:val="22"/>
          <w:szCs w:val="22"/>
        </w:rPr>
        <w:t xml:space="preserve">Öğrenci Yurtları: </w:t>
      </w:r>
      <w:r>
        <w:rPr>
          <w:sz w:val="22"/>
          <w:szCs w:val="22"/>
          <w:highlight w:val="white"/>
        </w:rPr>
        <w:t>Yükseköğrenim Kredi ve Yurtlar Kurumu’na bağlı birçok öğrenci yurdu Üniversitemiz öğrencilerine hizmet vermektedir. Bilal Şahin Batı Kampüsü’nde 2.200 kişilik Yozgat ve Sürmeli Kız Öğrenci Yurdu ile 2.000 kişilik Kınalı Hasan Kız Öğrenci Yurdu, 500 kişilik erkek öğrenci yurdu ile birlikte kampüs yakınında bulunan toplamda 1.600 kişilik Ahmet Efendi ve Çamlık Erkek Öğrenci Yurdu, Esentepe mevkinde de 750 kişilik erkek öğrenci yurdunda öğrencilerimize barınma imkanı sunulmaktadır. Ayrıca tüm yurtlar kaloriferli ve banyolu olup binalarda sosyal ihtiyaçları giderecek imkanlar da bulunmaktadır. Bunların dışında öğrencilerimiz özel yurtlarda da kalabilmekte ve ayrıca şehir merkezinde ev kiralama imkanı bulabilmektedir.</w:t>
      </w:r>
    </w:p>
    <w:bookmarkStart w:id="86" w:name="_heading=h.lvkfnfuqt2qv" w:colFirst="0" w:colLast="0"/>
    <w:bookmarkEnd w:id="86"/>
    <w:p w:rsidR="00D10EE1" w:rsidRDefault="0073093D">
      <w:pPr>
        <w:ind w:left="-566"/>
        <w:rPr>
          <w:sz w:val="22"/>
          <w:szCs w:val="22"/>
        </w:rPr>
      </w:pPr>
      <w:r>
        <w:rPr>
          <w:color w:val="1155CC"/>
          <w:sz w:val="22"/>
          <w:szCs w:val="22"/>
          <w:u w:val="single"/>
        </w:rPr>
        <w:fldChar w:fldCharType="begin"/>
      </w:r>
      <w:r>
        <w:rPr>
          <w:color w:val="1155CC"/>
          <w:sz w:val="22"/>
          <w:szCs w:val="22"/>
          <w:u w:val="single"/>
        </w:rPr>
        <w:instrText xml:space="preserve"> HYPERLINK "https://bozok.edu.tr/sayfa/barinma-ve-beslenme/9261" \h </w:instrText>
      </w:r>
      <w:r>
        <w:rPr>
          <w:color w:val="1155CC"/>
          <w:sz w:val="22"/>
          <w:szCs w:val="22"/>
          <w:u w:val="single"/>
        </w:rPr>
        <w:fldChar w:fldCharType="separate"/>
      </w:r>
      <w:r>
        <w:rPr>
          <w:color w:val="1155CC"/>
          <w:sz w:val="22"/>
          <w:szCs w:val="22"/>
          <w:u w:val="single"/>
        </w:rPr>
        <w:t>Barınma ve Beslenme</w:t>
      </w:r>
      <w:r>
        <w:rPr>
          <w:color w:val="1155CC"/>
          <w:sz w:val="22"/>
          <w:szCs w:val="22"/>
          <w:u w:val="single"/>
        </w:rPr>
        <w:fldChar w:fldCharType="end"/>
      </w:r>
    </w:p>
    <w:p w:rsidR="00D10EE1" w:rsidRDefault="00D10EE1">
      <w:pPr>
        <w:rPr>
          <w:sz w:val="22"/>
          <w:szCs w:val="22"/>
        </w:rPr>
      </w:pPr>
      <w:bookmarkStart w:id="87" w:name="_heading=h.jirr5iwfalk6" w:colFirst="0" w:colLast="0"/>
      <w:bookmarkEnd w:id="87"/>
    </w:p>
    <w:p w:rsidR="00D10EE1" w:rsidRDefault="0073093D">
      <w:pPr>
        <w:rPr>
          <w:b/>
          <w:color w:val="000000"/>
          <w:sz w:val="22"/>
          <w:szCs w:val="22"/>
        </w:rPr>
      </w:pPr>
      <w:bookmarkStart w:id="88" w:name="_heading=h.87r1sgcut6eo" w:colFirst="0" w:colLast="0"/>
      <w:bookmarkEnd w:id="88"/>
      <w:r>
        <w:br w:type="page"/>
      </w:r>
    </w:p>
    <w:p w:rsidR="00D10EE1" w:rsidRDefault="0073093D">
      <w:pPr>
        <w:pBdr>
          <w:top w:val="nil"/>
          <w:left w:val="nil"/>
          <w:bottom w:val="nil"/>
          <w:right w:val="nil"/>
          <w:between w:val="nil"/>
        </w:pBdr>
        <w:spacing w:before="240"/>
        <w:jc w:val="left"/>
        <w:rPr>
          <w:b/>
          <w:color w:val="000000"/>
          <w:sz w:val="22"/>
          <w:szCs w:val="22"/>
        </w:rPr>
      </w:pPr>
      <w:r>
        <w:rPr>
          <w:b/>
          <w:color w:val="000000"/>
          <w:sz w:val="22"/>
          <w:szCs w:val="22"/>
        </w:rPr>
        <w:t>II.2 Meslek Yüksekokuluna İlişkin Bilgiler</w:t>
      </w:r>
    </w:p>
    <w:p w:rsidR="00D10EE1" w:rsidRDefault="0073093D">
      <w:pPr>
        <w:pBdr>
          <w:top w:val="nil"/>
          <w:left w:val="nil"/>
          <w:bottom w:val="nil"/>
          <w:right w:val="nil"/>
          <w:between w:val="nil"/>
        </w:pBdr>
        <w:spacing w:before="240" w:after="240"/>
        <w:jc w:val="left"/>
        <w:rPr>
          <w:b/>
          <w:color w:val="000000"/>
          <w:sz w:val="22"/>
          <w:szCs w:val="22"/>
        </w:rPr>
      </w:pPr>
      <w:bookmarkStart w:id="89" w:name="_heading=h.2dlolyb" w:colFirst="0" w:colLast="0"/>
      <w:bookmarkEnd w:id="89"/>
      <w:r>
        <w:rPr>
          <w:b/>
          <w:color w:val="000000"/>
          <w:sz w:val="22"/>
          <w:szCs w:val="22"/>
        </w:rPr>
        <w:t>Genel Bilgi</w:t>
      </w:r>
    </w:p>
    <w:tbl>
      <w:tblPr>
        <w:tblStyle w:val="afffffffffffffffffffffffa"/>
        <w:tblW w:w="83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31"/>
        <w:gridCol w:w="3828"/>
      </w:tblGrid>
      <w:tr w:rsidR="00D10EE1">
        <w:trPr>
          <w:jc w:val="center"/>
        </w:trPr>
        <w:tc>
          <w:tcPr>
            <w:tcW w:w="8359" w:type="dxa"/>
            <w:gridSpan w:val="2"/>
          </w:tcPr>
          <w:p w:rsidR="00D10EE1" w:rsidRDefault="0073093D">
            <w:pPr>
              <w:rPr>
                <w:sz w:val="18"/>
                <w:szCs w:val="18"/>
              </w:rPr>
            </w:pPr>
            <w:bookmarkStart w:id="90" w:name="_heading=h.sqyw64" w:colFirst="0" w:colLast="0"/>
            <w:bookmarkEnd w:id="90"/>
            <w:r>
              <w:rPr>
                <w:b/>
                <w:sz w:val="18"/>
                <w:szCs w:val="18"/>
              </w:rPr>
              <w:t>Meslek Yüksekokul (MYO) ve yönetimi ile ilgili bilgiler</w:t>
            </w:r>
          </w:p>
        </w:tc>
      </w:tr>
      <w:tr w:rsidR="00D10EE1">
        <w:trPr>
          <w:jc w:val="center"/>
        </w:trPr>
        <w:tc>
          <w:tcPr>
            <w:tcW w:w="4531" w:type="dxa"/>
          </w:tcPr>
          <w:p w:rsidR="00D10EE1" w:rsidRDefault="0073093D">
            <w:pPr>
              <w:rPr>
                <w:sz w:val="18"/>
                <w:szCs w:val="18"/>
              </w:rPr>
            </w:pPr>
            <w:r>
              <w:rPr>
                <w:sz w:val="18"/>
                <w:szCs w:val="18"/>
              </w:rPr>
              <w:t>MYO Adı</w:t>
            </w:r>
          </w:p>
        </w:tc>
        <w:tc>
          <w:tcPr>
            <w:tcW w:w="3828" w:type="dxa"/>
          </w:tcPr>
          <w:p w:rsidR="00D10EE1" w:rsidRDefault="0073093D">
            <w:pPr>
              <w:rPr>
                <w:sz w:val="18"/>
                <w:szCs w:val="18"/>
              </w:rPr>
            </w:pPr>
            <w:r>
              <w:rPr>
                <w:sz w:val="18"/>
                <w:szCs w:val="18"/>
              </w:rPr>
              <w:t>: Sağlık Hizmetleri Meslek Yüksekokulu</w:t>
            </w:r>
          </w:p>
        </w:tc>
      </w:tr>
      <w:tr w:rsidR="00D10EE1">
        <w:trPr>
          <w:jc w:val="center"/>
        </w:trPr>
        <w:tc>
          <w:tcPr>
            <w:tcW w:w="4531" w:type="dxa"/>
          </w:tcPr>
          <w:p w:rsidR="00D10EE1" w:rsidRDefault="0073093D">
            <w:pPr>
              <w:rPr>
                <w:sz w:val="18"/>
                <w:szCs w:val="18"/>
              </w:rPr>
            </w:pPr>
            <w:r>
              <w:rPr>
                <w:sz w:val="18"/>
                <w:szCs w:val="18"/>
              </w:rPr>
              <w:t>Web adresi</w:t>
            </w:r>
          </w:p>
        </w:tc>
        <w:tc>
          <w:tcPr>
            <w:tcW w:w="3828" w:type="dxa"/>
          </w:tcPr>
          <w:p w:rsidR="00D10EE1" w:rsidRDefault="0073093D">
            <w:pPr>
              <w:rPr>
                <w:sz w:val="18"/>
                <w:szCs w:val="18"/>
              </w:rPr>
            </w:pPr>
            <w:r>
              <w:rPr>
                <w:sz w:val="18"/>
                <w:szCs w:val="18"/>
              </w:rPr>
              <w:t xml:space="preserve">: </w:t>
            </w:r>
            <w:hyperlink r:id="rId189">
              <w:r>
                <w:rPr>
                  <w:color w:val="1155CC"/>
                  <w:sz w:val="18"/>
                  <w:szCs w:val="18"/>
                  <w:u w:val="single"/>
                </w:rPr>
                <w:t>https://bozok.edu.tr/okul/saglikhizmetleri-myo</w:t>
              </w:r>
            </w:hyperlink>
            <w:r>
              <w:rPr>
                <w:sz w:val="18"/>
                <w:szCs w:val="18"/>
              </w:rPr>
              <w:t>,</w:t>
            </w:r>
          </w:p>
        </w:tc>
      </w:tr>
      <w:tr w:rsidR="00D10EE1">
        <w:trPr>
          <w:jc w:val="center"/>
        </w:trPr>
        <w:tc>
          <w:tcPr>
            <w:tcW w:w="4531" w:type="dxa"/>
          </w:tcPr>
          <w:p w:rsidR="00D10EE1" w:rsidRDefault="0073093D">
            <w:pPr>
              <w:rPr>
                <w:sz w:val="18"/>
                <w:szCs w:val="18"/>
              </w:rPr>
            </w:pPr>
            <w:r>
              <w:rPr>
                <w:sz w:val="18"/>
                <w:szCs w:val="18"/>
              </w:rPr>
              <w:t>İletişim adresi</w:t>
            </w:r>
          </w:p>
        </w:tc>
        <w:tc>
          <w:tcPr>
            <w:tcW w:w="3828" w:type="dxa"/>
          </w:tcPr>
          <w:p w:rsidR="00D10EE1" w:rsidRDefault="0073093D">
            <w:pPr>
              <w:rPr>
                <w:sz w:val="12"/>
                <w:szCs w:val="12"/>
              </w:rPr>
            </w:pPr>
            <w:r>
              <w:rPr>
                <w:sz w:val="18"/>
                <w:szCs w:val="18"/>
              </w:rPr>
              <w:t>:</w:t>
            </w:r>
            <w:r>
              <w:rPr>
                <w:sz w:val="18"/>
                <w:szCs w:val="18"/>
                <w:highlight w:val="white"/>
              </w:rPr>
              <w:t>Atatürk Yolu 7.Km. Bilal ŞAHİN Batı Kampüsü Yozgat</w:t>
            </w:r>
          </w:p>
        </w:tc>
      </w:tr>
      <w:tr w:rsidR="00D10EE1">
        <w:trPr>
          <w:jc w:val="center"/>
        </w:trPr>
        <w:tc>
          <w:tcPr>
            <w:tcW w:w="4531" w:type="dxa"/>
          </w:tcPr>
          <w:p w:rsidR="00D10EE1" w:rsidRDefault="0073093D">
            <w:pPr>
              <w:rPr>
                <w:sz w:val="18"/>
                <w:szCs w:val="18"/>
              </w:rPr>
            </w:pPr>
            <w:r>
              <w:rPr>
                <w:sz w:val="18"/>
                <w:szCs w:val="18"/>
              </w:rPr>
              <w:t>Müdür Adı Soyadı (unvanı)</w:t>
            </w:r>
          </w:p>
        </w:tc>
        <w:tc>
          <w:tcPr>
            <w:tcW w:w="3828" w:type="dxa"/>
          </w:tcPr>
          <w:p w:rsidR="00D10EE1" w:rsidRDefault="0073093D">
            <w:pPr>
              <w:rPr>
                <w:sz w:val="18"/>
                <w:szCs w:val="18"/>
              </w:rPr>
            </w:pPr>
            <w:r>
              <w:rPr>
                <w:sz w:val="18"/>
                <w:szCs w:val="18"/>
              </w:rPr>
              <w:t>: Tolga HANAYOĞLU  (Öğr. Gör)</w:t>
            </w:r>
          </w:p>
        </w:tc>
      </w:tr>
      <w:tr w:rsidR="00D10EE1">
        <w:trPr>
          <w:jc w:val="center"/>
        </w:trPr>
        <w:tc>
          <w:tcPr>
            <w:tcW w:w="4531" w:type="dxa"/>
          </w:tcPr>
          <w:p w:rsidR="00D10EE1" w:rsidRDefault="0073093D">
            <w:pPr>
              <w:rPr>
                <w:sz w:val="18"/>
                <w:szCs w:val="18"/>
              </w:rPr>
            </w:pPr>
            <w:r>
              <w:rPr>
                <w:sz w:val="18"/>
                <w:szCs w:val="18"/>
              </w:rPr>
              <w:t>Müdür Yrd. Adı Soyadı (unvanı)</w:t>
            </w:r>
          </w:p>
        </w:tc>
        <w:tc>
          <w:tcPr>
            <w:tcW w:w="3828" w:type="dxa"/>
          </w:tcPr>
          <w:p w:rsidR="00D10EE1" w:rsidRDefault="0073093D">
            <w:pPr>
              <w:rPr>
                <w:sz w:val="18"/>
                <w:szCs w:val="18"/>
              </w:rPr>
            </w:pPr>
            <w:r>
              <w:rPr>
                <w:sz w:val="18"/>
                <w:szCs w:val="18"/>
              </w:rPr>
              <w:t>: Nida KIYICI (Öğr. Gör)</w:t>
            </w:r>
          </w:p>
        </w:tc>
      </w:tr>
      <w:tr w:rsidR="00D10EE1">
        <w:trPr>
          <w:jc w:val="center"/>
        </w:trPr>
        <w:tc>
          <w:tcPr>
            <w:tcW w:w="4531" w:type="dxa"/>
          </w:tcPr>
          <w:p w:rsidR="00D10EE1" w:rsidRDefault="0073093D">
            <w:pPr>
              <w:rPr>
                <w:sz w:val="18"/>
                <w:szCs w:val="18"/>
              </w:rPr>
            </w:pPr>
            <w:r>
              <w:rPr>
                <w:sz w:val="18"/>
                <w:szCs w:val="18"/>
              </w:rPr>
              <w:t>Görev dağılımı</w:t>
            </w:r>
          </w:p>
        </w:tc>
        <w:tc>
          <w:tcPr>
            <w:tcW w:w="3828" w:type="dxa"/>
          </w:tcPr>
          <w:p w:rsidR="00D10EE1" w:rsidRDefault="0073093D">
            <w:pPr>
              <w:rPr>
                <w:sz w:val="18"/>
                <w:szCs w:val="18"/>
              </w:rPr>
            </w:pPr>
            <w:r>
              <w:rPr>
                <w:sz w:val="18"/>
                <w:szCs w:val="18"/>
              </w:rPr>
              <w:t>:  Personel İzinleri (Akademik)</w:t>
            </w:r>
          </w:p>
          <w:p w:rsidR="00D10EE1" w:rsidRDefault="0073093D">
            <w:pPr>
              <w:rPr>
                <w:sz w:val="18"/>
                <w:szCs w:val="18"/>
              </w:rPr>
            </w:pPr>
            <w:r>
              <w:rPr>
                <w:sz w:val="18"/>
                <w:szCs w:val="18"/>
              </w:rPr>
              <w:t xml:space="preserve"> İlişik Kesme</w:t>
            </w:r>
          </w:p>
          <w:p w:rsidR="00D10EE1" w:rsidRDefault="0073093D">
            <w:pPr>
              <w:rPr>
                <w:sz w:val="18"/>
                <w:szCs w:val="18"/>
              </w:rPr>
            </w:pPr>
            <w:r>
              <w:rPr>
                <w:sz w:val="18"/>
                <w:szCs w:val="18"/>
              </w:rPr>
              <w:t xml:space="preserve"> Öğrenci Disiplin</w:t>
            </w:r>
          </w:p>
          <w:p w:rsidR="00D10EE1" w:rsidRDefault="0073093D">
            <w:pPr>
              <w:rPr>
                <w:sz w:val="18"/>
                <w:szCs w:val="18"/>
              </w:rPr>
            </w:pPr>
            <w:r>
              <w:rPr>
                <w:sz w:val="18"/>
                <w:szCs w:val="18"/>
              </w:rPr>
              <w:t xml:space="preserve"> Komisyon/Kurullar/Temsilcilikler</w:t>
            </w:r>
          </w:p>
          <w:p w:rsidR="00D10EE1" w:rsidRDefault="0073093D">
            <w:pPr>
              <w:rPr>
                <w:sz w:val="18"/>
                <w:szCs w:val="18"/>
              </w:rPr>
            </w:pPr>
            <w:r>
              <w:rPr>
                <w:sz w:val="18"/>
                <w:szCs w:val="18"/>
              </w:rPr>
              <w:t xml:space="preserve"> Stajlar</w:t>
            </w:r>
          </w:p>
          <w:p w:rsidR="00D10EE1" w:rsidRDefault="0073093D">
            <w:pPr>
              <w:rPr>
                <w:sz w:val="18"/>
                <w:szCs w:val="18"/>
              </w:rPr>
            </w:pPr>
            <w:r>
              <w:rPr>
                <w:sz w:val="18"/>
                <w:szCs w:val="18"/>
              </w:rPr>
              <w:t xml:space="preserve"> Sosyal ve Eğitim Etkinlikleri </w:t>
            </w:r>
          </w:p>
          <w:p w:rsidR="00D10EE1" w:rsidRDefault="0073093D">
            <w:pPr>
              <w:rPr>
                <w:sz w:val="18"/>
                <w:szCs w:val="18"/>
              </w:rPr>
            </w:pPr>
            <w:r>
              <w:rPr>
                <w:sz w:val="18"/>
                <w:szCs w:val="18"/>
              </w:rPr>
              <w:t xml:space="preserve"> Personel Özlük </w:t>
            </w:r>
          </w:p>
          <w:p w:rsidR="00D10EE1" w:rsidRDefault="0073093D">
            <w:pPr>
              <w:rPr>
                <w:sz w:val="18"/>
                <w:szCs w:val="18"/>
              </w:rPr>
            </w:pPr>
            <w:r>
              <w:rPr>
                <w:sz w:val="18"/>
                <w:szCs w:val="18"/>
              </w:rPr>
              <w:t xml:space="preserve"> Yaz Okulu </w:t>
            </w:r>
          </w:p>
          <w:p w:rsidR="00D10EE1" w:rsidRDefault="0073093D">
            <w:pPr>
              <w:rPr>
                <w:sz w:val="18"/>
                <w:szCs w:val="18"/>
              </w:rPr>
            </w:pPr>
            <w:r>
              <w:rPr>
                <w:sz w:val="18"/>
                <w:szCs w:val="18"/>
              </w:rPr>
              <w:t xml:space="preserve"> Görev Süreleri </w:t>
            </w:r>
          </w:p>
          <w:p w:rsidR="00D10EE1" w:rsidRDefault="0073093D">
            <w:pPr>
              <w:rPr>
                <w:sz w:val="18"/>
                <w:szCs w:val="18"/>
              </w:rPr>
            </w:pPr>
            <w:r>
              <w:rPr>
                <w:sz w:val="18"/>
                <w:szCs w:val="18"/>
              </w:rPr>
              <w:t xml:space="preserve"> TKY</w:t>
            </w:r>
          </w:p>
          <w:p w:rsidR="00D10EE1" w:rsidRDefault="0073093D">
            <w:pPr>
              <w:rPr>
                <w:sz w:val="18"/>
                <w:szCs w:val="18"/>
              </w:rPr>
            </w:pPr>
            <w:r>
              <w:rPr>
                <w:sz w:val="18"/>
                <w:szCs w:val="18"/>
              </w:rPr>
              <w:t>.Personel D.B. İlişkileri</w:t>
            </w:r>
          </w:p>
        </w:tc>
      </w:tr>
      <w:tr w:rsidR="00D10EE1">
        <w:trPr>
          <w:jc w:val="center"/>
        </w:trPr>
        <w:tc>
          <w:tcPr>
            <w:tcW w:w="4531" w:type="dxa"/>
          </w:tcPr>
          <w:p w:rsidR="00D10EE1" w:rsidRDefault="0073093D">
            <w:pPr>
              <w:rPr>
                <w:sz w:val="18"/>
                <w:szCs w:val="18"/>
              </w:rPr>
            </w:pPr>
            <w:r>
              <w:rPr>
                <w:sz w:val="18"/>
                <w:szCs w:val="18"/>
              </w:rPr>
              <w:t>Müdür Yrd. Adı Soyadı (unvanı)</w:t>
            </w:r>
          </w:p>
        </w:tc>
        <w:tc>
          <w:tcPr>
            <w:tcW w:w="3828" w:type="dxa"/>
          </w:tcPr>
          <w:p w:rsidR="00D10EE1" w:rsidRDefault="0073093D">
            <w:pPr>
              <w:rPr>
                <w:sz w:val="18"/>
                <w:szCs w:val="18"/>
              </w:rPr>
            </w:pPr>
            <w:r>
              <w:rPr>
                <w:sz w:val="18"/>
                <w:szCs w:val="18"/>
              </w:rPr>
              <w:t>: Deniz AKALIN (Öğr. Gör)</w:t>
            </w:r>
          </w:p>
        </w:tc>
      </w:tr>
      <w:tr w:rsidR="00D10EE1">
        <w:trPr>
          <w:jc w:val="center"/>
        </w:trPr>
        <w:tc>
          <w:tcPr>
            <w:tcW w:w="4531" w:type="dxa"/>
          </w:tcPr>
          <w:p w:rsidR="00D10EE1" w:rsidRDefault="0073093D">
            <w:pPr>
              <w:rPr>
                <w:sz w:val="18"/>
                <w:szCs w:val="18"/>
              </w:rPr>
            </w:pPr>
            <w:r>
              <w:rPr>
                <w:sz w:val="18"/>
                <w:szCs w:val="18"/>
              </w:rPr>
              <w:t>Görev dağılımı</w:t>
            </w:r>
          </w:p>
        </w:tc>
        <w:tc>
          <w:tcPr>
            <w:tcW w:w="3828" w:type="dxa"/>
          </w:tcPr>
          <w:p w:rsidR="00D10EE1" w:rsidRDefault="0073093D">
            <w:pPr>
              <w:rPr>
                <w:sz w:val="18"/>
                <w:szCs w:val="18"/>
              </w:rPr>
            </w:pPr>
            <w:r>
              <w:rPr>
                <w:sz w:val="18"/>
                <w:szCs w:val="18"/>
              </w:rPr>
              <w:t xml:space="preserve">: Müfredatlar </w:t>
            </w:r>
          </w:p>
          <w:p w:rsidR="00D10EE1" w:rsidRDefault="0073093D">
            <w:pPr>
              <w:rPr>
                <w:sz w:val="18"/>
                <w:szCs w:val="18"/>
              </w:rPr>
            </w:pPr>
            <w:r>
              <w:rPr>
                <w:sz w:val="18"/>
                <w:szCs w:val="18"/>
              </w:rPr>
              <w:t xml:space="preserve"> Ders İçerikleri </w:t>
            </w:r>
          </w:p>
          <w:p w:rsidR="00D10EE1" w:rsidRDefault="0073093D">
            <w:pPr>
              <w:rPr>
                <w:sz w:val="18"/>
                <w:szCs w:val="18"/>
              </w:rPr>
            </w:pPr>
            <w:r>
              <w:rPr>
                <w:sz w:val="18"/>
                <w:szCs w:val="18"/>
              </w:rPr>
              <w:t xml:space="preserve"> Ders Katalogları</w:t>
            </w:r>
          </w:p>
          <w:p w:rsidR="00D10EE1" w:rsidRDefault="0073093D">
            <w:pPr>
              <w:rPr>
                <w:sz w:val="18"/>
                <w:szCs w:val="18"/>
              </w:rPr>
            </w:pPr>
            <w:r>
              <w:rPr>
                <w:sz w:val="18"/>
                <w:szCs w:val="18"/>
              </w:rPr>
              <w:t xml:space="preserve"> İlk Öğrenci Kayıtları </w:t>
            </w:r>
          </w:p>
          <w:p w:rsidR="00D10EE1" w:rsidRDefault="0073093D">
            <w:pPr>
              <w:rPr>
                <w:sz w:val="18"/>
                <w:szCs w:val="18"/>
              </w:rPr>
            </w:pPr>
            <w:r>
              <w:rPr>
                <w:sz w:val="18"/>
                <w:szCs w:val="18"/>
              </w:rPr>
              <w:t xml:space="preserve">Öğrenci Ders Kayıtları </w:t>
            </w:r>
          </w:p>
          <w:p w:rsidR="00D10EE1" w:rsidRDefault="0073093D">
            <w:pPr>
              <w:rPr>
                <w:sz w:val="18"/>
                <w:szCs w:val="18"/>
              </w:rPr>
            </w:pPr>
            <w:r>
              <w:rPr>
                <w:sz w:val="18"/>
                <w:szCs w:val="18"/>
              </w:rPr>
              <w:t xml:space="preserve"> Ders Programları </w:t>
            </w:r>
          </w:p>
          <w:p w:rsidR="00D10EE1" w:rsidRDefault="0073093D">
            <w:pPr>
              <w:rPr>
                <w:sz w:val="18"/>
                <w:szCs w:val="18"/>
              </w:rPr>
            </w:pPr>
            <w:r>
              <w:rPr>
                <w:sz w:val="18"/>
                <w:szCs w:val="18"/>
              </w:rPr>
              <w:t>Sınav Programları</w:t>
            </w:r>
          </w:p>
          <w:p w:rsidR="00D10EE1" w:rsidRDefault="0073093D">
            <w:pPr>
              <w:rPr>
                <w:sz w:val="18"/>
                <w:szCs w:val="18"/>
              </w:rPr>
            </w:pPr>
            <w:r>
              <w:rPr>
                <w:sz w:val="18"/>
                <w:szCs w:val="18"/>
              </w:rPr>
              <w:t xml:space="preserve">Mazeret/Bütünleme/Tek Ders Sınavları </w:t>
            </w:r>
          </w:p>
          <w:p w:rsidR="00D10EE1" w:rsidRDefault="0073093D">
            <w:pPr>
              <w:rPr>
                <w:sz w:val="18"/>
                <w:szCs w:val="18"/>
              </w:rPr>
            </w:pPr>
            <w:r>
              <w:rPr>
                <w:sz w:val="18"/>
                <w:szCs w:val="18"/>
              </w:rPr>
              <w:t xml:space="preserve">Ders Dağılımları </w:t>
            </w:r>
          </w:p>
          <w:p w:rsidR="00D10EE1" w:rsidRDefault="0073093D">
            <w:pPr>
              <w:rPr>
                <w:sz w:val="18"/>
                <w:szCs w:val="18"/>
              </w:rPr>
            </w:pPr>
            <w:r>
              <w:rPr>
                <w:sz w:val="18"/>
                <w:szCs w:val="18"/>
              </w:rPr>
              <w:t xml:space="preserve">Ders Şubelendirme </w:t>
            </w:r>
          </w:p>
          <w:p w:rsidR="00D10EE1" w:rsidRDefault="0073093D">
            <w:pPr>
              <w:rPr>
                <w:sz w:val="18"/>
                <w:szCs w:val="18"/>
              </w:rPr>
            </w:pPr>
            <w:r>
              <w:rPr>
                <w:sz w:val="18"/>
                <w:szCs w:val="18"/>
              </w:rPr>
              <w:t xml:space="preserve">Mezuniyet İşlemleri </w:t>
            </w:r>
          </w:p>
          <w:p w:rsidR="00D10EE1" w:rsidRDefault="0073093D">
            <w:pPr>
              <w:rPr>
                <w:sz w:val="18"/>
                <w:szCs w:val="18"/>
              </w:rPr>
            </w:pPr>
            <w:r>
              <w:rPr>
                <w:sz w:val="18"/>
                <w:szCs w:val="18"/>
              </w:rPr>
              <w:t>Öğrenci İşleri D.B. İlişkileri</w:t>
            </w:r>
          </w:p>
        </w:tc>
      </w:tr>
      <w:tr w:rsidR="00D10EE1">
        <w:trPr>
          <w:jc w:val="center"/>
        </w:trPr>
        <w:tc>
          <w:tcPr>
            <w:tcW w:w="8359" w:type="dxa"/>
            <w:gridSpan w:val="2"/>
          </w:tcPr>
          <w:p w:rsidR="00D10EE1" w:rsidRDefault="0073093D">
            <w:pPr>
              <w:rPr>
                <w:b/>
                <w:sz w:val="18"/>
                <w:szCs w:val="18"/>
              </w:rPr>
            </w:pPr>
            <w:r>
              <w:rPr>
                <w:b/>
                <w:sz w:val="18"/>
                <w:szCs w:val="18"/>
              </w:rPr>
              <w:t>Misyon, vizyon, değerler, etik ilkeler, sloganı</w:t>
            </w:r>
          </w:p>
        </w:tc>
      </w:tr>
      <w:tr w:rsidR="00D10EE1">
        <w:trPr>
          <w:jc w:val="center"/>
        </w:trPr>
        <w:tc>
          <w:tcPr>
            <w:tcW w:w="4531" w:type="dxa"/>
          </w:tcPr>
          <w:p w:rsidR="00D10EE1" w:rsidRDefault="0073093D">
            <w:pPr>
              <w:rPr>
                <w:sz w:val="18"/>
                <w:szCs w:val="18"/>
              </w:rPr>
            </w:pPr>
            <w:r>
              <w:rPr>
                <w:sz w:val="18"/>
                <w:szCs w:val="18"/>
              </w:rPr>
              <w:t>MYO misyonu</w:t>
            </w:r>
          </w:p>
        </w:tc>
        <w:tc>
          <w:tcPr>
            <w:tcW w:w="3828" w:type="dxa"/>
          </w:tcPr>
          <w:p w:rsidR="00D10EE1" w:rsidRDefault="0073093D">
            <w:pPr>
              <w:rPr>
                <w:sz w:val="18"/>
                <w:szCs w:val="18"/>
              </w:rPr>
            </w:pPr>
            <w:r>
              <w:rPr>
                <w:sz w:val="18"/>
                <w:szCs w:val="18"/>
              </w:rPr>
              <w:t>:</w:t>
            </w:r>
            <w:r>
              <w:rPr>
                <w:sz w:val="18"/>
                <w:szCs w:val="18"/>
                <w:highlight w:val="white"/>
              </w:rPr>
              <w:t>Sağlık hizmetleri alanında nitelikli yardımcı sağlık personeli yetiştirmek olup Atatürk İlke ve İnkılaplarına bağlı girişimci ve yenilikçi, ülkesine ve insanlığa değer katmada evrensel boyutta değişimleri öngören ve hayata geçiren eğitim anlayışı ile kaliteyi esas alan, bilgi üreten ve üretilen bilginin her düzeyde kullanımıyla değişim, dönüşüm ve gelişim süreçlerini yöneten hoşgörülü, katılımcı, sorumluluk sahibi, motivasyonu yüksek bireyler yetiştirmektir.</w:t>
            </w:r>
          </w:p>
        </w:tc>
      </w:tr>
      <w:tr w:rsidR="00D10EE1">
        <w:trPr>
          <w:jc w:val="center"/>
        </w:trPr>
        <w:tc>
          <w:tcPr>
            <w:tcW w:w="4531" w:type="dxa"/>
          </w:tcPr>
          <w:p w:rsidR="00D10EE1" w:rsidRDefault="0073093D">
            <w:pPr>
              <w:rPr>
                <w:sz w:val="18"/>
                <w:szCs w:val="18"/>
              </w:rPr>
            </w:pPr>
            <w:r>
              <w:rPr>
                <w:sz w:val="18"/>
                <w:szCs w:val="18"/>
              </w:rPr>
              <w:t>MYO vizyonu</w:t>
            </w:r>
          </w:p>
        </w:tc>
        <w:tc>
          <w:tcPr>
            <w:tcW w:w="3828" w:type="dxa"/>
          </w:tcPr>
          <w:p w:rsidR="00D10EE1" w:rsidRDefault="0073093D">
            <w:pPr>
              <w:rPr>
                <w:sz w:val="18"/>
                <w:szCs w:val="18"/>
              </w:rPr>
            </w:pPr>
            <w:r>
              <w:rPr>
                <w:sz w:val="18"/>
                <w:szCs w:val="18"/>
              </w:rPr>
              <w:t>:</w:t>
            </w:r>
            <w:r>
              <w:rPr>
                <w:sz w:val="18"/>
                <w:szCs w:val="18"/>
                <w:highlight w:val="white"/>
              </w:rPr>
              <w:t xml:space="preserve">Ulusal ve uluslararası düzeyde yüksek öğretim kalitesi ile lider eğitim merkezi olmak, yardımcı sağlık hizmetleri elemanlarının yetiştirilmesine öncülük etmek, en ileri teknolojilerle donatılmış bir eğitim kurumu olmak, girişimci ve yenilikçi yüzü ile ürettiği bilgiyi insanlığın hizmetine sunan öncü meslek yüksek okullarından biri olmaktır. </w:t>
            </w:r>
          </w:p>
        </w:tc>
      </w:tr>
    </w:tbl>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Meslek Yüksekokulundaki Programlar</w:t>
      </w:r>
    </w:p>
    <w:tbl>
      <w:tblPr>
        <w:tblStyle w:val="afffffffffffffffffffffffb"/>
        <w:tblW w:w="89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7"/>
        <w:gridCol w:w="851"/>
        <w:gridCol w:w="850"/>
        <w:gridCol w:w="1011"/>
        <w:gridCol w:w="1134"/>
        <w:gridCol w:w="1417"/>
        <w:gridCol w:w="1276"/>
      </w:tblGrid>
      <w:tr w:rsidR="00D10EE1">
        <w:trPr>
          <w:jc w:val="center"/>
        </w:trPr>
        <w:tc>
          <w:tcPr>
            <w:tcW w:w="2397" w:type="dxa"/>
            <w:vMerge w:val="restart"/>
            <w:vAlign w:val="center"/>
          </w:tcPr>
          <w:p w:rsidR="00D10EE1" w:rsidRDefault="0073093D">
            <w:pPr>
              <w:jc w:val="left"/>
              <w:rPr>
                <w:sz w:val="20"/>
                <w:szCs w:val="20"/>
              </w:rPr>
            </w:pPr>
            <w:r>
              <w:rPr>
                <w:sz w:val="20"/>
                <w:szCs w:val="20"/>
              </w:rPr>
              <w:t>Programın Adı</w:t>
            </w:r>
            <w:r>
              <w:rPr>
                <w:sz w:val="20"/>
                <w:szCs w:val="20"/>
                <w:vertAlign w:val="superscript"/>
              </w:rPr>
              <w:footnoteReference w:id="16"/>
            </w:r>
          </w:p>
        </w:tc>
        <w:tc>
          <w:tcPr>
            <w:tcW w:w="1701" w:type="dxa"/>
            <w:gridSpan w:val="2"/>
            <w:vAlign w:val="center"/>
          </w:tcPr>
          <w:p w:rsidR="00D10EE1" w:rsidRDefault="0073093D">
            <w:pPr>
              <w:jc w:val="center"/>
              <w:rPr>
                <w:sz w:val="20"/>
                <w:szCs w:val="20"/>
              </w:rPr>
            </w:pPr>
            <w:r>
              <w:rPr>
                <w:sz w:val="20"/>
                <w:szCs w:val="20"/>
              </w:rPr>
              <w:t xml:space="preserve">Türü </w:t>
            </w:r>
            <w:r>
              <w:rPr>
                <w:sz w:val="20"/>
                <w:szCs w:val="20"/>
                <w:vertAlign w:val="superscript"/>
              </w:rPr>
              <w:footnoteReference w:id="17"/>
            </w:r>
          </w:p>
        </w:tc>
        <w:tc>
          <w:tcPr>
            <w:tcW w:w="2145" w:type="dxa"/>
            <w:gridSpan w:val="2"/>
            <w:vAlign w:val="center"/>
          </w:tcPr>
          <w:p w:rsidR="00D10EE1" w:rsidRDefault="0073093D">
            <w:pPr>
              <w:jc w:val="center"/>
              <w:rPr>
                <w:sz w:val="20"/>
                <w:szCs w:val="20"/>
                <w:vertAlign w:val="superscript"/>
              </w:rPr>
            </w:pPr>
            <w:r>
              <w:rPr>
                <w:sz w:val="20"/>
                <w:szCs w:val="20"/>
              </w:rPr>
              <w:t xml:space="preserve">Değerlendirme için Başvuruda Bulunmuş </w:t>
            </w:r>
            <w:r>
              <w:rPr>
                <w:sz w:val="20"/>
                <w:szCs w:val="20"/>
                <w:vertAlign w:val="superscript"/>
              </w:rPr>
              <w:footnoteReference w:id="18"/>
            </w:r>
          </w:p>
        </w:tc>
        <w:tc>
          <w:tcPr>
            <w:tcW w:w="2693" w:type="dxa"/>
            <w:gridSpan w:val="2"/>
            <w:vAlign w:val="center"/>
          </w:tcPr>
          <w:p w:rsidR="00D10EE1" w:rsidRDefault="0073093D">
            <w:pPr>
              <w:jc w:val="center"/>
              <w:rPr>
                <w:sz w:val="20"/>
                <w:szCs w:val="20"/>
              </w:rPr>
            </w:pPr>
            <w:r>
              <w:rPr>
                <w:sz w:val="20"/>
                <w:szCs w:val="20"/>
              </w:rPr>
              <w:t>Mevcut, ancak Değerlendirme için Başvurmamış</w:t>
            </w:r>
            <w:r>
              <w:rPr>
                <w:sz w:val="20"/>
                <w:szCs w:val="20"/>
                <w:vertAlign w:val="superscript"/>
              </w:rPr>
              <w:footnoteReference w:id="19"/>
            </w:r>
          </w:p>
        </w:tc>
      </w:tr>
      <w:tr w:rsidR="00D10EE1">
        <w:trPr>
          <w:trHeight w:val="348"/>
          <w:jc w:val="center"/>
        </w:trPr>
        <w:tc>
          <w:tcPr>
            <w:tcW w:w="2397" w:type="dxa"/>
            <w:vMerge/>
            <w:vAlign w:val="center"/>
          </w:tcPr>
          <w:p w:rsidR="00D10EE1" w:rsidRDefault="00D10EE1">
            <w:pPr>
              <w:widowControl w:val="0"/>
              <w:pBdr>
                <w:top w:val="nil"/>
                <w:left w:val="nil"/>
                <w:bottom w:val="nil"/>
                <w:right w:val="nil"/>
                <w:between w:val="nil"/>
              </w:pBdr>
              <w:spacing w:line="276" w:lineRule="auto"/>
              <w:jc w:val="left"/>
              <w:rPr>
                <w:sz w:val="20"/>
                <w:szCs w:val="20"/>
              </w:rPr>
            </w:pPr>
          </w:p>
        </w:tc>
        <w:tc>
          <w:tcPr>
            <w:tcW w:w="851" w:type="dxa"/>
            <w:vMerge w:val="restart"/>
            <w:vAlign w:val="center"/>
          </w:tcPr>
          <w:p w:rsidR="00D10EE1" w:rsidRDefault="0073093D">
            <w:pPr>
              <w:jc w:val="center"/>
              <w:rPr>
                <w:sz w:val="20"/>
                <w:szCs w:val="20"/>
              </w:rPr>
            </w:pPr>
            <w:r>
              <w:rPr>
                <w:sz w:val="20"/>
                <w:szCs w:val="20"/>
              </w:rPr>
              <w:t>Normal Öğretim</w:t>
            </w:r>
          </w:p>
        </w:tc>
        <w:tc>
          <w:tcPr>
            <w:tcW w:w="850" w:type="dxa"/>
            <w:vMerge w:val="restart"/>
            <w:vAlign w:val="center"/>
          </w:tcPr>
          <w:p w:rsidR="00D10EE1" w:rsidRDefault="0073093D">
            <w:pPr>
              <w:jc w:val="center"/>
              <w:rPr>
                <w:sz w:val="20"/>
                <w:szCs w:val="20"/>
              </w:rPr>
            </w:pPr>
            <w:r>
              <w:rPr>
                <w:sz w:val="20"/>
                <w:szCs w:val="20"/>
              </w:rPr>
              <w:t>İkinci Öğretim</w:t>
            </w:r>
          </w:p>
        </w:tc>
        <w:tc>
          <w:tcPr>
            <w:tcW w:w="2145" w:type="dxa"/>
            <w:gridSpan w:val="2"/>
            <w:vAlign w:val="center"/>
          </w:tcPr>
          <w:p w:rsidR="00D10EE1" w:rsidRDefault="0073093D">
            <w:pPr>
              <w:jc w:val="center"/>
              <w:rPr>
                <w:sz w:val="20"/>
                <w:szCs w:val="20"/>
              </w:rPr>
            </w:pPr>
            <w:r>
              <w:rPr>
                <w:sz w:val="20"/>
                <w:szCs w:val="20"/>
              </w:rPr>
              <w:t>Akreditasyonu</w:t>
            </w:r>
          </w:p>
        </w:tc>
        <w:tc>
          <w:tcPr>
            <w:tcW w:w="2693" w:type="dxa"/>
            <w:gridSpan w:val="2"/>
            <w:vAlign w:val="center"/>
          </w:tcPr>
          <w:p w:rsidR="00D10EE1" w:rsidRDefault="0073093D">
            <w:pPr>
              <w:jc w:val="center"/>
              <w:rPr>
                <w:sz w:val="20"/>
                <w:szCs w:val="20"/>
              </w:rPr>
            </w:pPr>
            <w:r>
              <w:rPr>
                <w:sz w:val="20"/>
                <w:szCs w:val="20"/>
              </w:rPr>
              <w:t>Akreditasyonu</w:t>
            </w:r>
          </w:p>
        </w:tc>
      </w:tr>
      <w:tr w:rsidR="00D10EE1">
        <w:trPr>
          <w:trHeight w:val="345"/>
          <w:jc w:val="center"/>
        </w:trPr>
        <w:tc>
          <w:tcPr>
            <w:tcW w:w="2397" w:type="dxa"/>
            <w:vMerge/>
            <w:vAlign w:val="center"/>
          </w:tcPr>
          <w:p w:rsidR="00D10EE1" w:rsidRDefault="00D10EE1">
            <w:pPr>
              <w:widowControl w:val="0"/>
              <w:pBdr>
                <w:top w:val="nil"/>
                <w:left w:val="nil"/>
                <w:bottom w:val="nil"/>
                <w:right w:val="nil"/>
                <w:between w:val="nil"/>
              </w:pBdr>
              <w:spacing w:line="276" w:lineRule="auto"/>
              <w:jc w:val="left"/>
              <w:rPr>
                <w:sz w:val="20"/>
                <w:szCs w:val="20"/>
              </w:rPr>
            </w:pPr>
          </w:p>
        </w:tc>
        <w:tc>
          <w:tcPr>
            <w:tcW w:w="851" w:type="dxa"/>
            <w:vMerge/>
            <w:vAlign w:val="center"/>
          </w:tcPr>
          <w:p w:rsidR="00D10EE1" w:rsidRDefault="00D10EE1">
            <w:pPr>
              <w:widowControl w:val="0"/>
              <w:pBdr>
                <w:top w:val="nil"/>
                <w:left w:val="nil"/>
                <w:bottom w:val="nil"/>
                <w:right w:val="nil"/>
                <w:between w:val="nil"/>
              </w:pBdr>
              <w:spacing w:line="276" w:lineRule="auto"/>
              <w:jc w:val="left"/>
              <w:rPr>
                <w:sz w:val="20"/>
                <w:szCs w:val="20"/>
              </w:rPr>
            </w:pPr>
          </w:p>
        </w:tc>
        <w:tc>
          <w:tcPr>
            <w:tcW w:w="850" w:type="dxa"/>
            <w:vMerge/>
            <w:vAlign w:val="center"/>
          </w:tcPr>
          <w:p w:rsidR="00D10EE1" w:rsidRDefault="00D10EE1">
            <w:pPr>
              <w:widowControl w:val="0"/>
              <w:pBdr>
                <w:top w:val="nil"/>
                <w:left w:val="nil"/>
                <w:bottom w:val="nil"/>
                <w:right w:val="nil"/>
                <w:between w:val="nil"/>
              </w:pBdr>
              <w:spacing w:line="276" w:lineRule="auto"/>
              <w:jc w:val="left"/>
              <w:rPr>
                <w:sz w:val="20"/>
                <w:szCs w:val="20"/>
              </w:rPr>
            </w:pPr>
          </w:p>
        </w:tc>
        <w:tc>
          <w:tcPr>
            <w:tcW w:w="1011" w:type="dxa"/>
            <w:vAlign w:val="center"/>
          </w:tcPr>
          <w:p w:rsidR="00D10EE1" w:rsidRDefault="0073093D">
            <w:pPr>
              <w:jc w:val="center"/>
              <w:rPr>
                <w:sz w:val="20"/>
                <w:szCs w:val="20"/>
              </w:rPr>
            </w:pPr>
            <w:r>
              <w:rPr>
                <w:sz w:val="20"/>
                <w:szCs w:val="20"/>
              </w:rPr>
              <w:t>Var</w:t>
            </w:r>
          </w:p>
        </w:tc>
        <w:tc>
          <w:tcPr>
            <w:tcW w:w="1134" w:type="dxa"/>
            <w:vAlign w:val="center"/>
          </w:tcPr>
          <w:p w:rsidR="00D10EE1" w:rsidRDefault="0073093D">
            <w:pPr>
              <w:jc w:val="center"/>
              <w:rPr>
                <w:sz w:val="20"/>
                <w:szCs w:val="20"/>
              </w:rPr>
            </w:pPr>
            <w:r>
              <w:rPr>
                <w:sz w:val="20"/>
                <w:szCs w:val="20"/>
              </w:rPr>
              <w:t>Yok</w:t>
            </w:r>
          </w:p>
        </w:tc>
        <w:tc>
          <w:tcPr>
            <w:tcW w:w="1417" w:type="dxa"/>
            <w:vAlign w:val="center"/>
          </w:tcPr>
          <w:p w:rsidR="00D10EE1" w:rsidRDefault="0073093D">
            <w:pPr>
              <w:jc w:val="center"/>
              <w:rPr>
                <w:sz w:val="20"/>
                <w:szCs w:val="20"/>
              </w:rPr>
            </w:pPr>
            <w:r>
              <w:rPr>
                <w:sz w:val="20"/>
                <w:szCs w:val="20"/>
              </w:rPr>
              <w:t>Var</w:t>
            </w:r>
          </w:p>
        </w:tc>
        <w:tc>
          <w:tcPr>
            <w:tcW w:w="1276" w:type="dxa"/>
            <w:vAlign w:val="center"/>
          </w:tcPr>
          <w:p w:rsidR="00D10EE1" w:rsidRDefault="0073093D">
            <w:pPr>
              <w:jc w:val="center"/>
              <w:rPr>
                <w:sz w:val="20"/>
                <w:szCs w:val="20"/>
              </w:rPr>
            </w:pPr>
            <w:r>
              <w:rPr>
                <w:sz w:val="20"/>
                <w:szCs w:val="20"/>
              </w:rPr>
              <w:t>Yok</w:t>
            </w:r>
          </w:p>
        </w:tc>
      </w:tr>
      <w:tr w:rsidR="00D10EE1">
        <w:trPr>
          <w:trHeight w:val="342"/>
          <w:jc w:val="center"/>
        </w:trPr>
        <w:tc>
          <w:tcPr>
            <w:tcW w:w="2397" w:type="dxa"/>
            <w:vAlign w:val="center"/>
          </w:tcPr>
          <w:p w:rsidR="00D10EE1" w:rsidRDefault="0073093D">
            <w:pPr>
              <w:numPr>
                <w:ilvl w:val="0"/>
                <w:numId w:val="9"/>
              </w:numPr>
              <w:ind w:left="425"/>
              <w:jc w:val="left"/>
              <w:rPr>
                <w:sz w:val="20"/>
                <w:szCs w:val="20"/>
              </w:rPr>
            </w:pPr>
            <w:r>
              <w:rPr>
                <w:sz w:val="20"/>
                <w:szCs w:val="20"/>
              </w:rPr>
              <w:t>Anestezi</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D10EE1">
            <w:pPr>
              <w:jc w:val="center"/>
              <w:rPr>
                <w:sz w:val="20"/>
                <w:szCs w:val="20"/>
              </w:rPr>
            </w:pPr>
          </w:p>
        </w:tc>
        <w:tc>
          <w:tcPr>
            <w:tcW w:w="1134" w:type="dxa"/>
            <w:vAlign w:val="center"/>
          </w:tcPr>
          <w:p w:rsidR="00D10EE1" w:rsidRDefault="0073093D">
            <w:pPr>
              <w:jc w:val="center"/>
              <w:rPr>
                <w:sz w:val="20"/>
                <w:szCs w:val="20"/>
              </w:rPr>
            </w:pPr>
            <w:r>
              <w:rPr>
                <w:sz w:val="20"/>
                <w:szCs w:val="20"/>
              </w:rPr>
              <w:t>X</w:t>
            </w:r>
          </w:p>
        </w:tc>
        <w:tc>
          <w:tcPr>
            <w:tcW w:w="1417" w:type="dxa"/>
            <w:vAlign w:val="center"/>
          </w:tcPr>
          <w:p w:rsidR="00D10EE1" w:rsidRDefault="00D10EE1">
            <w:pPr>
              <w:jc w:val="center"/>
              <w:rPr>
                <w:sz w:val="20"/>
                <w:szCs w:val="20"/>
              </w:rPr>
            </w:pPr>
          </w:p>
        </w:tc>
        <w:tc>
          <w:tcPr>
            <w:tcW w:w="1276" w:type="dxa"/>
            <w:vAlign w:val="center"/>
          </w:tcPr>
          <w:p w:rsidR="00D10EE1" w:rsidRDefault="0073093D">
            <w:pPr>
              <w:jc w:val="center"/>
              <w:rPr>
                <w:sz w:val="20"/>
                <w:szCs w:val="20"/>
              </w:rPr>
            </w:pPr>
            <w:r>
              <w:rPr>
                <w:sz w:val="20"/>
                <w:szCs w:val="20"/>
              </w:rPr>
              <w:t>X</w:t>
            </w:r>
          </w:p>
        </w:tc>
      </w:tr>
      <w:tr w:rsidR="00D10EE1">
        <w:trPr>
          <w:trHeight w:val="260"/>
          <w:jc w:val="center"/>
        </w:trPr>
        <w:tc>
          <w:tcPr>
            <w:tcW w:w="2397" w:type="dxa"/>
            <w:vAlign w:val="center"/>
          </w:tcPr>
          <w:p w:rsidR="00D10EE1" w:rsidRDefault="0073093D">
            <w:pPr>
              <w:numPr>
                <w:ilvl w:val="0"/>
                <w:numId w:val="9"/>
              </w:numPr>
              <w:ind w:left="425"/>
              <w:jc w:val="left"/>
              <w:rPr>
                <w:sz w:val="20"/>
                <w:szCs w:val="20"/>
              </w:rPr>
            </w:pPr>
            <w:r>
              <w:rPr>
                <w:sz w:val="20"/>
                <w:szCs w:val="20"/>
                <w:highlight w:val="white"/>
              </w:rPr>
              <w:t>Tıbbi Dokümantasyon ve Sekreterlik</w:t>
            </w:r>
            <w:r>
              <w:rPr>
                <w:sz w:val="20"/>
                <w:szCs w:val="20"/>
              </w:rPr>
              <w:t>,</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D10EE1">
            <w:pPr>
              <w:jc w:val="center"/>
              <w:rPr>
                <w:sz w:val="20"/>
                <w:szCs w:val="20"/>
              </w:rPr>
            </w:pPr>
          </w:p>
        </w:tc>
        <w:tc>
          <w:tcPr>
            <w:tcW w:w="1134" w:type="dxa"/>
            <w:vAlign w:val="center"/>
          </w:tcPr>
          <w:p w:rsidR="00D10EE1" w:rsidRDefault="0073093D">
            <w:pPr>
              <w:jc w:val="center"/>
              <w:rPr>
                <w:sz w:val="20"/>
                <w:szCs w:val="20"/>
              </w:rPr>
            </w:pPr>
            <w:r>
              <w:rPr>
                <w:sz w:val="20"/>
                <w:szCs w:val="20"/>
              </w:rPr>
              <w:t>X</w:t>
            </w:r>
          </w:p>
        </w:tc>
        <w:tc>
          <w:tcPr>
            <w:tcW w:w="1417" w:type="dxa"/>
            <w:vAlign w:val="center"/>
          </w:tcPr>
          <w:p w:rsidR="00D10EE1" w:rsidRDefault="00D10EE1">
            <w:pPr>
              <w:jc w:val="center"/>
              <w:rPr>
                <w:sz w:val="20"/>
                <w:szCs w:val="20"/>
              </w:rPr>
            </w:pPr>
          </w:p>
        </w:tc>
        <w:tc>
          <w:tcPr>
            <w:tcW w:w="1276" w:type="dxa"/>
            <w:vAlign w:val="center"/>
          </w:tcPr>
          <w:p w:rsidR="00D10EE1" w:rsidRDefault="0073093D">
            <w:pPr>
              <w:jc w:val="center"/>
              <w:rPr>
                <w:sz w:val="20"/>
                <w:szCs w:val="20"/>
              </w:rPr>
            </w:pPr>
            <w:r>
              <w:rPr>
                <w:sz w:val="20"/>
                <w:szCs w:val="20"/>
              </w:rPr>
              <w:t>X</w:t>
            </w:r>
          </w:p>
        </w:tc>
      </w:tr>
      <w:tr w:rsidR="00D10EE1">
        <w:trPr>
          <w:trHeight w:val="292"/>
          <w:jc w:val="center"/>
        </w:trPr>
        <w:tc>
          <w:tcPr>
            <w:tcW w:w="2397" w:type="dxa"/>
            <w:vAlign w:val="center"/>
          </w:tcPr>
          <w:p w:rsidR="00D10EE1" w:rsidRDefault="0073093D">
            <w:pPr>
              <w:numPr>
                <w:ilvl w:val="0"/>
                <w:numId w:val="9"/>
              </w:numPr>
              <w:ind w:left="425"/>
              <w:jc w:val="left"/>
              <w:rPr>
                <w:sz w:val="20"/>
                <w:szCs w:val="20"/>
              </w:rPr>
            </w:pPr>
            <w:r>
              <w:rPr>
                <w:sz w:val="20"/>
                <w:szCs w:val="20"/>
                <w:highlight w:val="white"/>
              </w:rPr>
              <w:t>Tıbbi Görüntüleme Teknikleri</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D10EE1">
            <w:pPr>
              <w:jc w:val="center"/>
              <w:rPr>
                <w:sz w:val="20"/>
                <w:szCs w:val="20"/>
              </w:rPr>
            </w:pPr>
          </w:p>
        </w:tc>
        <w:tc>
          <w:tcPr>
            <w:tcW w:w="1134" w:type="dxa"/>
            <w:vAlign w:val="center"/>
          </w:tcPr>
          <w:p w:rsidR="00D10EE1" w:rsidRDefault="0073093D">
            <w:pPr>
              <w:jc w:val="center"/>
              <w:rPr>
                <w:sz w:val="20"/>
                <w:szCs w:val="20"/>
              </w:rPr>
            </w:pPr>
            <w:r>
              <w:rPr>
                <w:sz w:val="20"/>
                <w:szCs w:val="20"/>
              </w:rPr>
              <w:t>X</w:t>
            </w:r>
          </w:p>
        </w:tc>
        <w:tc>
          <w:tcPr>
            <w:tcW w:w="1417" w:type="dxa"/>
            <w:vAlign w:val="center"/>
          </w:tcPr>
          <w:p w:rsidR="00D10EE1" w:rsidRDefault="00D10EE1">
            <w:pPr>
              <w:jc w:val="center"/>
              <w:rPr>
                <w:sz w:val="20"/>
                <w:szCs w:val="20"/>
              </w:rPr>
            </w:pPr>
          </w:p>
        </w:tc>
        <w:tc>
          <w:tcPr>
            <w:tcW w:w="1276" w:type="dxa"/>
            <w:vAlign w:val="center"/>
          </w:tcPr>
          <w:p w:rsidR="00D10EE1" w:rsidRDefault="0073093D">
            <w:pPr>
              <w:jc w:val="center"/>
              <w:rPr>
                <w:sz w:val="20"/>
                <w:szCs w:val="20"/>
              </w:rPr>
            </w:pPr>
            <w:r>
              <w:rPr>
                <w:sz w:val="20"/>
                <w:szCs w:val="20"/>
              </w:rPr>
              <w:t>X</w:t>
            </w:r>
          </w:p>
        </w:tc>
      </w:tr>
      <w:tr w:rsidR="00D10EE1">
        <w:trPr>
          <w:trHeight w:val="282"/>
          <w:jc w:val="center"/>
        </w:trPr>
        <w:tc>
          <w:tcPr>
            <w:tcW w:w="2397" w:type="dxa"/>
            <w:vAlign w:val="center"/>
          </w:tcPr>
          <w:p w:rsidR="00D10EE1" w:rsidRDefault="0073093D">
            <w:pPr>
              <w:jc w:val="left"/>
              <w:rPr>
                <w:sz w:val="16"/>
                <w:szCs w:val="16"/>
              </w:rPr>
            </w:pPr>
            <w:r>
              <w:rPr>
                <w:sz w:val="20"/>
                <w:szCs w:val="20"/>
              </w:rPr>
              <w:t>4     .</w:t>
            </w:r>
            <w:r>
              <w:rPr>
                <w:sz w:val="20"/>
                <w:szCs w:val="20"/>
                <w:highlight w:val="white"/>
              </w:rPr>
              <w:t>İlk ve Acil Yardım</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D10EE1">
            <w:pPr>
              <w:jc w:val="center"/>
              <w:rPr>
                <w:sz w:val="20"/>
                <w:szCs w:val="20"/>
              </w:rPr>
            </w:pPr>
          </w:p>
        </w:tc>
        <w:tc>
          <w:tcPr>
            <w:tcW w:w="1134" w:type="dxa"/>
            <w:vAlign w:val="center"/>
          </w:tcPr>
          <w:p w:rsidR="00D10EE1" w:rsidRDefault="0073093D">
            <w:pPr>
              <w:jc w:val="center"/>
              <w:rPr>
                <w:sz w:val="20"/>
                <w:szCs w:val="20"/>
              </w:rPr>
            </w:pPr>
            <w:r>
              <w:rPr>
                <w:sz w:val="20"/>
                <w:szCs w:val="20"/>
              </w:rPr>
              <w:t>X</w:t>
            </w:r>
          </w:p>
        </w:tc>
        <w:tc>
          <w:tcPr>
            <w:tcW w:w="1417" w:type="dxa"/>
            <w:vAlign w:val="center"/>
          </w:tcPr>
          <w:p w:rsidR="00D10EE1" w:rsidRDefault="00D10EE1">
            <w:pPr>
              <w:jc w:val="center"/>
              <w:rPr>
                <w:sz w:val="20"/>
                <w:szCs w:val="20"/>
              </w:rPr>
            </w:pPr>
          </w:p>
        </w:tc>
        <w:tc>
          <w:tcPr>
            <w:tcW w:w="1276" w:type="dxa"/>
            <w:vAlign w:val="center"/>
          </w:tcPr>
          <w:p w:rsidR="00D10EE1" w:rsidRDefault="0073093D">
            <w:pPr>
              <w:jc w:val="center"/>
              <w:rPr>
                <w:sz w:val="20"/>
                <w:szCs w:val="20"/>
              </w:rPr>
            </w:pPr>
            <w:r>
              <w:rPr>
                <w:sz w:val="20"/>
                <w:szCs w:val="20"/>
              </w:rPr>
              <w:t>X</w:t>
            </w:r>
          </w:p>
        </w:tc>
      </w:tr>
      <w:tr w:rsidR="00D10EE1">
        <w:trPr>
          <w:trHeight w:val="282"/>
          <w:jc w:val="center"/>
        </w:trPr>
        <w:tc>
          <w:tcPr>
            <w:tcW w:w="2397" w:type="dxa"/>
            <w:vAlign w:val="center"/>
          </w:tcPr>
          <w:p w:rsidR="00D10EE1" w:rsidRDefault="0073093D">
            <w:pPr>
              <w:jc w:val="left"/>
              <w:rPr>
                <w:sz w:val="20"/>
                <w:szCs w:val="20"/>
              </w:rPr>
            </w:pPr>
            <w:r>
              <w:rPr>
                <w:sz w:val="20"/>
                <w:szCs w:val="20"/>
              </w:rPr>
              <w:t xml:space="preserve">5.     </w:t>
            </w:r>
            <w:r>
              <w:rPr>
                <w:sz w:val="20"/>
                <w:szCs w:val="20"/>
                <w:highlight w:val="white"/>
              </w:rPr>
              <w:t xml:space="preserve">Çocuk Gelişimi         </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D10EE1">
            <w:pPr>
              <w:jc w:val="center"/>
              <w:rPr>
                <w:sz w:val="20"/>
                <w:szCs w:val="20"/>
              </w:rPr>
            </w:pPr>
          </w:p>
        </w:tc>
        <w:tc>
          <w:tcPr>
            <w:tcW w:w="1134" w:type="dxa"/>
            <w:vAlign w:val="center"/>
          </w:tcPr>
          <w:p w:rsidR="00D10EE1" w:rsidRDefault="0073093D">
            <w:pPr>
              <w:jc w:val="center"/>
              <w:rPr>
                <w:sz w:val="20"/>
                <w:szCs w:val="20"/>
              </w:rPr>
            </w:pPr>
            <w:r>
              <w:rPr>
                <w:sz w:val="20"/>
                <w:szCs w:val="20"/>
              </w:rPr>
              <w:t>X</w:t>
            </w:r>
          </w:p>
        </w:tc>
        <w:tc>
          <w:tcPr>
            <w:tcW w:w="1417" w:type="dxa"/>
            <w:vAlign w:val="center"/>
          </w:tcPr>
          <w:p w:rsidR="00D10EE1" w:rsidRDefault="00D10EE1">
            <w:pPr>
              <w:jc w:val="center"/>
              <w:rPr>
                <w:sz w:val="20"/>
                <w:szCs w:val="20"/>
              </w:rPr>
            </w:pPr>
          </w:p>
        </w:tc>
        <w:tc>
          <w:tcPr>
            <w:tcW w:w="1276" w:type="dxa"/>
            <w:vAlign w:val="center"/>
          </w:tcPr>
          <w:p w:rsidR="00D10EE1" w:rsidRDefault="0073093D">
            <w:pPr>
              <w:jc w:val="center"/>
              <w:rPr>
                <w:sz w:val="20"/>
                <w:szCs w:val="20"/>
              </w:rPr>
            </w:pPr>
            <w:r>
              <w:rPr>
                <w:sz w:val="20"/>
                <w:szCs w:val="20"/>
              </w:rPr>
              <w:t>X</w:t>
            </w:r>
          </w:p>
        </w:tc>
      </w:tr>
      <w:tr w:rsidR="00D10EE1">
        <w:trPr>
          <w:trHeight w:val="282"/>
          <w:jc w:val="center"/>
        </w:trPr>
        <w:tc>
          <w:tcPr>
            <w:tcW w:w="2397" w:type="dxa"/>
            <w:vAlign w:val="center"/>
          </w:tcPr>
          <w:p w:rsidR="00D10EE1" w:rsidRDefault="0073093D">
            <w:pPr>
              <w:jc w:val="left"/>
              <w:rPr>
                <w:sz w:val="20"/>
                <w:szCs w:val="20"/>
              </w:rPr>
            </w:pPr>
            <w:r>
              <w:rPr>
                <w:sz w:val="20"/>
                <w:szCs w:val="20"/>
              </w:rPr>
              <w:t xml:space="preserve">6.     </w:t>
            </w:r>
            <w:r>
              <w:rPr>
                <w:sz w:val="20"/>
                <w:szCs w:val="20"/>
                <w:highlight w:val="white"/>
              </w:rPr>
              <w:t xml:space="preserve">Yaşlı Bakımı </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73093D">
            <w:pPr>
              <w:jc w:val="center"/>
              <w:rPr>
                <w:sz w:val="20"/>
                <w:szCs w:val="20"/>
              </w:rPr>
            </w:pPr>
            <w:r>
              <w:rPr>
                <w:sz w:val="20"/>
                <w:szCs w:val="20"/>
              </w:rPr>
              <w:t>X</w:t>
            </w:r>
          </w:p>
        </w:tc>
        <w:tc>
          <w:tcPr>
            <w:tcW w:w="1134" w:type="dxa"/>
            <w:vAlign w:val="center"/>
          </w:tcPr>
          <w:p w:rsidR="00D10EE1" w:rsidRDefault="00D10EE1">
            <w:pPr>
              <w:jc w:val="center"/>
              <w:rPr>
                <w:sz w:val="20"/>
                <w:szCs w:val="20"/>
              </w:rPr>
            </w:pPr>
          </w:p>
        </w:tc>
        <w:tc>
          <w:tcPr>
            <w:tcW w:w="1417" w:type="dxa"/>
            <w:vAlign w:val="center"/>
          </w:tcPr>
          <w:p w:rsidR="00D10EE1" w:rsidRDefault="0073093D">
            <w:pPr>
              <w:jc w:val="center"/>
              <w:rPr>
                <w:sz w:val="20"/>
                <w:szCs w:val="20"/>
              </w:rPr>
            </w:pPr>
            <w:r>
              <w:rPr>
                <w:sz w:val="20"/>
                <w:szCs w:val="20"/>
              </w:rPr>
              <w:t>X</w:t>
            </w:r>
          </w:p>
        </w:tc>
        <w:tc>
          <w:tcPr>
            <w:tcW w:w="1276" w:type="dxa"/>
            <w:vAlign w:val="center"/>
          </w:tcPr>
          <w:p w:rsidR="00D10EE1" w:rsidRDefault="00D10EE1">
            <w:pPr>
              <w:jc w:val="center"/>
              <w:rPr>
                <w:sz w:val="20"/>
                <w:szCs w:val="20"/>
              </w:rPr>
            </w:pPr>
          </w:p>
        </w:tc>
      </w:tr>
      <w:tr w:rsidR="00D10EE1">
        <w:trPr>
          <w:trHeight w:val="225"/>
          <w:jc w:val="center"/>
        </w:trPr>
        <w:tc>
          <w:tcPr>
            <w:tcW w:w="2397" w:type="dxa"/>
            <w:vAlign w:val="center"/>
          </w:tcPr>
          <w:p w:rsidR="00D10EE1" w:rsidRDefault="0073093D">
            <w:pPr>
              <w:jc w:val="left"/>
              <w:rPr>
                <w:sz w:val="20"/>
                <w:szCs w:val="20"/>
              </w:rPr>
            </w:pPr>
            <w:r>
              <w:rPr>
                <w:sz w:val="20"/>
                <w:szCs w:val="20"/>
              </w:rPr>
              <w:t xml:space="preserve">7.     </w:t>
            </w:r>
            <w:r>
              <w:rPr>
                <w:sz w:val="20"/>
                <w:szCs w:val="20"/>
                <w:highlight w:val="white"/>
              </w:rPr>
              <w:t xml:space="preserve">Sağlık Kurumları İşletmeciliği </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D10EE1">
            <w:pPr>
              <w:jc w:val="center"/>
              <w:rPr>
                <w:sz w:val="20"/>
                <w:szCs w:val="20"/>
              </w:rPr>
            </w:pPr>
          </w:p>
        </w:tc>
        <w:tc>
          <w:tcPr>
            <w:tcW w:w="1134" w:type="dxa"/>
            <w:vAlign w:val="center"/>
          </w:tcPr>
          <w:p w:rsidR="00D10EE1" w:rsidRDefault="0073093D">
            <w:pPr>
              <w:jc w:val="center"/>
              <w:rPr>
                <w:sz w:val="20"/>
                <w:szCs w:val="20"/>
              </w:rPr>
            </w:pPr>
            <w:r>
              <w:rPr>
                <w:sz w:val="20"/>
                <w:szCs w:val="20"/>
              </w:rPr>
              <w:t>X</w:t>
            </w:r>
          </w:p>
        </w:tc>
        <w:tc>
          <w:tcPr>
            <w:tcW w:w="1417" w:type="dxa"/>
            <w:vAlign w:val="center"/>
          </w:tcPr>
          <w:p w:rsidR="00D10EE1" w:rsidRDefault="00D10EE1">
            <w:pPr>
              <w:jc w:val="center"/>
              <w:rPr>
                <w:sz w:val="20"/>
                <w:szCs w:val="20"/>
              </w:rPr>
            </w:pPr>
          </w:p>
        </w:tc>
        <w:tc>
          <w:tcPr>
            <w:tcW w:w="1276" w:type="dxa"/>
            <w:vAlign w:val="center"/>
          </w:tcPr>
          <w:p w:rsidR="00D10EE1" w:rsidRDefault="0073093D">
            <w:pPr>
              <w:jc w:val="center"/>
              <w:rPr>
                <w:sz w:val="20"/>
                <w:szCs w:val="20"/>
              </w:rPr>
            </w:pPr>
            <w:r>
              <w:rPr>
                <w:sz w:val="20"/>
                <w:szCs w:val="20"/>
              </w:rPr>
              <w:t>X</w:t>
            </w:r>
          </w:p>
        </w:tc>
      </w:tr>
      <w:tr w:rsidR="00D10EE1">
        <w:trPr>
          <w:trHeight w:val="225"/>
          <w:jc w:val="center"/>
        </w:trPr>
        <w:tc>
          <w:tcPr>
            <w:tcW w:w="2397" w:type="dxa"/>
            <w:vAlign w:val="center"/>
          </w:tcPr>
          <w:p w:rsidR="00D10EE1" w:rsidRDefault="0073093D">
            <w:pPr>
              <w:jc w:val="left"/>
              <w:rPr>
                <w:sz w:val="20"/>
                <w:szCs w:val="20"/>
              </w:rPr>
            </w:pPr>
            <w:r>
              <w:rPr>
                <w:sz w:val="20"/>
                <w:szCs w:val="20"/>
              </w:rPr>
              <w:t xml:space="preserve">8.    </w:t>
            </w:r>
            <w:r>
              <w:rPr>
                <w:sz w:val="20"/>
                <w:szCs w:val="20"/>
                <w:highlight w:val="white"/>
              </w:rPr>
              <w:t>Eczane Hizmetleri</w:t>
            </w:r>
          </w:p>
        </w:tc>
        <w:tc>
          <w:tcPr>
            <w:tcW w:w="851" w:type="dxa"/>
          </w:tcPr>
          <w:p w:rsidR="00D10EE1" w:rsidRDefault="0073093D">
            <w:pPr>
              <w:jc w:val="center"/>
              <w:rPr>
                <w:sz w:val="20"/>
                <w:szCs w:val="20"/>
              </w:rPr>
            </w:pPr>
            <w:r>
              <w:rPr>
                <w:sz w:val="20"/>
                <w:szCs w:val="20"/>
              </w:rPr>
              <w:t>X</w:t>
            </w:r>
          </w:p>
        </w:tc>
        <w:tc>
          <w:tcPr>
            <w:tcW w:w="850" w:type="dxa"/>
          </w:tcPr>
          <w:p w:rsidR="00D10EE1" w:rsidRDefault="00D10EE1">
            <w:pPr>
              <w:jc w:val="center"/>
              <w:rPr>
                <w:sz w:val="20"/>
                <w:szCs w:val="20"/>
              </w:rPr>
            </w:pPr>
          </w:p>
        </w:tc>
        <w:tc>
          <w:tcPr>
            <w:tcW w:w="1011" w:type="dxa"/>
            <w:vAlign w:val="center"/>
          </w:tcPr>
          <w:p w:rsidR="00D10EE1" w:rsidRDefault="00D10EE1">
            <w:pPr>
              <w:jc w:val="center"/>
              <w:rPr>
                <w:sz w:val="20"/>
                <w:szCs w:val="20"/>
              </w:rPr>
            </w:pPr>
          </w:p>
        </w:tc>
        <w:tc>
          <w:tcPr>
            <w:tcW w:w="1134" w:type="dxa"/>
            <w:vAlign w:val="center"/>
          </w:tcPr>
          <w:p w:rsidR="00D10EE1" w:rsidRDefault="0073093D">
            <w:pPr>
              <w:jc w:val="center"/>
              <w:rPr>
                <w:sz w:val="20"/>
                <w:szCs w:val="20"/>
              </w:rPr>
            </w:pPr>
            <w:r>
              <w:rPr>
                <w:sz w:val="20"/>
                <w:szCs w:val="20"/>
              </w:rPr>
              <w:t>X</w:t>
            </w:r>
          </w:p>
        </w:tc>
        <w:tc>
          <w:tcPr>
            <w:tcW w:w="1417" w:type="dxa"/>
            <w:vAlign w:val="center"/>
          </w:tcPr>
          <w:p w:rsidR="00D10EE1" w:rsidRDefault="00D10EE1">
            <w:pPr>
              <w:jc w:val="center"/>
              <w:rPr>
                <w:sz w:val="20"/>
                <w:szCs w:val="20"/>
              </w:rPr>
            </w:pPr>
          </w:p>
        </w:tc>
        <w:tc>
          <w:tcPr>
            <w:tcW w:w="1276" w:type="dxa"/>
            <w:vAlign w:val="center"/>
          </w:tcPr>
          <w:p w:rsidR="00D10EE1" w:rsidRDefault="0073093D">
            <w:pPr>
              <w:jc w:val="center"/>
              <w:rPr>
                <w:sz w:val="20"/>
                <w:szCs w:val="20"/>
              </w:rPr>
            </w:pPr>
            <w:r>
              <w:rPr>
                <w:sz w:val="20"/>
                <w:szCs w:val="20"/>
              </w:rPr>
              <w:t>X</w:t>
            </w:r>
          </w:p>
        </w:tc>
      </w:tr>
    </w:tbl>
    <w:p w:rsidR="00D10EE1" w:rsidRDefault="0073093D">
      <w:pPr>
        <w:pBdr>
          <w:top w:val="nil"/>
          <w:left w:val="nil"/>
          <w:bottom w:val="nil"/>
          <w:right w:val="nil"/>
          <w:between w:val="nil"/>
        </w:pBdr>
        <w:spacing w:before="240"/>
        <w:ind w:left="-566"/>
        <w:jc w:val="left"/>
        <w:rPr>
          <w:b/>
          <w:color w:val="000000"/>
          <w:sz w:val="22"/>
          <w:szCs w:val="22"/>
        </w:rPr>
      </w:pPr>
      <w:r>
        <w:rPr>
          <w:b/>
          <w:color w:val="000000"/>
          <w:sz w:val="22"/>
          <w:szCs w:val="22"/>
        </w:rPr>
        <w:t>Organizasyon Şeması</w:t>
      </w:r>
    </w:p>
    <w:p w:rsidR="00D10EE1" w:rsidRDefault="0073093D">
      <w:pPr>
        <w:pBdr>
          <w:top w:val="nil"/>
          <w:left w:val="nil"/>
          <w:bottom w:val="nil"/>
          <w:right w:val="nil"/>
          <w:between w:val="nil"/>
        </w:pBdr>
        <w:ind w:left="-566"/>
        <w:rPr>
          <w:b/>
          <w:color w:val="000000"/>
          <w:sz w:val="22"/>
          <w:szCs w:val="22"/>
        </w:rPr>
      </w:pPr>
      <w:r>
        <w:rPr>
          <w:color w:val="000000"/>
          <w:sz w:val="22"/>
          <w:szCs w:val="22"/>
        </w:rPr>
        <w:t xml:space="preserve">Meslek yüksekokulunun üniversitedeki yerini gösteren bir organizasyon şeması hazırlayınız ve şemayı </w:t>
      </w:r>
      <w:r>
        <w:rPr>
          <w:b/>
          <w:sz w:val="22"/>
          <w:szCs w:val="22"/>
        </w:rPr>
        <w:t>Tablo II.1</w:t>
      </w:r>
      <w:r>
        <w:rPr>
          <w:sz w:val="22"/>
          <w:szCs w:val="22"/>
        </w:rPr>
        <w:t xml:space="preserve"> </w:t>
      </w:r>
      <w:r>
        <w:rPr>
          <w:b/>
          <w:sz w:val="22"/>
          <w:szCs w:val="22"/>
        </w:rPr>
        <w:t>Organizasyon Şeması</w:t>
      </w:r>
      <w:r>
        <w:rPr>
          <w:sz w:val="22"/>
          <w:szCs w:val="22"/>
        </w:rPr>
        <w:t xml:space="preserve"> </w:t>
      </w:r>
      <w:r>
        <w:rPr>
          <w:color w:val="000000"/>
          <w:sz w:val="22"/>
          <w:szCs w:val="22"/>
        </w:rPr>
        <w:t>olarak adlandırınız. Şemada meslek yüksekokulunun bağlı olduğu kişilerin unvanlarını belirtiniz (akademik işlerden sorumlu Rektör Yardımcısı ve MYO koordinatörü gibi).</w:t>
      </w:r>
    </w:p>
    <w:p w:rsidR="00D10EE1" w:rsidRDefault="0073093D">
      <w:pPr>
        <w:pBdr>
          <w:top w:val="nil"/>
          <w:left w:val="nil"/>
          <w:bottom w:val="nil"/>
          <w:right w:val="nil"/>
          <w:between w:val="nil"/>
        </w:pBdr>
        <w:spacing w:before="240"/>
        <w:ind w:left="-566"/>
        <w:rPr>
          <w:b/>
          <w:sz w:val="22"/>
          <w:szCs w:val="22"/>
        </w:rPr>
      </w:pPr>
      <w:bookmarkStart w:id="91" w:name="_heading=h.3cqmetx" w:colFirst="0" w:colLast="0"/>
      <w:bookmarkEnd w:id="91"/>
      <w:r>
        <w:rPr>
          <w:b/>
          <w:sz w:val="22"/>
          <w:szCs w:val="22"/>
        </w:rPr>
        <w:t>Yöneticilere İlişkin Bilgiler</w:t>
      </w:r>
    </w:p>
    <w:p w:rsidR="00D10EE1" w:rsidRDefault="0073093D">
      <w:pPr>
        <w:pBdr>
          <w:top w:val="nil"/>
          <w:left w:val="nil"/>
          <w:bottom w:val="nil"/>
          <w:right w:val="nil"/>
          <w:between w:val="nil"/>
        </w:pBdr>
        <w:ind w:left="-566"/>
        <w:rPr>
          <w:sz w:val="22"/>
          <w:szCs w:val="22"/>
        </w:rPr>
      </w:pPr>
      <w:r>
        <w:rPr>
          <w:sz w:val="22"/>
          <w:szCs w:val="22"/>
        </w:rPr>
        <w:t>Müdür ve yardımcılarının birer özgeçmişini veriniz. (</w:t>
      </w:r>
      <w:r>
        <w:rPr>
          <w:i/>
          <w:sz w:val="22"/>
          <w:szCs w:val="22"/>
        </w:rPr>
        <w:t>Özgeçmişler iki sayfayı geçmemelidir</w:t>
      </w:r>
      <w:r>
        <w:rPr>
          <w:sz w:val="22"/>
          <w:szCs w:val="22"/>
        </w:rPr>
        <w:t>.)</w:t>
      </w:r>
    </w:p>
    <w:p w:rsidR="00D10EE1" w:rsidRDefault="00D10EE1">
      <w:pPr>
        <w:pBdr>
          <w:top w:val="nil"/>
          <w:left w:val="nil"/>
          <w:bottom w:val="nil"/>
          <w:right w:val="nil"/>
          <w:between w:val="nil"/>
        </w:pBdr>
        <w:ind w:firstLine="709"/>
        <w:rPr>
          <w:color w:val="980000"/>
          <w:sz w:val="22"/>
          <w:szCs w:val="22"/>
        </w:rPr>
      </w:pPr>
    </w:p>
    <w:p w:rsidR="00D10EE1" w:rsidRDefault="0073093D">
      <w:pPr>
        <w:pBdr>
          <w:top w:val="nil"/>
          <w:left w:val="nil"/>
          <w:bottom w:val="nil"/>
          <w:right w:val="nil"/>
          <w:between w:val="nil"/>
        </w:pBdr>
        <w:ind w:left="-566"/>
        <w:rPr>
          <w:sz w:val="22"/>
          <w:szCs w:val="22"/>
        </w:rPr>
      </w:pPr>
      <w:r>
        <w:rPr>
          <w:sz w:val="22"/>
          <w:szCs w:val="22"/>
        </w:rPr>
        <w:t>Öğr. Gör. Tolga HANAYOĞLU</w:t>
      </w:r>
    </w:p>
    <w:p w:rsidR="00D10EE1" w:rsidRDefault="0073093D">
      <w:pPr>
        <w:pBdr>
          <w:top w:val="nil"/>
          <w:left w:val="nil"/>
          <w:bottom w:val="nil"/>
          <w:right w:val="nil"/>
          <w:between w:val="nil"/>
        </w:pBdr>
        <w:ind w:left="-566"/>
        <w:rPr>
          <w:sz w:val="22"/>
          <w:szCs w:val="22"/>
        </w:rPr>
      </w:pPr>
      <w:r>
        <w:rPr>
          <w:sz w:val="22"/>
          <w:szCs w:val="22"/>
        </w:rPr>
        <w:t>Yüksekokul Müdürü</w:t>
      </w:r>
    </w:p>
    <w:p w:rsidR="00D10EE1" w:rsidRDefault="006F4759">
      <w:pPr>
        <w:pBdr>
          <w:top w:val="nil"/>
          <w:left w:val="nil"/>
          <w:bottom w:val="nil"/>
          <w:right w:val="nil"/>
          <w:between w:val="nil"/>
        </w:pBdr>
        <w:ind w:left="-566"/>
      </w:pPr>
      <w:hyperlink r:id="rId190">
        <w:r w:rsidR="0073093D">
          <w:rPr>
            <w:color w:val="1155CC"/>
            <w:sz w:val="22"/>
            <w:szCs w:val="22"/>
            <w:u w:val="single"/>
          </w:rPr>
          <w:t>Yök Akademik Öğr. Gör. Tolga HANAYOĞLU</w:t>
        </w:r>
      </w:hyperlink>
    </w:p>
    <w:p w:rsidR="00D10EE1" w:rsidRDefault="006F4759">
      <w:pPr>
        <w:pBdr>
          <w:top w:val="nil"/>
          <w:left w:val="nil"/>
          <w:bottom w:val="nil"/>
          <w:right w:val="nil"/>
          <w:between w:val="nil"/>
        </w:pBdr>
        <w:ind w:left="-566"/>
        <w:rPr>
          <w:sz w:val="22"/>
          <w:szCs w:val="22"/>
        </w:rPr>
      </w:pPr>
      <w:hyperlink r:id="rId191">
        <w:r w:rsidR="0073093D">
          <w:rPr>
            <w:color w:val="1155CC"/>
            <w:sz w:val="22"/>
            <w:szCs w:val="22"/>
            <w:u w:val="single"/>
          </w:rPr>
          <w:t>Avesis Özgeçmiş Öğr. Gör. Tolga HANAYOĞLU</w:t>
        </w:r>
      </w:hyperlink>
    </w:p>
    <w:p w:rsidR="00D10EE1" w:rsidRDefault="00D10EE1">
      <w:pPr>
        <w:pBdr>
          <w:top w:val="nil"/>
          <w:left w:val="nil"/>
          <w:bottom w:val="nil"/>
          <w:right w:val="nil"/>
          <w:between w:val="nil"/>
        </w:pBdr>
        <w:ind w:left="-566"/>
        <w:rPr>
          <w:sz w:val="22"/>
          <w:szCs w:val="22"/>
        </w:rPr>
      </w:pPr>
    </w:p>
    <w:p w:rsidR="00D10EE1" w:rsidRDefault="0073093D">
      <w:pPr>
        <w:pBdr>
          <w:top w:val="nil"/>
          <w:left w:val="nil"/>
          <w:bottom w:val="nil"/>
          <w:right w:val="nil"/>
          <w:between w:val="nil"/>
        </w:pBdr>
        <w:ind w:left="-566"/>
        <w:rPr>
          <w:sz w:val="22"/>
          <w:szCs w:val="22"/>
        </w:rPr>
      </w:pPr>
      <w:r>
        <w:rPr>
          <w:sz w:val="22"/>
          <w:szCs w:val="22"/>
        </w:rPr>
        <w:t>Öğr. Gör. Deniz AKALIN</w:t>
      </w:r>
    </w:p>
    <w:p w:rsidR="00D10EE1" w:rsidRDefault="0073093D">
      <w:pPr>
        <w:pBdr>
          <w:top w:val="nil"/>
          <w:left w:val="nil"/>
          <w:bottom w:val="nil"/>
          <w:right w:val="nil"/>
          <w:between w:val="nil"/>
        </w:pBdr>
        <w:ind w:left="-566"/>
        <w:rPr>
          <w:sz w:val="22"/>
          <w:szCs w:val="22"/>
        </w:rPr>
      </w:pPr>
      <w:r>
        <w:rPr>
          <w:sz w:val="22"/>
          <w:szCs w:val="22"/>
        </w:rPr>
        <w:t>Yüksekokul Müdür Yardımcısı</w:t>
      </w:r>
    </w:p>
    <w:p w:rsidR="00D10EE1" w:rsidRDefault="006F4759">
      <w:pPr>
        <w:pBdr>
          <w:top w:val="nil"/>
          <w:left w:val="nil"/>
          <w:bottom w:val="nil"/>
          <w:right w:val="nil"/>
          <w:between w:val="nil"/>
        </w:pBdr>
        <w:ind w:left="-566"/>
      </w:pPr>
      <w:hyperlink r:id="rId192">
        <w:r w:rsidR="0073093D">
          <w:rPr>
            <w:color w:val="1155CC"/>
            <w:sz w:val="22"/>
            <w:szCs w:val="22"/>
            <w:u w:val="single"/>
          </w:rPr>
          <w:t>Yök Akademik Öğr. Gör. Deniz AKALIN</w:t>
        </w:r>
      </w:hyperlink>
    </w:p>
    <w:p w:rsidR="00D10EE1" w:rsidRDefault="006F4759">
      <w:pPr>
        <w:pBdr>
          <w:top w:val="nil"/>
          <w:left w:val="nil"/>
          <w:bottom w:val="nil"/>
          <w:right w:val="nil"/>
          <w:between w:val="nil"/>
        </w:pBdr>
        <w:ind w:left="-566"/>
        <w:rPr>
          <w:sz w:val="22"/>
          <w:szCs w:val="22"/>
        </w:rPr>
      </w:pPr>
      <w:hyperlink r:id="rId193">
        <w:r w:rsidR="0073093D">
          <w:rPr>
            <w:color w:val="1155CC"/>
            <w:sz w:val="22"/>
            <w:szCs w:val="22"/>
            <w:u w:val="single"/>
          </w:rPr>
          <w:t>Avesis Özgeçmiş Öğr. Gör. Deniz AKALIN</w:t>
        </w:r>
      </w:hyperlink>
    </w:p>
    <w:p w:rsidR="00D10EE1" w:rsidRDefault="00D10EE1">
      <w:pPr>
        <w:pBdr>
          <w:top w:val="nil"/>
          <w:left w:val="nil"/>
          <w:bottom w:val="nil"/>
          <w:right w:val="nil"/>
          <w:between w:val="nil"/>
        </w:pBdr>
        <w:ind w:left="-566"/>
        <w:rPr>
          <w:sz w:val="22"/>
          <w:szCs w:val="22"/>
        </w:rPr>
      </w:pPr>
    </w:p>
    <w:p w:rsidR="00D10EE1" w:rsidRDefault="0073093D">
      <w:pPr>
        <w:pBdr>
          <w:top w:val="nil"/>
          <w:left w:val="nil"/>
          <w:bottom w:val="nil"/>
          <w:right w:val="nil"/>
          <w:between w:val="nil"/>
        </w:pBdr>
        <w:ind w:left="-566"/>
        <w:rPr>
          <w:sz w:val="22"/>
          <w:szCs w:val="22"/>
        </w:rPr>
      </w:pPr>
      <w:r>
        <w:rPr>
          <w:sz w:val="22"/>
          <w:szCs w:val="22"/>
        </w:rPr>
        <w:t>Öğr. Gör. Nida KIYICI</w:t>
      </w:r>
    </w:p>
    <w:p w:rsidR="00D10EE1" w:rsidRDefault="0073093D">
      <w:pPr>
        <w:pBdr>
          <w:top w:val="nil"/>
          <w:left w:val="nil"/>
          <w:bottom w:val="nil"/>
          <w:right w:val="nil"/>
          <w:between w:val="nil"/>
        </w:pBdr>
        <w:ind w:left="-566"/>
        <w:rPr>
          <w:sz w:val="22"/>
          <w:szCs w:val="22"/>
        </w:rPr>
      </w:pPr>
      <w:r>
        <w:rPr>
          <w:sz w:val="22"/>
          <w:szCs w:val="22"/>
        </w:rPr>
        <w:t>Yüksekokul Müdür Yardımcısı</w:t>
      </w:r>
    </w:p>
    <w:p w:rsidR="00D10EE1" w:rsidRDefault="00D10EE1">
      <w:pPr>
        <w:pBdr>
          <w:top w:val="nil"/>
          <w:left w:val="nil"/>
          <w:bottom w:val="nil"/>
          <w:right w:val="nil"/>
          <w:between w:val="nil"/>
        </w:pBdr>
        <w:ind w:left="-566"/>
        <w:rPr>
          <w:sz w:val="22"/>
          <w:szCs w:val="22"/>
        </w:rPr>
      </w:pPr>
    </w:p>
    <w:p w:rsidR="00D10EE1" w:rsidRDefault="006F4759">
      <w:pPr>
        <w:pBdr>
          <w:top w:val="nil"/>
          <w:left w:val="nil"/>
          <w:bottom w:val="nil"/>
          <w:right w:val="nil"/>
          <w:between w:val="nil"/>
        </w:pBdr>
        <w:ind w:left="-566"/>
      </w:pPr>
      <w:hyperlink r:id="rId194">
        <w:r w:rsidR="0073093D">
          <w:rPr>
            <w:color w:val="1155CC"/>
            <w:sz w:val="22"/>
            <w:szCs w:val="22"/>
            <w:u w:val="single"/>
          </w:rPr>
          <w:t>Yök Akademik Öğr. Gör. Nida KIYICI</w:t>
        </w:r>
      </w:hyperlink>
    </w:p>
    <w:p w:rsidR="00D10EE1" w:rsidRDefault="006F4759">
      <w:pPr>
        <w:pBdr>
          <w:top w:val="nil"/>
          <w:left w:val="nil"/>
          <w:bottom w:val="nil"/>
          <w:right w:val="nil"/>
          <w:between w:val="nil"/>
        </w:pBdr>
        <w:ind w:left="-566"/>
        <w:rPr>
          <w:sz w:val="22"/>
          <w:szCs w:val="22"/>
        </w:rPr>
      </w:pPr>
      <w:hyperlink r:id="rId195">
        <w:r w:rsidR="0073093D">
          <w:rPr>
            <w:color w:val="1155CC"/>
            <w:sz w:val="22"/>
            <w:szCs w:val="22"/>
            <w:u w:val="single"/>
          </w:rPr>
          <w:t>Avesis Özgeçmiş Öğr. Gör. Nida KIYICI</w:t>
        </w:r>
      </w:hyperlink>
    </w:p>
    <w:p w:rsidR="00D10EE1" w:rsidRDefault="00D10EE1">
      <w:pPr>
        <w:pBdr>
          <w:top w:val="nil"/>
          <w:left w:val="nil"/>
          <w:bottom w:val="nil"/>
          <w:right w:val="nil"/>
          <w:between w:val="nil"/>
        </w:pBdr>
        <w:rPr>
          <w:sz w:val="22"/>
          <w:szCs w:val="22"/>
        </w:rPr>
      </w:pPr>
    </w:p>
    <w:p w:rsidR="00D10EE1" w:rsidRDefault="00D10EE1">
      <w:pPr>
        <w:pBdr>
          <w:top w:val="nil"/>
          <w:left w:val="nil"/>
          <w:bottom w:val="nil"/>
          <w:right w:val="nil"/>
          <w:between w:val="nil"/>
        </w:pBdr>
        <w:ind w:firstLine="709"/>
        <w:rPr>
          <w:sz w:val="22"/>
          <w:szCs w:val="22"/>
        </w:rPr>
      </w:pPr>
    </w:p>
    <w:p w:rsidR="00D10EE1" w:rsidRDefault="00D10EE1">
      <w:pPr>
        <w:pBdr>
          <w:top w:val="nil"/>
          <w:left w:val="nil"/>
          <w:bottom w:val="nil"/>
          <w:right w:val="nil"/>
          <w:between w:val="nil"/>
        </w:pBdr>
        <w:ind w:firstLine="709"/>
        <w:rPr>
          <w:sz w:val="22"/>
          <w:szCs w:val="22"/>
        </w:rPr>
      </w:pPr>
    </w:p>
    <w:p w:rsidR="00D10EE1" w:rsidRDefault="00D10EE1">
      <w:pPr>
        <w:pBdr>
          <w:top w:val="nil"/>
          <w:left w:val="nil"/>
          <w:bottom w:val="nil"/>
          <w:right w:val="nil"/>
          <w:between w:val="nil"/>
        </w:pBdr>
        <w:ind w:firstLine="709"/>
        <w:rPr>
          <w:color w:val="980000"/>
          <w:sz w:val="22"/>
          <w:szCs w:val="22"/>
        </w:rPr>
      </w:pPr>
    </w:p>
    <w:p w:rsidR="00D10EE1" w:rsidRDefault="0073093D">
      <w:pPr>
        <w:rPr>
          <w:b/>
          <w:color w:val="000000"/>
          <w:sz w:val="22"/>
          <w:szCs w:val="22"/>
        </w:rPr>
      </w:pPr>
      <w:bookmarkStart w:id="92" w:name="_heading=h.1rvwp1q" w:colFirst="0" w:colLast="0"/>
      <w:bookmarkEnd w:id="92"/>
      <w:r>
        <w:br w:type="page"/>
      </w:r>
    </w:p>
    <w:p w:rsidR="00D10EE1" w:rsidRDefault="0073093D">
      <w:pPr>
        <w:pBdr>
          <w:top w:val="nil"/>
          <w:left w:val="nil"/>
          <w:bottom w:val="nil"/>
          <w:right w:val="nil"/>
          <w:between w:val="nil"/>
        </w:pBdr>
        <w:spacing w:before="240"/>
        <w:jc w:val="left"/>
        <w:rPr>
          <w:b/>
          <w:color w:val="000000"/>
          <w:sz w:val="22"/>
          <w:szCs w:val="22"/>
        </w:rPr>
      </w:pPr>
      <w:r>
        <w:rPr>
          <w:b/>
          <w:color w:val="000000"/>
          <w:sz w:val="22"/>
          <w:szCs w:val="22"/>
        </w:rPr>
        <w:t>Akademik Destek Veren Programlara İlişkin Bilgiler</w:t>
      </w:r>
    </w:p>
    <w:p w:rsidR="00D10EE1" w:rsidRDefault="0073093D">
      <w:pPr>
        <w:pBdr>
          <w:top w:val="nil"/>
          <w:left w:val="nil"/>
          <w:bottom w:val="nil"/>
          <w:right w:val="nil"/>
          <w:between w:val="nil"/>
        </w:pBdr>
        <w:ind w:firstLine="709"/>
        <w:rPr>
          <w:sz w:val="22"/>
          <w:szCs w:val="22"/>
        </w:rPr>
      </w:pPr>
      <w:r>
        <w:rPr>
          <w:color w:val="000000"/>
          <w:sz w:val="22"/>
          <w:szCs w:val="22"/>
        </w:rPr>
        <w:t xml:space="preserve">Değerlendirilen programlara akademik destek veren tüm bölümler/programlar (MYO içi ve dışı) ile bilgileri kullanarak, </w:t>
      </w:r>
      <w:r>
        <w:rPr>
          <w:b/>
          <w:sz w:val="22"/>
          <w:szCs w:val="22"/>
        </w:rPr>
        <w:t>Tablo II.2a</w:t>
      </w:r>
      <w:r>
        <w:rPr>
          <w:sz w:val="22"/>
          <w:szCs w:val="22"/>
        </w:rPr>
        <w:t xml:space="preserve"> ve </w:t>
      </w:r>
      <w:r>
        <w:rPr>
          <w:b/>
          <w:sz w:val="22"/>
          <w:szCs w:val="22"/>
        </w:rPr>
        <w:t>Tablo II.2b</w:t>
      </w:r>
      <w:r>
        <w:rPr>
          <w:sz w:val="22"/>
          <w:szCs w:val="22"/>
        </w:rPr>
        <w:t>’yi dol</w:t>
      </w:r>
      <w:r>
        <w:rPr>
          <w:color w:val="000000"/>
          <w:sz w:val="22"/>
          <w:szCs w:val="22"/>
        </w:rPr>
        <w:t xml:space="preserve">durunuz. </w:t>
      </w:r>
      <w:r>
        <w:rPr>
          <w:i/>
          <w:sz w:val="22"/>
          <w:szCs w:val="22"/>
        </w:rPr>
        <w:t>Kurum ziyareti başlangıcında bu tablonun güncellenmiş bir sürümü takım üyelerine sunulmalıdır</w:t>
      </w:r>
      <w:r>
        <w:rPr>
          <w:sz w:val="22"/>
          <w:szCs w:val="22"/>
        </w:rPr>
        <w:t>.</w:t>
      </w:r>
    </w:p>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 xml:space="preserve">Tablo II.2a Programın destek verdiği birimler ([Akademik yıl </w:t>
      </w:r>
      <w:r>
        <w:rPr>
          <w:b/>
          <w:color w:val="000000"/>
          <w:sz w:val="22"/>
          <w:szCs w:val="22"/>
          <w:vertAlign w:val="superscript"/>
        </w:rPr>
        <w:t>(1)</w:t>
      </w:r>
      <w:r>
        <w:rPr>
          <w:b/>
          <w:color w:val="000000"/>
          <w:sz w:val="22"/>
          <w:szCs w:val="22"/>
        </w:rPr>
        <w:t>])</w:t>
      </w:r>
    </w:p>
    <w:tbl>
      <w:tblPr>
        <w:tblStyle w:val="afffffffffffffffffffffffc"/>
        <w:tblW w:w="851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83"/>
        <w:gridCol w:w="850"/>
        <w:gridCol w:w="709"/>
        <w:gridCol w:w="709"/>
        <w:gridCol w:w="567"/>
        <w:gridCol w:w="708"/>
        <w:gridCol w:w="567"/>
        <w:gridCol w:w="709"/>
        <w:gridCol w:w="709"/>
      </w:tblGrid>
      <w:tr w:rsidR="00D10EE1">
        <w:trPr>
          <w:jc w:val="center"/>
        </w:trPr>
        <w:tc>
          <w:tcPr>
            <w:tcW w:w="2983" w:type="dxa"/>
            <w:vAlign w:val="center"/>
          </w:tcPr>
          <w:p w:rsidR="00D10EE1" w:rsidRDefault="0073093D">
            <w:pPr>
              <w:pBdr>
                <w:top w:val="nil"/>
                <w:left w:val="nil"/>
                <w:bottom w:val="nil"/>
                <w:right w:val="nil"/>
                <w:between w:val="nil"/>
              </w:pBdr>
              <w:jc w:val="center"/>
              <w:rPr>
                <w:sz w:val="22"/>
                <w:szCs w:val="22"/>
              </w:rPr>
            </w:pPr>
            <w:r>
              <w:rPr>
                <w:sz w:val="22"/>
                <w:szCs w:val="22"/>
              </w:rPr>
              <w:t>Programın Adı</w:t>
            </w:r>
            <w:r>
              <w:rPr>
                <w:sz w:val="22"/>
                <w:szCs w:val="22"/>
                <w:vertAlign w:val="superscript"/>
              </w:rPr>
              <w:t>(2)</w:t>
            </w:r>
          </w:p>
        </w:tc>
        <w:tc>
          <w:tcPr>
            <w:tcW w:w="4110" w:type="dxa"/>
            <w:gridSpan w:val="6"/>
            <w:vAlign w:val="center"/>
          </w:tcPr>
          <w:p w:rsidR="00D10EE1" w:rsidRDefault="0073093D">
            <w:pPr>
              <w:pBdr>
                <w:top w:val="nil"/>
                <w:left w:val="nil"/>
                <w:bottom w:val="nil"/>
                <w:right w:val="nil"/>
                <w:between w:val="nil"/>
              </w:pBdr>
              <w:jc w:val="center"/>
              <w:rPr>
                <w:sz w:val="22"/>
                <w:szCs w:val="22"/>
              </w:rPr>
            </w:pPr>
            <w:r>
              <w:rPr>
                <w:sz w:val="22"/>
                <w:szCs w:val="22"/>
              </w:rPr>
              <w:t>Öğretim Elemanı</w:t>
            </w:r>
          </w:p>
        </w:tc>
        <w:tc>
          <w:tcPr>
            <w:tcW w:w="1418" w:type="dxa"/>
            <w:gridSpan w:val="2"/>
            <w:vMerge w:val="restart"/>
            <w:vAlign w:val="center"/>
          </w:tcPr>
          <w:p w:rsidR="00D10EE1" w:rsidRDefault="0073093D">
            <w:pPr>
              <w:pBdr>
                <w:top w:val="nil"/>
                <w:left w:val="nil"/>
                <w:bottom w:val="nil"/>
                <w:right w:val="nil"/>
                <w:between w:val="nil"/>
              </w:pBdr>
              <w:jc w:val="center"/>
              <w:rPr>
                <w:sz w:val="22"/>
                <w:szCs w:val="22"/>
              </w:rPr>
            </w:pPr>
            <w:r>
              <w:rPr>
                <w:sz w:val="22"/>
                <w:szCs w:val="22"/>
              </w:rPr>
              <w:t>Toplam</w:t>
            </w:r>
          </w:p>
        </w:tc>
      </w:tr>
      <w:tr w:rsidR="00D10EE1">
        <w:trPr>
          <w:jc w:val="center"/>
        </w:trPr>
        <w:tc>
          <w:tcPr>
            <w:tcW w:w="2983" w:type="dxa"/>
            <w:vAlign w:val="center"/>
          </w:tcPr>
          <w:p w:rsidR="00D10EE1" w:rsidRDefault="00D10EE1">
            <w:pPr>
              <w:pBdr>
                <w:top w:val="nil"/>
                <w:left w:val="nil"/>
                <w:bottom w:val="nil"/>
                <w:right w:val="nil"/>
                <w:between w:val="nil"/>
              </w:pBdr>
              <w:jc w:val="center"/>
              <w:rPr>
                <w:sz w:val="22"/>
                <w:szCs w:val="22"/>
              </w:rPr>
            </w:pPr>
          </w:p>
        </w:tc>
        <w:tc>
          <w:tcPr>
            <w:tcW w:w="1559" w:type="dxa"/>
            <w:gridSpan w:val="2"/>
            <w:vAlign w:val="center"/>
          </w:tcPr>
          <w:p w:rsidR="00D10EE1" w:rsidRDefault="0073093D">
            <w:pPr>
              <w:pBdr>
                <w:top w:val="nil"/>
                <w:left w:val="nil"/>
                <w:bottom w:val="nil"/>
                <w:right w:val="nil"/>
                <w:between w:val="nil"/>
              </w:pBdr>
              <w:jc w:val="center"/>
              <w:rPr>
                <w:sz w:val="22"/>
                <w:szCs w:val="22"/>
              </w:rPr>
            </w:pPr>
            <w:r>
              <w:rPr>
                <w:sz w:val="22"/>
                <w:szCs w:val="22"/>
              </w:rPr>
              <w:t>TZ</w:t>
            </w:r>
          </w:p>
        </w:tc>
        <w:tc>
          <w:tcPr>
            <w:tcW w:w="1276" w:type="dxa"/>
            <w:gridSpan w:val="2"/>
            <w:vAlign w:val="center"/>
          </w:tcPr>
          <w:p w:rsidR="00D10EE1" w:rsidRDefault="0073093D">
            <w:pPr>
              <w:pBdr>
                <w:top w:val="nil"/>
                <w:left w:val="nil"/>
                <w:bottom w:val="nil"/>
                <w:right w:val="nil"/>
                <w:between w:val="nil"/>
              </w:pBdr>
              <w:jc w:val="center"/>
              <w:rPr>
                <w:sz w:val="22"/>
                <w:szCs w:val="22"/>
              </w:rPr>
            </w:pPr>
            <w:r>
              <w:rPr>
                <w:sz w:val="22"/>
                <w:szCs w:val="22"/>
              </w:rPr>
              <w:t>YZ</w:t>
            </w:r>
          </w:p>
        </w:tc>
        <w:tc>
          <w:tcPr>
            <w:tcW w:w="1275" w:type="dxa"/>
            <w:gridSpan w:val="2"/>
            <w:vAlign w:val="center"/>
          </w:tcPr>
          <w:p w:rsidR="00D10EE1" w:rsidRDefault="0073093D">
            <w:pPr>
              <w:pBdr>
                <w:top w:val="nil"/>
                <w:left w:val="nil"/>
                <w:bottom w:val="nil"/>
                <w:right w:val="nil"/>
                <w:between w:val="nil"/>
              </w:pBdr>
              <w:jc w:val="center"/>
              <w:rPr>
                <w:sz w:val="22"/>
                <w:szCs w:val="22"/>
              </w:rPr>
            </w:pPr>
            <w:r>
              <w:rPr>
                <w:sz w:val="22"/>
                <w:szCs w:val="22"/>
              </w:rPr>
              <w:t>DSÜ</w:t>
            </w:r>
          </w:p>
        </w:tc>
        <w:tc>
          <w:tcPr>
            <w:tcW w:w="1418" w:type="dxa"/>
            <w:gridSpan w:val="2"/>
            <w:vMerge/>
            <w:vAlign w:val="center"/>
          </w:tcPr>
          <w:p w:rsidR="00D10EE1" w:rsidRDefault="00D10EE1">
            <w:pPr>
              <w:widowControl w:val="0"/>
              <w:pBdr>
                <w:top w:val="nil"/>
                <w:left w:val="nil"/>
                <w:bottom w:val="nil"/>
                <w:right w:val="nil"/>
                <w:between w:val="nil"/>
              </w:pBdr>
              <w:spacing w:line="276" w:lineRule="auto"/>
              <w:jc w:val="left"/>
              <w:rPr>
                <w:sz w:val="22"/>
                <w:szCs w:val="22"/>
              </w:rPr>
            </w:pPr>
          </w:p>
        </w:tc>
      </w:tr>
      <w:tr w:rsidR="00D10EE1">
        <w:trPr>
          <w:jc w:val="center"/>
        </w:trPr>
        <w:tc>
          <w:tcPr>
            <w:tcW w:w="2983" w:type="dxa"/>
            <w:vAlign w:val="center"/>
          </w:tcPr>
          <w:p w:rsidR="00D10EE1" w:rsidRDefault="00D10EE1">
            <w:pPr>
              <w:pBdr>
                <w:top w:val="nil"/>
                <w:left w:val="nil"/>
                <w:bottom w:val="nil"/>
                <w:right w:val="nil"/>
                <w:between w:val="nil"/>
              </w:pBdr>
              <w:jc w:val="center"/>
              <w:rPr>
                <w:sz w:val="22"/>
                <w:szCs w:val="22"/>
              </w:rPr>
            </w:pPr>
          </w:p>
        </w:tc>
        <w:tc>
          <w:tcPr>
            <w:tcW w:w="850" w:type="dxa"/>
            <w:vAlign w:val="center"/>
          </w:tcPr>
          <w:p w:rsidR="00D10EE1" w:rsidRDefault="0073093D">
            <w:pPr>
              <w:pBdr>
                <w:top w:val="nil"/>
                <w:left w:val="nil"/>
                <w:bottom w:val="nil"/>
                <w:right w:val="nil"/>
                <w:between w:val="nil"/>
              </w:pBdr>
              <w:jc w:val="center"/>
              <w:rPr>
                <w:sz w:val="22"/>
                <w:szCs w:val="22"/>
              </w:rPr>
            </w:pPr>
            <w:r>
              <w:rPr>
                <w:sz w:val="22"/>
                <w:szCs w:val="22"/>
              </w:rPr>
              <w:t>Adet</w:t>
            </w:r>
            <w:r>
              <w:rPr>
                <w:sz w:val="22"/>
                <w:szCs w:val="22"/>
                <w:vertAlign w:val="superscript"/>
              </w:rPr>
              <w:t>(3)</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HY</w:t>
            </w:r>
            <w:r>
              <w:rPr>
                <w:sz w:val="22"/>
                <w:szCs w:val="22"/>
                <w:vertAlign w:val="superscript"/>
              </w:rPr>
              <w:t>(4)</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Adet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HY</w:t>
            </w:r>
          </w:p>
        </w:tc>
        <w:tc>
          <w:tcPr>
            <w:tcW w:w="708" w:type="dxa"/>
            <w:vAlign w:val="center"/>
          </w:tcPr>
          <w:p w:rsidR="00D10EE1" w:rsidRDefault="0073093D">
            <w:pPr>
              <w:pBdr>
                <w:top w:val="nil"/>
                <w:left w:val="nil"/>
                <w:bottom w:val="nil"/>
                <w:right w:val="nil"/>
                <w:between w:val="nil"/>
              </w:pBdr>
              <w:jc w:val="center"/>
              <w:rPr>
                <w:sz w:val="22"/>
                <w:szCs w:val="22"/>
              </w:rPr>
            </w:pPr>
            <w:r>
              <w:rPr>
                <w:sz w:val="22"/>
                <w:szCs w:val="22"/>
              </w:rPr>
              <w:t>Adet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HY</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Adet</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HY</w:t>
            </w:r>
          </w:p>
        </w:tc>
      </w:tr>
      <w:tr w:rsidR="00D10EE1">
        <w:trPr>
          <w:jc w:val="center"/>
        </w:trPr>
        <w:tc>
          <w:tcPr>
            <w:tcW w:w="2983" w:type="dxa"/>
            <w:vAlign w:val="center"/>
          </w:tcPr>
          <w:p w:rsidR="00D10EE1" w:rsidRDefault="0073093D">
            <w:pPr>
              <w:pBdr>
                <w:top w:val="nil"/>
                <w:left w:val="nil"/>
                <w:bottom w:val="nil"/>
                <w:right w:val="nil"/>
                <w:between w:val="nil"/>
              </w:pBdr>
              <w:jc w:val="center"/>
              <w:rPr>
                <w:sz w:val="22"/>
                <w:szCs w:val="22"/>
              </w:rPr>
            </w:pPr>
            <w:r>
              <w:rPr>
                <w:sz w:val="22"/>
                <w:szCs w:val="22"/>
              </w:rPr>
              <w:t>Sağlık Kurumları İşletmeciliği</w:t>
            </w:r>
          </w:p>
        </w:tc>
        <w:tc>
          <w:tcPr>
            <w:tcW w:w="850" w:type="dxa"/>
            <w:vAlign w:val="center"/>
          </w:tcPr>
          <w:p w:rsidR="00D10EE1" w:rsidRDefault="0073093D">
            <w:pPr>
              <w:pBdr>
                <w:top w:val="nil"/>
                <w:left w:val="nil"/>
                <w:bottom w:val="nil"/>
                <w:right w:val="nil"/>
                <w:between w:val="nil"/>
              </w:pBdr>
              <w:jc w:val="center"/>
              <w:rPr>
                <w:sz w:val="22"/>
                <w:szCs w:val="22"/>
              </w:rPr>
            </w:pPr>
            <w:r>
              <w:rPr>
                <w:sz w:val="22"/>
                <w:szCs w:val="22"/>
              </w:rPr>
              <w:t>1</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2</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708"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1</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2</w:t>
            </w:r>
          </w:p>
        </w:tc>
      </w:tr>
      <w:tr w:rsidR="00D10EE1">
        <w:trPr>
          <w:jc w:val="center"/>
        </w:trPr>
        <w:tc>
          <w:tcPr>
            <w:tcW w:w="2983" w:type="dxa"/>
            <w:vAlign w:val="center"/>
          </w:tcPr>
          <w:p w:rsidR="00D10EE1" w:rsidRDefault="0073093D">
            <w:pPr>
              <w:pBdr>
                <w:top w:val="nil"/>
                <w:left w:val="nil"/>
                <w:bottom w:val="nil"/>
                <w:right w:val="nil"/>
                <w:between w:val="nil"/>
              </w:pBdr>
              <w:jc w:val="center"/>
              <w:rPr>
                <w:sz w:val="22"/>
                <w:szCs w:val="22"/>
              </w:rPr>
            </w:pPr>
            <w:r>
              <w:rPr>
                <w:sz w:val="22"/>
                <w:szCs w:val="22"/>
              </w:rPr>
              <w:t xml:space="preserve">Halk Sağlığı Anabilim Dalı (YL) </w:t>
            </w:r>
          </w:p>
        </w:tc>
        <w:tc>
          <w:tcPr>
            <w:tcW w:w="850" w:type="dxa"/>
            <w:vAlign w:val="center"/>
          </w:tcPr>
          <w:p w:rsidR="00D10EE1" w:rsidRDefault="0073093D">
            <w:pPr>
              <w:pBdr>
                <w:top w:val="nil"/>
                <w:left w:val="nil"/>
                <w:bottom w:val="nil"/>
                <w:right w:val="nil"/>
                <w:between w:val="nil"/>
              </w:pBdr>
              <w:jc w:val="center"/>
              <w:rPr>
                <w:sz w:val="22"/>
                <w:szCs w:val="22"/>
              </w:rPr>
            </w:pPr>
            <w:r>
              <w:rPr>
                <w:sz w:val="22"/>
                <w:szCs w:val="22"/>
              </w:rPr>
              <w:t>1</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3</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708"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1</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3</w:t>
            </w:r>
          </w:p>
        </w:tc>
      </w:tr>
      <w:tr w:rsidR="00D10EE1">
        <w:trPr>
          <w:jc w:val="center"/>
        </w:trPr>
        <w:tc>
          <w:tcPr>
            <w:tcW w:w="8511" w:type="dxa"/>
            <w:gridSpan w:val="9"/>
          </w:tcPr>
          <w:p w:rsidR="00D10EE1" w:rsidRDefault="0073093D">
            <w:pPr>
              <w:pBdr>
                <w:top w:val="nil"/>
                <w:left w:val="nil"/>
                <w:bottom w:val="nil"/>
                <w:right w:val="nil"/>
                <w:between w:val="nil"/>
              </w:pBdr>
              <w:ind w:right="177"/>
              <w:jc w:val="left"/>
              <w:rPr>
                <w:i/>
                <w:sz w:val="22"/>
                <w:szCs w:val="22"/>
              </w:rPr>
            </w:pPr>
            <w:r>
              <w:rPr>
                <w:i/>
                <w:sz w:val="22"/>
                <w:szCs w:val="22"/>
                <w:vertAlign w:val="superscript"/>
              </w:rPr>
              <w:t>(1)</w:t>
            </w:r>
            <w:r>
              <w:rPr>
                <w:i/>
                <w:sz w:val="22"/>
                <w:szCs w:val="22"/>
              </w:rPr>
              <w:t xml:space="preserve"> Bu tabloyu, başvurunun yapıldığı yılda sona eren akademik yıla ilişkin veriler yazılmalıdır. Kurum ziyareti başlangıcında bu tablonun güncellenmiş bir sürümü takım üyelerine sunulmalıdır. </w:t>
            </w:r>
          </w:p>
          <w:p w:rsidR="00D10EE1" w:rsidRDefault="0073093D">
            <w:pPr>
              <w:pBdr>
                <w:top w:val="nil"/>
                <w:left w:val="nil"/>
                <w:bottom w:val="nil"/>
                <w:right w:val="nil"/>
                <w:between w:val="nil"/>
              </w:pBdr>
              <w:ind w:right="177"/>
              <w:jc w:val="left"/>
              <w:rPr>
                <w:i/>
                <w:sz w:val="22"/>
                <w:szCs w:val="22"/>
              </w:rPr>
            </w:pPr>
            <w:r>
              <w:rPr>
                <w:i/>
                <w:sz w:val="22"/>
                <w:szCs w:val="22"/>
                <w:vertAlign w:val="superscript"/>
              </w:rPr>
              <w:t>(2)</w:t>
            </w:r>
            <w:r>
              <w:rPr>
                <w:i/>
                <w:sz w:val="22"/>
                <w:szCs w:val="22"/>
              </w:rPr>
              <w:t xml:space="preserve"> Destek verilen bölümler, değerlendirilen programdaki öğretim elemanlarının diğer bölümlerde verdiği dersler.</w:t>
            </w:r>
          </w:p>
          <w:p w:rsidR="00D10EE1" w:rsidRDefault="0073093D">
            <w:pPr>
              <w:pBdr>
                <w:top w:val="nil"/>
                <w:left w:val="nil"/>
                <w:bottom w:val="nil"/>
                <w:right w:val="nil"/>
                <w:between w:val="nil"/>
              </w:pBdr>
              <w:ind w:right="177"/>
              <w:jc w:val="left"/>
              <w:rPr>
                <w:i/>
                <w:sz w:val="22"/>
                <w:szCs w:val="22"/>
              </w:rPr>
            </w:pPr>
            <w:r>
              <w:rPr>
                <w:i/>
                <w:sz w:val="22"/>
                <w:szCs w:val="22"/>
                <w:vertAlign w:val="superscript"/>
              </w:rPr>
              <w:t>(3)</w:t>
            </w:r>
            <w:r>
              <w:rPr>
                <w:i/>
                <w:sz w:val="22"/>
                <w:szCs w:val="22"/>
              </w:rPr>
              <w:t xml:space="preserve"> Bu sütuna, tam zamanlı öğretim elemanlarının toplam sayısını yazınız.</w:t>
            </w:r>
          </w:p>
          <w:p w:rsidR="00D10EE1" w:rsidRDefault="0073093D">
            <w:pPr>
              <w:pBdr>
                <w:top w:val="nil"/>
                <w:left w:val="nil"/>
                <w:bottom w:val="nil"/>
                <w:right w:val="nil"/>
                <w:between w:val="nil"/>
              </w:pBdr>
              <w:ind w:right="177"/>
              <w:jc w:val="left"/>
              <w:rPr>
                <w:sz w:val="22"/>
                <w:szCs w:val="22"/>
              </w:rPr>
            </w:pPr>
            <w:r>
              <w:rPr>
                <w:i/>
                <w:sz w:val="22"/>
                <w:szCs w:val="22"/>
                <w:vertAlign w:val="superscript"/>
              </w:rPr>
              <w:t>(4)</w:t>
            </w:r>
            <w:r>
              <w:rPr>
                <w:i/>
                <w:sz w:val="22"/>
                <w:szCs w:val="22"/>
              </w:rPr>
              <w:t xml:space="preserve"> Haftalık yük (HY): Öğretim elemanları için verdikleri toplam ders saati, diğer görevliler için haftalık çalışma saatidir.</w:t>
            </w:r>
          </w:p>
        </w:tc>
      </w:tr>
    </w:tbl>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 xml:space="preserve">Tablo II.2b Programın destek aldığı birimler ([Akademik yıl </w:t>
      </w:r>
      <w:r>
        <w:rPr>
          <w:b/>
          <w:color w:val="000000"/>
          <w:sz w:val="22"/>
          <w:szCs w:val="22"/>
          <w:vertAlign w:val="superscript"/>
        </w:rPr>
        <w:t>(1)</w:t>
      </w:r>
      <w:r>
        <w:rPr>
          <w:b/>
          <w:color w:val="000000"/>
          <w:sz w:val="22"/>
          <w:szCs w:val="22"/>
        </w:rPr>
        <w:t>])</w:t>
      </w:r>
    </w:p>
    <w:tbl>
      <w:tblPr>
        <w:tblStyle w:val="afffffffffffffffffffffffd"/>
        <w:tblW w:w="851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992"/>
        <w:gridCol w:w="866"/>
        <w:gridCol w:w="709"/>
        <w:gridCol w:w="567"/>
        <w:gridCol w:w="708"/>
        <w:gridCol w:w="567"/>
        <w:gridCol w:w="709"/>
        <w:gridCol w:w="709"/>
      </w:tblGrid>
      <w:tr w:rsidR="00D10EE1">
        <w:trPr>
          <w:jc w:val="center"/>
        </w:trPr>
        <w:tc>
          <w:tcPr>
            <w:tcW w:w="2689" w:type="dxa"/>
            <w:vAlign w:val="center"/>
          </w:tcPr>
          <w:p w:rsidR="00D10EE1" w:rsidRDefault="0073093D">
            <w:pPr>
              <w:pBdr>
                <w:top w:val="nil"/>
                <w:left w:val="nil"/>
                <w:bottom w:val="nil"/>
                <w:right w:val="nil"/>
                <w:between w:val="nil"/>
              </w:pBdr>
              <w:jc w:val="center"/>
              <w:rPr>
                <w:sz w:val="22"/>
                <w:szCs w:val="22"/>
              </w:rPr>
            </w:pPr>
            <w:r>
              <w:rPr>
                <w:sz w:val="22"/>
                <w:szCs w:val="22"/>
              </w:rPr>
              <w:t xml:space="preserve">Programın Adı </w:t>
            </w:r>
            <w:r>
              <w:rPr>
                <w:sz w:val="22"/>
                <w:szCs w:val="22"/>
                <w:vertAlign w:val="superscript"/>
              </w:rPr>
              <w:t>(2)</w:t>
            </w:r>
          </w:p>
        </w:tc>
        <w:tc>
          <w:tcPr>
            <w:tcW w:w="4409" w:type="dxa"/>
            <w:gridSpan w:val="6"/>
            <w:vAlign w:val="center"/>
          </w:tcPr>
          <w:p w:rsidR="00D10EE1" w:rsidRDefault="0073093D">
            <w:pPr>
              <w:pBdr>
                <w:top w:val="nil"/>
                <w:left w:val="nil"/>
                <w:bottom w:val="nil"/>
                <w:right w:val="nil"/>
                <w:between w:val="nil"/>
              </w:pBdr>
              <w:jc w:val="center"/>
              <w:rPr>
                <w:sz w:val="22"/>
                <w:szCs w:val="22"/>
              </w:rPr>
            </w:pPr>
            <w:r>
              <w:rPr>
                <w:sz w:val="22"/>
                <w:szCs w:val="22"/>
              </w:rPr>
              <w:t>Öğretim Elemanı</w:t>
            </w:r>
          </w:p>
        </w:tc>
        <w:tc>
          <w:tcPr>
            <w:tcW w:w="1418" w:type="dxa"/>
            <w:gridSpan w:val="2"/>
            <w:vMerge w:val="restart"/>
            <w:vAlign w:val="center"/>
          </w:tcPr>
          <w:p w:rsidR="00D10EE1" w:rsidRDefault="0073093D">
            <w:pPr>
              <w:pBdr>
                <w:top w:val="nil"/>
                <w:left w:val="nil"/>
                <w:bottom w:val="nil"/>
                <w:right w:val="nil"/>
                <w:between w:val="nil"/>
              </w:pBdr>
              <w:jc w:val="center"/>
              <w:rPr>
                <w:sz w:val="22"/>
                <w:szCs w:val="22"/>
              </w:rPr>
            </w:pPr>
            <w:r>
              <w:rPr>
                <w:sz w:val="22"/>
                <w:szCs w:val="22"/>
              </w:rPr>
              <w:t>Toplam</w:t>
            </w:r>
          </w:p>
        </w:tc>
      </w:tr>
      <w:tr w:rsidR="00D10EE1">
        <w:trPr>
          <w:trHeight w:val="220"/>
          <w:jc w:val="center"/>
        </w:trPr>
        <w:tc>
          <w:tcPr>
            <w:tcW w:w="2689" w:type="dxa"/>
            <w:vMerge w:val="restart"/>
            <w:vAlign w:val="center"/>
          </w:tcPr>
          <w:p w:rsidR="00D10EE1" w:rsidRDefault="00D10EE1">
            <w:pPr>
              <w:pBdr>
                <w:top w:val="nil"/>
                <w:left w:val="nil"/>
                <w:bottom w:val="nil"/>
                <w:right w:val="nil"/>
                <w:between w:val="nil"/>
              </w:pBdr>
              <w:jc w:val="center"/>
              <w:rPr>
                <w:sz w:val="22"/>
                <w:szCs w:val="22"/>
              </w:rPr>
            </w:pPr>
          </w:p>
        </w:tc>
        <w:tc>
          <w:tcPr>
            <w:tcW w:w="1858" w:type="dxa"/>
            <w:gridSpan w:val="2"/>
            <w:vAlign w:val="center"/>
          </w:tcPr>
          <w:p w:rsidR="00D10EE1" w:rsidRDefault="0073093D">
            <w:pPr>
              <w:pBdr>
                <w:top w:val="nil"/>
                <w:left w:val="nil"/>
                <w:bottom w:val="nil"/>
                <w:right w:val="nil"/>
                <w:between w:val="nil"/>
              </w:pBdr>
              <w:jc w:val="center"/>
              <w:rPr>
                <w:sz w:val="22"/>
                <w:szCs w:val="22"/>
              </w:rPr>
            </w:pPr>
            <w:r>
              <w:rPr>
                <w:sz w:val="22"/>
                <w:szCs w:val="22"/>
              </w:rPr>
              <w:t>TZ</w:t>
            </w:r>
          </w:p>
        </w:tc>
        <w:tc>
          <w:tcPr>
            <w:tcW w:w="1276" w:type="dxa"/>
            <w:gridSpan w:val="2"/>
            <w:vAlign w:val="center"/>
          </w:tcPr>
          <w:p w:rsidR="00D10EE1" w:rsidRDefault="0073093D">
            <w:pPr>
              <w:pBdr>
                <w:top w:val="nil"/>
                <w:left w:val="nil"/>
                <w:bottom w:val="nil"/>
                <w:right w:val="nil"/>
                <w:between w:val="nil"/>
              </w:pBdr>
              <w:jc w:val="center"/>
              <w:rPr>
                <w:sz w:val="22"/>
                <w:szCs w:val="22"/>
              </w:rPr>
            </w:pPr>
            <w:r>
              <w:rPr>
                <w:sz w:val="22"/>
                <w:szCs w:val="22"/>
              </w:rPr>
              <w:t>YZ</w:t>
            </w:r>
          </w:p>
        </w:tc>
        <w:tc>
          <w:tcPr>
            <w:tcW w:w="1275" w:type="dxa"/>
            <w:gridSpan w:val="2"/>
            <w:vAlign w:val="center"/>
          </w:tcPr>
          <w:p w:rsidR="00D10EE1" w:rsidRDefault="0073093D">
            <w:pPr>
              <w:pBdr>
                <w:top w:val="nil"/>
                <w:left w:val="nil"/>
                <w:bottom w:val="nil"/>
                <w:right w:val="nil"/>
                <w:between w:val="nil"/>
              </w:pBdr>
              <w:jc w:val="center"/>
              <w:rPr>
                <w:sz w:val="22"/>
                <w:szCs w:val="22"/>
              </w:rPr>
            </w:pPr>
            <w:r>
              <w:rPr>
                <w:sz w:val="22"/>
                <w:szCs w:val="22"/>
              </w:rPr>
              <w:t>DSÜ</w:t>
            </w:r>
          </w:p>
        </w:tc>
        <w:tc>
          <w:tcPr>
            <w:tcW w:w="1418" w:type="dxa"/>
            <w:gridSpan w:val="2"/>
            <w:vMerge/>
            <w:vAlign w:val="center"/>
          </w:tcPr>
          <w:p w:rsidR="00D10EE1" w:rsidRDefault="00D10EE1">
            <w:pPr>
              <w:widowControl w:val="0"/>
              <w:pBdr>
                <w:top w:val="nil"/>
                <w:left w:val="nil"/>
                <w:bottom w:val="nil"/>
                <w:right w:val="nil"/>
                <w:between w:val="nil"/>
              </w:pBdr>
              <w:spacing w:line="276" w:lineRule="auto"/>
              <w:jc w:val="left"/>
              <w:rPr>
                <w:sz w:val="22"/>
                <w:szCs w:val="22"/>
              </w:rPr>
            </w:pPr>
          </w:p>
        </w:tc>
      </w:tr>
      <w:tr w:rsidR="00D10EE1">
        <w:trPr>
          <w:trHeight w:val="220"/>
          <w:jc w:val="center"/>
        </w:trPr>
        <w:tc>
          <w:tcPr>
            <w:tcW w:w="2689"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c>
          <w:tcPr>
            <w:tcW w:w="992" w:type="dxa"/>
            <w:vAlign w:val="center"/>
          </w:tcPr>
          <w:p w:rsidR="00D10EE1" w:rsidRDefault="0073093D">
            <w:pPr>
              <w:pBdr>
                <w:top w:val="nil"/>
                <w:left w:val="nil"/>
                <w:bottom w:val="nil"/>
                <w:right w:val="nil"/>
                <w:between w:val="nil"/>
              </w:pBdr>
              <w:jc w:val="center"/>
              <w:rPr>
                <w:sz w:val="22"/>
                <w:szCs w:val="22"/>
              </w:rPr>
            </w:pPr>
            <w:r>
              <w:rPr>
                <w:sz w:val="22"/>
                <w:szCs w:val="22"/>
              </w:rPr>
              <w:t xml:space="preserve">Adet </w:t>
            </w:r>
            <w:r>
              <w:rPr>
                <w:sz w:val="22"/>
                <w:szCs w:val="22"/>
                <w:vertAlign w:val="superscript"/>
              </w:rPr>
              <w:t>(3)</w:t>
            </w:r>
          </w:p>
        </w:tc>
        <w:tc>
          <w:tcPr>
            <w:tcW w:w="866" w:type="dxa"/>
            <w:vAlign w:val="center"/>
          </w:tcPr>
          <w:p w:rsidR="00D10EE1" w:rsidRDefault="0073093D">
            <w:pPr>
              <w:pBdr>
                <w:top w:val="nil"/>
                <w:left w:val="nil"/>
                <w:bottom w:val="nil"/>
                <w:right w:val="nil"/>
                <w:between w:val="nil"/>
              </w:pBdr>
              <w:jc w:val="center"/>
              <w:rPr>
                <w:sz w:val="22"/>
                <w:szCs w:val="22"/>
              </w:rPr>
            </w:pPr>
            <w:r>
              <w:rPr>
                <w:sz w:val="22"/>
                <w:szCs w:val="22"/>
              </w:rPr>
              <w:t xml:space="preserve">HY </w:t>
            </w:r>
            <w:r>
              <w:rPr>
                <w:sz w:val="22"/>
                <w:szCs w:val="22"/>
                <w:vertAlign w:val="superscript"/>
              </w:rPr>
              <w:t>(4)</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Adet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HY</w:t>
            </w:r>
          </w:p>
        </w:tc>
        <w:tc>
          <w:tcPr>
            <w:tcW w:w="708" w:type="dxa"/>
            <w:vAlign w:val="center"/>
          </w:tcPr>
          <w:p w:rsidR="00D10EE1" w:rsidRDefault="0073093D">
            <w:pPr>
              <w:pBdr>
                <w:top w:val="nil"/>
                <w:left w:val="nil"/>
                <w:bottom w:val="nil"/>
                <w:right w:val="nil"/>
                <w:between w:val="nil"/>
              </w:pBdr>
              <w:jc w:val="center"/>
              <w:rPr>
                <w:sz w:val="22"/>
                <w:szCs w:val="22"/>
              </w:rPr>
            </w:pPr>
            <w:r>
              <w:rPr>
                <w:sz w:val="22"/>
                <w:szCs w:val="22"/>
              </w:rPr>
              <w:t>Adet</w:t>
            </w:r>
          </w:p>
        </w:tc>
        <w:tc>
          <w:tcPr>
            <w:tcW w:w="567" w:type="dxa"/>
            <w:vAlign w:val="center"/>
          </w:tcPr>
          <w:p w:rsidR="00D10EE1" w:rsidRDefault="0073093D">
            <w:pPr>
              <w:pBdr>
                <w:top w:val="nil"/>
                <w:left w:val="nil"/>
                <w:bottom w:val="nil"/>
                <w:right w:val="nil"/>
                <w:between w:val="nil"/>
              </w:pBdr>
              <w:jc w:val="center"/>
              <w:rPr>
                <w:sz w:val="22"/>
                <w:szCs w:val="22"/>
              </w:rPr>
            </w:pPr>
            <w:r>
              <w:rPr>
                <w:sz w:val="22"/>
                <w:szCs w:val="22"/>
              </w:rPr>
              <w:t>HY</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Adet</w:t>
            </w:r>
          </w:p>
        </w:tc>
        <w:tc>
          <w:tcPr>
            <w:tcW w:w="709" w:type="dxa"/>
            <w:vAlign w:val="center"/>
          </w:tcPr>
          <w:p w:rsidR="00D10EE1" w:rsidRDefault="0073093D">
            <w:pPr>
              <w:pBdr>
                <w:top w:val="nil"/>
                <w:left w:val="nil"/>
                <w:bottom w:val="nil"/>
                <w:right w:val="nil"/>
                <w:between w:val="nil"/>
              </w:pBdr>
              <w:jc w:val="center"/>
              <w:rPr>
                <w:sz w:val="22"/>
                <w:szCs w:val="22"/>
              </w:rPr>
            </w:pPr>
            <w:r>
              <w:rPr>
                <w:sz w:val="22"/>
                <w:szCs w:val="22"/>
              </w:rPr>
              <w:t>HY</w:t>
            </w:r>
          </w:p>
        </w:tc>
      </w:tr>
      <w:tr w:rsidR="00D10EE1">
        <w:trPr>
          <w:jc w:val="center"/>
        </w:trPr>
        <w:tc>
          <w:tcPr>
            <w:tcW w:w="2689" w:type="dxa"/>
          </w:tcPr>
          <w:p w:rsidR="00D10EE1" w:rsidRDefault="0073093D">
            <w:pPr>
              <w:pBdr>
                <w:top w:val="nil"/>
                <w:left w:val="nil"/>
                <w:bottom w:val="nil"/>
                <w:right w:val="nil"/>
                <w:between w:val="nil"/>
              </w:pBdr>
              <w:jc w:val="center"/>
              <w:rPr>
                <w:sz w:val="22"/>
                <w:szCs w:val="22"/>
              </w:rPr>
            </w:pPr>
            <w:r>
              <w:rPr>
                <w:sz w:val="22"/>
                <w:szCs w:val="22"/>
              </w:rPr>
              <w:t xml:space="preserve">Eczane Hizmetleri </w:t>
            </w:r>
          </w:p>
        </w:tc>
        <w:tc>
          <w:tcPr>
            <w:tcW w:w="992" w:type="dxa"/>
          </w:tcPr>
          <w:p w:rsidR="00D10EE1" w:rsidRDefault="0073093D">
            <w:pPr>
              <w:pBdr>
                <w:top w:val="nil"/>
                <w:left w:val="nil"/>
                <w:bottom w:val="nil"/>
                <w:right w:val="nil"/>
                <w:between w:val="nil"/>
              </w:pBdr>
              <w:jc w:val="left"/>
              <w:rPr>
                <w:sz w:val="22"/>
                <w:szCs w:val="22"/>
              </w:rPr>
            </w:pPr>
            <w:r>
              <w:rPr>
                <w:sz w:val="22"/>
                <w:szCs w:val="22"/>
              </w:rPr>
              <w:t>1</w:t>
            </w:r>
          </w:p>
        </w:tc>
        <w:tc>
          <w:tcPr>
            <w:tcW w:w="866" w:type="dxa"/>
          </w:tcPr>
          <w:p w:rsidR="00D10EE1" w:rsidRDefault="0073093D">
            <w:pPr>
              <w:pBdr>
                <w:top w:val="nil"/>
                <w:left w:val="nil"/>
                <w:bottom w:val="nil"/>
                <w:right w:val="nil"/>
                <w:between w:val="nil"/>
              </w:pBdr>
              <w:jc w:val="left"/>
              <w:rPr>
                <w:sz w:val="22"/>
                <w:szCs w:val="22"/>
              </w:rPr>
            </w:pPr>
            <w:r>
              <w:rPr>
                <w:sz w:val="22"/>
                <w:szCs w:val="22"/>
              </w:rPr>
              <w:t>2</w:t>
            </w:r>
          </w:p>
        </w:tc>
        <w:tc>
          <w:tcPr>
            <w:tcW w:w="709" w:type="dxa"/>
          </w:tcPr>
          <w:p w:rsidR="00D10EE1" w:rsidRDefault="0073093D">
            <w:pPr>
              <w:pBdr>
                <w:top w:val="nil"/>
                <w:left w:val="nil"/>
                <w:bottom w:val="nil"/>
                <w:right w:val="nil"/>
                <w:between w:val="nil"/>
              </w:pBdr>
              <w:jc w:val="left"/>
              <w:rPr>
                <w:sz w:val="22"/>
                <w:szCs w:val="22"/>
              </w:rPr>
            </w:pPr>
            <w:r>
              <w:rPr>
                <w:sz w:val="22"/>
                <w:szCs w:val="22"/>
              </w:rPr>
              <w:t>-</w:t>
            </w:r>
          </w:p>
        </w:tc>
        <w:tc>
          <w:tcPr>
            <w:tcW w:w="567" w:type="dxa"/>
          </w:tcPr>
          <w:p w:rsidR="00D10EE1" w:rsidRDefault="0073093D">
            <w:pPr>
              <w:pBdr>
                <w:top w:val="nil"/>
                <w:left w:val="nil"/>
                <w:bottom w:val="nil"/>
                <w:right w:val="nil"/>
                <w:between w:val="nil"/>
              </w:pBdr>
              <w:jc w:val="left"/>
              <w:rPr>
                <w:sz w:val="22"/>
                <w:szCs w:val="22"/>
              </w:rPr>
            </w:pPr>
            <w:r>
              <w:rPr>
                <w:sz w:val="22"/>
                <w:szCs w:val="22"/>
              </w:rPr>
              <w:t>-</w:t>
            </w:r>
          </w:p>
        </w:tc>
        <w:tc>
          <w:tcPr>
            <w:tcW w:w="708" w:type="dxa"/>
          </w:tcPr>
          <w:p w:rsidR="00D10EE1" w:rsidRDefault="0073093D">
            <w:pPr>
              <w:pBdr>
                <w:top w:val="nil"/>
                <w:left w:val="nil"/>
                <w:bottom w:val="nil"/>
                <w:right w:val="nil"/>
                <w:between w:val="nil"/>
              </w:pBdr>
              <w:jc w:val="left"/>
              <w:rPr>
                <w:sz w:val="22"/>
                <w:szCs w:val="22"/>
              </w:rPr>
            </w:pPr>
            <w:r>
              <w:rPr>
                <w:sz w:val="22"/>
                <w:szCs w:val="22"/>
              </w:rPr>
              <w:t>-</w:t>
            </w:r>
          </w:p>
        </w:tc>
        <w:tc>
          <w:tcPr>
            <w:tcW w:w="567" w:type="dxa"/>
          </w:tcPr>
          <w:p w:rsidR="00D10EE1" w:rsidRDefault="0073093D">
            <w:pPr>
              <w:pBdr>
                <w:top w:val="nil"/>
                <w:left w:val="nil"/>
                <w:bottom w:val="nil"/>
                <w:right w:val="nil"/>
                <w:between w:val="nil"/>
              </w:pBdr>
              <w:jc w:val="left"/>
              <w:rPr>
                <w:sz w:val="22"/>
                <w:szCs w:val="22"/>
              </w:rPr>
            </w:pPr>
            <w:r>
              <w:rPr>
                <w:sz w:val="22"/>
                <w:szCs w:val="22"/>
              </w:rPr>
              <w:t>-</w:t>
            </w:r>
          </w:p>
        </w:tc>
        <w:tc>
          <w:tcPr>
            <w:tcW w:w="709" w:type="dxa"/>
          </w:tcPr>
          <w:p w:rsidR="00D10EE1" w:rsidRDefault="0073093D">
            <w:pPr>
              <w:pBdr>
                <w:top w:val="nil"/>
                <w:left w:val="nil"/>
                <w:bottom w:val="nil"/>
                <w:right w:val="nil"/>
                <w:between w:val="nil"/>
              </w:pBdr>
              <w:jc w:val="left"/>
              <w:rPr>
                <w:sz w:val="22"/>
                <w:szCs w:val="22"/>
              </w:rPr>
            </w:pPr>
            <w:r>
              <w:rPr>
                <w:sz w:val="22"/>
                <w:szCs w:val="22"/>
              </w:rPr>
              <w:t>1</w:t>
            </w:r>
          </w:p>
        </w:tc>
        <w:tc>
          <w:tcPr>
            <w:tcW w:w="709" w:type="dxa"/>
          </w:tcPr>
          <w:p w:rsidR="00D10EE1" w:rsidRDefault="0073093D">
            <w:pPr>
              <w:pBdr>
                <w:top w:val="nil"/>
                <w:left w:val="nil"/>
                <w:bottom w:val="nil"/>
                <w:right w:val="nil"/>
                <w:between w:val="nil"/>
              </w:pBdr>
              <w:jc w:val="left"/>
              <w:rPr>
                <w:sz w:val="22"/>
                <w:szCs w:val="22"/>
              </w:rPr>
            </w:pPr>
            <w:r>
              <w:rPr>
                <w:sz w:val="22"/>
                <w:szCs w:val="22"/>
              </w:rPr>
              <w:t>2</w:t>
            </w:r>
          </w:p>
        </w:tc>
      </w:tr>
      <w:tr w:rsidR="00D10EE1">
        <w:trPr>
          <w:jc w:val="center"/>
        </w:trPr>
        <w:tc>
          <w:tcPr>
            <w:tcW w:w="8516" w:type="dxa"/>
            <w:gridSpan w:val="9"/>
          </w:tcPr>
          <w:p w:rsidR="00D10EE1" w:rsidRDefault="0073093D">
            <w:pPr>
              <w:pBdr>
                <w:top w:val="nil"/>
                <w:left w:val="nil"/>
                <w:bottom w:val="nil"/>
                <w:right w:val="nil"/>
                <w:between w:val="nil"/>
              </w:pBdr>
              <w:ind w:right="177"/>
              <w:rPr>
                <w:i/>
                <w:sz w:val="22"/>
                <w:szCs w:val="22"/>
              </w:rPr>
            </w:pPr>
            <w:r>
              <w:rPr>
                <w:i/>
                <w:sz w:val="22"/>
                <w:szCs w:val="22"/>
                <w:vertAlign w:val="superscript"/>
              </w:rPr>
              <w:t>(1)</w:t>
            </w:r>
            <w:r>
              <w:rPr>
                <w:i/>
                <w:sz w:val="22"/>
                <w:szCs w:val="22"/>
              </w:rPr>
              <w:t xml:space="preserve"> Bu tabloyu, başvurunun yapıldığı yılda sona eren akademik yıla ilişkin veriler yazılmalıdır. Kurum ziyareti başlangıcında bu tablonun güncellenmiş bir sürümü takım üyelerine sunulmalıdır. </w:t>
            </w:r>
          </w:p>
          <w:p w:rsidR="00D10EE1" w:rsidRDefault="0073093D">
            <w:pPr>
              <w:pBdr>
                <w:top w:val="nil"/>
                <w:left w:val="nil"/>
                <w:bottom w:val="nil"/>
                <w:right w:val="nil"/>
                <w:between w:val="nil"/>
              </w:pBdr>
              <w:ind w:right="177"/>
              <w:rPr>
                <w:i/>
                <w:sz w:val="22"/>
                <w:szCs w:val="22"/>
              </w:rPr>
            </w:pPr>
            <w:r>
              <w:rPr>
                <w:i/>
                <w:sz w:val="22"/>
                <w:szCs w:val="22"/>
                <w:vertAlign w:val="superscript"/>
              </w:rPr>
              <w:t>(2)</w:t>
            </w:r>
            <w:r>
              <w:rPr>
                <w:i/>
                <w:sz w:val="22"/>
                <w:szCs w:val="22"/>
              </w:rPr>
              <w:t xml:space="preserve"> Programın destek aldığı bölümler, bu bölümlerdeki öğretim elemanlarının değerlendirilen program için verdiği dersler.</w:t>
            </w:r>
          </w:p>
          <w:p w:rsidR="00D10EE1" w:rsidRDefault="0073093D">
            <w:pPr>
              <w:pBdr>
                <w:top w:val="nil"/>
                <w:left w:val="nil"/>
                <w:bottom w:val="nil"/>
                <w:right w:val="nil"/>
                <w:between w:val="nil"/>
              </w:pBdr>
              <w:ind w:right="177"/>
              <w:rPr>
                <w:i/>
                <w:sz w:val="22"/>
                <w:szCs w:val="22"/>
              </w:rPr>
            </w:pPr>
            <w:r>
              <w:rPr>
                <w:i/>
                <w:sz w:val="22"/>
                <w:szCs w:val="22"/>
                <w:vertAlign w:val="superscript"/>
              </w:rPr>
              <w:t>(3)</w:t>
            </w:r>
            <w:r>
              <w:rPr>
                <w:i/>
                <w:sz w:val="22"/>
                <w:szCs w:val="22"/>
              </w:rPr>
              <w:t xml:space="preserve"> Bu sütuna, tam zamanlı öğretim elemanlarının toplam sayısını yazınız.</w:t>
            </w:r>
          </w:p>
          <w:p w:rsidR="00D10EE1" w:rsidRDefault="0073093D">
            <w:pPr>
              <w:pBdr>
                <w:top w:val="nil"/>
                <w:left w:val="nil"/>
                <w:bottom w:val="nil"/>
                <w:right w:val="nil"/>
                <w:between w:val="nil"/>
              </w:pBdr>
              <w:ind w:right="177"/>
              <w:rPr>
                <w:sz w:val="22"/>
                <w:szCs w:val="22"/>
              </w:rPr>
            </w:pPr>
            <w:r>
              <w:rPr>
                <w:i/>
                <w:sz w:val="22"/>
                <w:szCs w:val="22"/>
                <w:vertAlign w:val="superscript"/>
              </w:rPr>
              <w:t>(4)</w:t>
            </w:r>
            <w:r>
              <w:rPr>
                <w:i/>
                <w:sz w:val="22"/>
                <w:szCs w:val="22"/>
              </w:rPr>
              <w:t xml:space="preserve"> Haftalık yük (HY): Öğretim elemanları için verdikleri toplam ders saati, diğer görevliler için haftalık çalışma saatidir.</w:t>
            </w:r>
          </w:p>
        </w:tc>
      </w:tr>
    </w:tbl>
    <w:p w:rsidR="00D10EE1" w:rsidRDefault="0073093D">
      <w:pPr>
        <w:pBdr>
          <w:top w:val="nil"/>
          <w:left w:val="nil"/>
          <w:bottom w:val="nil"/>
          <w:right w:val="nil"/>
          <w:between w:val="nil"/>
        </w:pBdr>
        <w:spacing w:before="240"/>
        <w:jc w:val="left"/>
        <w:rPr>
          <w:b/>
          <w:color w:val="000000"/>
          <w:sz w:val="22"/>
          <w:szCs w:val="22"/>
        </w:rPr>
      </w:pPr>
      <w:bookmarkStart w:id="93" w:name="_heading=h.1664s55" w:colFirst="0" w:colLast="0"/>
      <w:bookmarkEnd w:id="93"/>
      <w:r>
        <w:rPr>
          <w:b/>
          <w:color w:val="000000"/>
          <w:sz w:val="22"/>
          <w:szCs w:val="22"/>
        </w:rPr>
        <w:t>II.3 Personel Sayıları</w:t>
      </w:r>
    </w:p>
    <w:p w:rsidR="00D10EE1" w:rsidRDefault="0073093D">
      <w:pPr>
        <w:pBdr>
          <w:top w:val="nil"/>
          <w:left w:val="nil"/>
          <w:bottom w:val="nil"/>
          <w:right w:val="nil"/>
          <w:between w:val="nil"/>
        </w:pBdr>
        <w:ind w:firstLine="709"/>
        <w:rPr>
          <w:i/>
          <w:sz w:val="22"/>
          <w:szCs w:val="22"/>
        </w:rPr>
      </w:pPr>
      <w:r>
        <w:rPr>
          <w:color w:val="000000"/>
          <w:sz w:val="22"/>
          <w:szCs w:val="22"/>
        </w:rPr>
        <w:t xml:space="preserve">Meslek yüksekokulundaki tüm personelin (tam zamanlı, yarı-zamanlı, ek görevli) ve öğrencilerin sayısını hem meslek yüksekokulu için, hem değerlendirilen her program için, </w:t>
      </w:r>
      <w:r>
        <w:rPr>
          <w:b/>
          <w:color w:val="000000"/>
          <w:sz w:val="22"/>
          <w:szCs w:val="22"/>
        </w:rPr>
        <w:t>Tablo II.3</w:t>
      </w:r>
      <w:r>
        <w:rPr>
          <w:color w:val="000000"/>
          <w:sz w:val="22"/>
          <w:szCs w:val="22"/>
        </w:rPr>
        <w:t xml:space="preserve">’ü kullanarak, ayrı ayrı tablolar olarak veriniz. </w:t>
      </w:r>
      <w:r>
        <w:rPr>
          <w:i/>
          <w:sz w:val="22"/>
          <w:szCs w:val="22"/>
        </w:rPr>
        <w:t>Kurum ziyareti başlangıcında bu tabloların güncellenmiş birer sürümleri takım üyelerine sunulmalıdır.</w:t>
      </w:r>
    </w:p>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 xml:space="preserve">Tablo II.3. </w:t>
      </w:r>
      <w:r>
        <w:rPr>
          <w:b/>
          <w:sz w:val="22"/>
          <w:szCs w:val="22"/>
        </w:rPr>
        <w:t xml:space="preserve">Meslek Yüksekokulu </w:t>
      </w:r>
      <w:r>
        <w:rPr>
          <w:b/>
          <w:color w:val="000000"/>
          <w:sz w:val="22"/>
          <w:szCs w:val="22"/>
        </w:rPr>
        <w:t>Personel Sayısı ([</w:t>
      </w:r>
      <w:r>
        <w:rPr>
          <w:b/>
          <w:sz w:val="22"/>
          <w:szCs w:val="22"/>
        </w:rPr>
        <w:t>2024-2025</w:t>
      </w:r>
      <w:r>
        <w:rPr>
          <w:b/>
          <w:color w:val="000000"/>
          <w:sz w:val="22"/>
          <w:szCs w:val="22"/>
        </w:rPr>
        <w:t xml:space="preserve"> </w:t>
      </w:r>
      <w:r>
        <w:rPr>
          <w:b/>
          <w:color w:val="000000"/>
          <w:sz w:val="22"/>
          <w:szCs w:val="22"/>
          <w:vertAlign w:val="superscript"/>
        </w:rPr>
        <w:t>(1)</w:t>
      </w:r>
      <w:r>
        <w:rPr>
          <w:b/>
          <w:color w:val="000000"/>
          <w:sz w:val="22"/>
          <w:szCs w:val="22"/>
        </w:rPr>
        <w:t>])</w:t>
      </w:r>
    </w:p>
    <w:tbl>
      <w:tblPr>
        <w:tblStyle w:val="afffffffffffffffffffffffe"/>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7"/>
        <w:gridCol w:w="979"/>
        <w:gridCol w:w="814"/>
        <w:gridCol w:w="823"/>
        <w:gridCol w:w="1211"/>
        <w:gridCol w:w="1504"/>
      </w:tblGrid>
      <w:tr w:rsidR="00D10EE1">
        <w:trPr>
          <w:jc w:val="center"/>
        </w:trPr>
        <w:tc>
          <w:tcPr>
            <w:tcW w:w="3267" w:type="dxa"/>
            <w:vMerge w:val="restart"/>
          </w:tcPr>
          <w:p w:rsidR="00D10EE1" w:rsidRDefault="00D10EE1">
            <w:pPr>
              <w:pBdr>
                <w:top w:val="nil"/>
                <w:left w:val="nil"/>
                <w:bottom w:val="nil"/>
                <w:right w:val="nil"/>
                <w:between w:val="nil"/>
              </w:pBdr>
              <w:jc w:val="left"/>
              <w:rPr>
                <w:sz w:val="22"/>
                <w:szCs w:val="22"/>
              </w:rPr>
            </w:pPr>
          </w:p>
        </w:tc>
        <w:tc>
          <w:tcPr>
            <w:tcW w:w="2616" w:type="dxa"/>
            <w:gridSpan w:val="3"/>
            <w:vAlign w:val="center"/>
          </w:tcPr>
          <w:p w:rsidR="00D10EE1" w:rsidRDefault="0073093D">
            <w:pPr>
              <w:pBdr>
                <w:top w:val="nil"/>
                <w:left w:val="nil"/>
                <w:bottom w:val="nil"/>
                <w:right w:val="nil"/>
                <w:between w:val="nil"/>
              </w:pBdr>
              <w:jc w:val="center"/>
              <w:rPr>
                <w:sz w:val="22"/>
                <w:szCs w:val="22"/>
              </w:rPr>
            </w:pPr>
            <w:r>
              <w:rPr>
                <w:sz w:val="22"/>
                <w:szCs w:val="22"/>
              </w:rPr>
              <w:t xml:space="preserve">Adet </w:t>
            </w:r>
            <w:r>
              <w:rPr>
                <w:sz w:val="22"/>
                <w:szCs w:val="22"/>
                <w:vertAlign w:val="superscript"/>
              </w:rPr>
              <w:t>(2)</w:t>
            </w:r>
          </w:p>
        </w:tc>
        <w:tc>
          <w:tcPr>
            <w:tcW w:w="1211" w:type="dxa"/>
            <w:vMerge w:val="restart"/>
            <w:vAlign w:val="center"/>
          </w:tcPr>
          <w:p w:rsidR="00D10EE1" w:rsidRDefault="0073093D">
            <w:pPr>
              <w:pBdr>
                <w:top w:val="nil"/>
                <w:left w:val="nil"/>
                <w:bottom w:val="nil"/>
                <w:right w:val="nil"/>
                <w:between w:val="nil"/>
              </w:pBdr>
              <w:jc w:val="center"/>
              <w:rPr>
                <w:sz w:val="22"/>
                <w:szCs w:val="22"/>
              </w:rPr>
            </w:pPr>
            <w:r>
              <w:rPr>
                <w:sz w:val="22"/>
                <w:szCs w:val="22"/>
              </w:rPr>
              <w:t>Toplam</w:t>
            </w:r>
          </w:p>
        </w:tc>
        <w:tc>
          <w:tcPr>
            <w:tcW w:w="1504" w:type="dxa"/>
            <w:vMerge w:val="restart"/>
            <w:vAlign w:val="center"/>
          </w:tcPr>
          <w:p w:rsidR="00D10EE1" w:rsidRDefault="0073093D">
            <w:pPr>
              <w:pBdr>
                <w:top w:val="nil"/>
                <w:left w:val="nil"/>
                <w:bottom w:val="nil"/>
                <w:right w:val="nil"/>
                <w:between w:val="nil"/>
              </w:pBdr>
              <w:jc w:val="center"/>
              <w:rPr>
                <w:sz w:val="22"/>
                <w:szCs w:val="22"/>
              </w:rPr>
            </w:pPr>
            <w:r>
              <w:rPr>
                <w:sz w:val="22"/>
                <w:szCs w:val="22"/>
              </w:rPr>
              <w:t>Haftalık Toplam Saat</w:t>
            </w:r>
            <w:r>
              <w:rPr>
                <w:sz w:val="22"/>
                <w:szCs w:val="22"/>
                <w:vertAlign w:val="superscript"/>
              </w:rPr>
              <w:t>(3)</w:t>
            </w:r>
          </w:p>
        </w:tc>
      </w:tr>
      <w:tr w:rsidR="00D10EE1">
        <w:trPr>
          <w:jc w:val="center"/>
        </w:trPr>
        <w:tc>
          <w:tcPr>
            <w:tcW w:w="3267" w:type="dxa"/>
            <w:vMerge/>
          </w:tcPr>
          <w:p w:rsidR="00D10EE1" w:rsidRDefault="00D10EE1">
            <w:pPr>
              <w:widowControl w:val="0"/>
              <w:pBdr>
                <w:top w:val="nil"/>
                <w:left w:val="nil"/>
                <w:bottom w:val="nil"/>
                <w:right w:val="nil"/>
                <w:between w:val="nil"/>
              </w:pBdr>
              <w:spacing w:line="276" w:lineRule="auto"/>
              <w:jc w:val="left"/>
              <w:rPr>
                <w:sz w:val="22"/>
                <w:szCs w:val="22"/>
              </w:rPr>
            </w:pPr>
          </w:p>
        </w:tc>
        <w:tc>
          <w:tcPr>
            <w:tcW w:w="979" w:type="dxa"/>
            <w:vAlign w:val="center"/>
          </w:tcPr>
          <w:p w:rsidR="00D10EE1" w:rsidRDefault="0073093D">
            <w:pPr>
              <w:pBdr>
                <w:top w:val="nil"/>
                <w:left w:val="nil"/>
                <w:bottom w:val="nil"/>
                <w:right w:val="nil"/>
                <w:between w:val="nil"/>
              </w:pBdr>
              <w:jc w:val="center"/>
              <w:rPr>
                <w:sz w:val="22"/>
                <w:szCs w:val="22"/>
              </w:rPr>
            </w:pPr>
            <w:r>
              <w:rPr>
                <w:sz w:val="22"/>
                <w:szCs w:val="22"/>
              </w:rPr>
              <w:t>TZ</w:t>
            </w:r>
          </w:p>
        </w:tc>
        <w:tc>
          <w:tcPr>
            <w:tcW w:w="814" w:type="dxa"/>
            <w:vAlign w:val="center"/>
          </w:tcPr>
          <w:p w:rsidR="00D10EE1" w:rsidRDefault="0073093D">
            <w:pPr>
              <w:pBdr>
                <w:top w:val="nil"/>
                <w:left w:val="nil"/>
                <w:bottom w:val="nil"/>
                <w:right w:val="nil"/>
                <w:between w:val="nil"/>
              </w:pBdr>
              <w:jc w:val="center"/>
              <w:rPr>
                <w:sz w:val="22"/>
                <w:szCs w:val="22"/>
              </w:rPr>
            </w:pPr>
            <w:r>
              <w:rPr>
                <w:sz w:val="22"/>
                <w:szCs w:val="22"/>
              </w:rPr>
              <w:t>YZ</w:t>
            </w:r>
          </w:p>
        </w:tc>
        <w:tc>
          <w:tcPr>
            <w:tcW w:w="823" w:type="dxa"/>
            <w:vAlign w:val="center"/>
          </w:tcPr>
          <w:p w:rsidR="00D10EE1" w:rsidRDefault="0073093D">
            <w:pPr>
              <w:pBdr>
                <w:top w:val="nil"/>
                <w:left w:val="nil"/>
                <w:bottom w:val="nil"/>
                <w:right w:val="nil"/>
                <w:between w:val="nil"/>
              </w:pBdr>
              <w:jc w:val="center"/>
              <w:rPr>
                <w:sz w:val="22"/>
                <w:szCs w:val="22"/>
              </w:rPr>
            </w:pPr>
            <w:r>
              <w:rPr>
                <w:sz w:val="22"/>
                <w:szCs w:val="22"/>
              </w:rPr>
              <w:t>DSÜ</w:t>
            </w:r>
          </w:p>
        </w:tc>
        <w:tc>
          <w:tcPr>
            <w:tcW w:w="1211"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c>
          <w:tcPr>
            <w:tcW w:w="1504"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r>
      <w:tr w:rsidR="00D10EE1">
        <w:trPr>
          <w:jc w:val="center"/>
        </w:trPr>
        <w:tc>
          <w:tcPr>
            <w:tcW w:w="3267" w:type="dxa"/>
          </w:tcPr>
          <w:p w:rsidR="00D10EE1" w:rsidRDefault="0073093D">
            <w:pPr>
              <w:pBdr>
                <w:top w:val="nil"/>
                <w:left w:val="nil"/>
                <w:bottom w:val="nil"/>
                <w:right w:val="nil"/>
                <w:between w:val="nil"/>
              </w:pBdr>
              <w:jc w:val="left"/>
              <w:rPr>
                <w:sz w:val="22"/>
                <w:szCs w:val="22"/>
              </w:rPr>
            </w:pPr>
            <w:r>
              <w:rPr>
                <w:sz w:val="22"/>
                <w:szCs w:val="22"/>
              </w:rPr>
              <w:t>Öğretim Elemanları</w:t>
            </w:r>
          </w:p>
        </w:tc>
        <w:tc>
          <w:tcPr>
            <w:tcW w:w="979" w:type="dxa"/>
          </w:tcPr>
          <w:p w:rsidR="00D10EE1" w:rsidRDefault="0073093D">
            <w:pPr>
              <w:pBdr>
                <w:top w:val="nil"/>
                <w:left w:val="nil"/>
                <w:bottom w:val="nil"/>
                <w:right w:val="nil"/>
                <w:between w:val="nil"/>
              </w:pBdr>
              <w:jc w:val="left"/>
              <w:rPr>
                <w:sz w:val="22"/>
                <w:szCs w:val="22"/>
              </w:rPr>
            </w:pPr>
            <w:r>
              <w:rPr>
                <w:sz w:val="22"/>
                <w:szCs w:val="22"/>
              </w:rPr>
              <w:t>30</w:t>
            </w:r>
          </w:p>
        </w:tc>
        <w:tc>
          <w:tcPr>
            <w:tcW w:w="814" w:type="dxa"/>
          </w:tcPr>
          <w:p w:rsidR="00D10EE1" w:rsidRDefault="0073093D">
            <w:pPr>
              <w:pBdr>
                <w:top w:val="nil"/>
                <w:left w:val="nil"/>
                <w:bottom w:val="nil"/>
                <w:right w:val="nil"/>
                <w:between w:val="nil"/>
              </w:pBdr>
              <w:jc w:val="left"/>
              <w:rPr>
                <w:sz w:val="22"/>
                <w:szCs w:val="22"/>
              </w:rPr>
            </w:pPr>
            <w:r>
              <w:rPr>
                <w:sz w:val="22"/>
                <w:szCs w:val="22"/>
              </w:rPr>
              <w:t>-</w:t>
            </w:r>
          </w:p>
        </w:tc>
        <w:tc>
          <w:tcPr>
            <w:tcW w:w="823" w:type="dxa"/>
          </w:tcPr>
          <w:p w:rsidR="00D10EE1" w:rsidRDefault="0073093D">
            <w:pPr>
              <w:pBdr>
                <w:top w:val="nil"/>
                <w:left w:val="nil"/>
                <w:bottom w:val="nil"/>
                <w:right w:val="nil"/>
                <w:between w:val="nil"/>
              </w:pBdr>
              <w:jc w:val="left"/>
              <w:rPr>
                <w:sz w:val="22"/>
                <w:szCs w:val="22"/>
              </w:rPr>
            </w:pPr>
            <w:r>
              <w:rPr>
                <w:sz w:val="22"/>
                <w:szCs w:val="22"/>
              </w:rPr>
              <w:t>-</w:t>
            </w:r>
          </w:p>
        </w:tc>
        <w:tc>
          <w:tcPr>
            <w:tcW w:w="1211" w:type="dxa"/>
          </w:tcPr>
          <w:p w:rsidR="00D10EE1" w:rsidRDefault="0073093D">
            <w:pPr>
              <w:pBdr>
                <w:top w:val="nil"/>
                <w:left w:val="nil"/>
                <w:bottom w:val="nil"/>
                <w:right w:val="nil"/>
                <w:between w:val="nil"/>
              </w:pBdr>
              <w:jc w:val="left"/>
              <w:rPr>
                <w:sz w:val="22"/>
                <w:szCs w:val="22"/>
              </w:rPr>
            </w:pPr>
            <w:r>
              <w:rPr>
                <w:sz w:val="22"/>
                <w:szCs w:val="22"/>
              </w:rPr>
              <w:t>30</w:t>
            </w:r>
          </w:p>
        </w:tc>
        <w:tc>
          <w:tcPr>
            <w:tcW w:w="1504" w:type="dxa"/>
          </w:tcPr>
          <w:p w:rsidR="00D10EE1" w:rsidRDefault="0073093D">
            <w:pPr>
              <w:pBdr>
                <w:top w:val="nil"/>
                <w:left w:val="nil"/>
                <w:bottom w:val="nil"/>
                <w:right w:val="nil"/>
                <w:between w:val="nil"/>
              </w:pBdr>
              <w:jc w:val="left"/>
              <w:rPr>
                <w:sz w:val="22"/>
                <w:szCs w:val="22"/>
              </w:rPr>
            </w:pPr>
            <w:r>
              <w:rPr>
                <w:sz w:val="22"/>
                <w:szCs w:val="22"/>
              </w:rPr>
              <w:t>12</w:t>
            </w:r>
          </w:p>
        </w:tc>
      </w:tr>
      <w:tr w:rsidR="00D10EE1">
        <w:trPr>
          <w:jc w:val="center"/>
        </w:trPr>
        <w:tc>
          <w:tcPr>
            <w:tcW w:w="3267" w:type="dxa"/>
          </w:tcPr>
          <w:p w:rsidR="00D10EE1" w:rsidRDefault="0073093D">
            <w:pPr>
              <w:pBdr>
                <w:top w:val="nil"/>
                <w:left w:val="nil"/>
                <w:bottom w:val="nil"/>
                <w:right w:val="nil"/>
                <w:between w:val="nil"/>
              </w:pBdr>
              <w:jc w:val="left"/>
              <w:rPr>
                <w:sz w:val="22"/>
                <w:szCs w:val="22"/>
              </w:rPr>
            </w:pPr>
            <w:r>
              <w:rPr>
                <w:sz w:val="22"/>
                <w:szCs w:val="22"/>
              </w:rPr>
              <w:t>Toplam</w:t>
            </w:r>
          </w:p>
        </w:tc>
        <w:tc>
          <w:tcPr>
            <w:tcW w:w="979" w:type="dxa"/>
          </w:tcPr>
          <w:p w:rsidR="00D10EE1" w:rsidRDefault="00D10EE1">
            <w:pPr>
              <w:pBdr>
                <w:top w:val="nil"/>
                <w:left w:val="nil"/>
                <w:bottom w:val="nil"/>
                <w:right w:val="nil"/>
                <w:between w:val="nil"/>
              </w:pBdr>
              <w:jc w:val="left"/>
              <w:rPr>
                <w:sz w:val="22"/>
                <w:szCs w:val="22"/>
              </w:rPr>
            </w:pPr>
          </w:p>
        </w:tc>
        <w:tc>
          <w:tcPr>
            <w:tcW w:w="814" w:type="dxa"/>
          </w:tcPr>
          <w:p w:rsidR="00D10EE1" w:rsidRDefault="00D10EE1">
            <w:pPr>
              <w:pBdr>
                <w:top w:val="nil"/>
                <w:left w:val="nil"/>
                <w:bottom w:val="nil"/>
                <w:right w:val="nil"/>
                <w:between w:val="nil"/>
              </w:pBdr>
              <w:jc w:val="left"/>
              <w:rPr>
                <w:sz w:val="22"/>
                <w:szCs w:val="22"/>
              </w:rPr>
            </w:pPr>
          </w:p>
        </w:tc>
        <w:tc>
          <w:tcPr>
            <w:tcW w:w="823" w:type="dxa"/>
          </w:tcPr>
          <w:p w:rsidR="00D10EE1" w:rsidRDefault="00D10EE1">
            <w:pPr>
              <w:pBdr>
                <w:top w:val="nil"/>
                <w:left w:val="nil"/>
                <w:bottom w:val="nil"/>
                <w:right w:val="nil"/>
                <w:between w:val="nil"/>
              </w:pBdr>
              <w:jc w:val="left"/>
              <w:rPr>
                <w:sz w:val="22"/>
                <w:szCs w:val="22"/>
              </w:rPr>
            </w:pPr>
          </w:p>
        </w:tc>
        <w:tc>
          <w:tcPr>
            <w:tcW w:w="1211" w:type="dxa"/>
          </w:tcPr>
          <w:p w:rsidR="00D10EE1" w:rsidRDefault="00D10EE1">
            <w:pPr>
              <w:pBdr>
                <w:top w:val="nil"/>
                <w:left w:val="nil"/>
                <w:bottom w:val="nil"/>
                <w:right w:val="nil"/>
                <w:between w:val="nil"/>
              </w:pBdr>
              <w:jc w:val="left"/>
              <w:rPr>
                <w:sz w:val="22"/>
                <w:szCs w:val="22"/>
              </w:rPr>
            </w:pPr>
          </w:p>
        </w:tc>
        <w:tc>
          <w:tcPr>
            <w:tcW w:w="1504" w:type="dxa"/>
          </w:tcPr>
          <w:p w:rsidR="00D10EE1" w:rsidRDefault="00D10EE1">
            <w:pPr>
              <w:pBdr>
                <w:top w:val="nil"/>
                <w:left w:val="nil"/>
                <w:bottom w:val="nil"/>
                <w:right w:val="nil"/>
                <w:between w:val="nil"/>
              </w:pBdr>
              <w:jc w:val="left"/>
              <w:rPr>
                <w:sz w:val="22"/>
                <w:szCs w:val="22"/>
              </w:rPr>
            </w:pPr>
          </w:p>
        </w:tc>
      </w:tr>
      <w:tr w:rsidR="00D10EE1">
        <w:trPr>
          <w:jc w:val="center"/>
        </w:trPr>
        <w:tc>
          <w:tcPr>
            <w:tcW w:w="3267" w:type="dxa"/>
          </w:tcPr>
          <w:p w:rsidR="00D10EE1" w:rsidRDefault="0073093D">
            <w:pPr>
              <w:pBdr>
                <w:top w:val="nil"/>
                <w:left w:val="nil"/>
                <w:bottom w:val="nil"/>
                <w:right w:val="nil"/>
                <w:between w:val="nil"/>
              </w:pBdr>
              <w:jc w:val="left"/>
              <w:rPr>
                <w:sz w:val="22"/>
                <w:szCs w:val="22"/>
              </w:rPr>
            </w:pPr>
            <w:r>
              <w:rPr>
                <w:sz w:val="22"/>
                <w:szCs w:val="22"/>
              </w:rPr>
              <w:t>Teknisyenler/Uzmanlar</w:t>
            </w:r>
          </w:p>
        </w:tc>
        <w:tc>
          <w:tcPr>
            <w:tcW w:w="979" w:type="dxa"/>
          </w:tcPr>
          <w:p w:rsidR="00D10EE1" w:rsidRDefault="0073093D">
            <w:pPr>
              <w:pBdr>
                <w:top w:val="nil"/>
                <w:left w:val="nil"/>
                <w:bottom w:val="nil"/>
                <w:right w:val="nil"/>
                <w:between w:val="nil"/>
              </w:pBdr>
              <w:jc w:val="left"/>
              <w:rPr>
                <w:sz w:val="22"/>
                <w:szCs w:val="22"/>
              </w:rPr>
            </w:pPr>
            <w:r>
              <w:rPr>
                <w:sz w:val="22"/>
                <w:szCs w:val="22"/>
              </w:rPr>
              <w:t>0</w:t>
            </w:r>
          </w:p>
        </w:tc>
        <w:tc>
          <w:tcPr>
            <w:tcW w:w="814" w:type="dxa"/>
          </w:tcPr>
          <w:p w:rsidR="00D10EE1" w:rsidRDefault="00D10EE1">
            <w:pPr>
              <w:pBdr>
                <w:top w:val="nil"/>
                <w:left w:val="nil"/>
                <w:bottom w:val="nil"/>
                <w:right w:val="nil"/>
                <w:between w:val="nil"/>
              </w:pBdr>
              <w:jc w:val="left"/>
              <w:rPr>
                <w:sz w:val="22"/>
                <w:szCs w:val="22"/>
              </w:rPr>
            </w:pPr>
          </w:p>
        </w:tc>
        <w:tc>
          <w:tcPr>
            <w:tcW w:w="823" w:type="dxa"/>
          </w:tcPr>
          <w:p w:rsidR="00D10EE1" w:rsidRDefault="00D10EE1">
            <w:pPr>
              <w:pBdr>
                <w:top w:val="nil"/>
                <w:left w:val="nil"/>
                <w:bottom w:val="nil"/>
                <w:right w:val="nil"/>
                <w:between w:val="nil"/>
              </w:pBdr>
              <w:jc w:val="left"/>
              <w:rPr>
                <w:sz w:val="22"/>
                <w:szCs w:val="22"/>
              </w:rPr>
            </w:pPr>
          </w:p>
        </w:tc>
        <w:tc>
          <w:tcPr>
            <w:tcW w:w="1211" w:type="dxa"/>
          </w:tcPr>
          <w:p w:rsidR="00D10EE1" w:rsidRDefault="00D10EE1">
            <w:pPr>
              <w:pBdr>
                <w:top w:val="nil"/>
                <w:left w:val="nil"/>
                <w:bottom w:val="nil"/>
                <w:right w:val="nil"/>
                <w:between w:val="nil"/>
              </w:pBdr>
              <w:jc w:val="left"/>
              <w:rPr>
                <w:sz w:val="22"/>
                <w:szCs w:val="22"/>
              </w:rPr>
            </w:pPr>
          </w:p>
        </w:tc>
        <w:tc>
          <w:tcPr>
            <w:tcW w:w="1504" w:type="dxa"/>
          </w:tcPr>
          <w:p w:rsidR="00D10EE1" w:rsidRDefault="00D10EE1">
            <w:pPr>
              <w:pBdr>
                <w:top w:val="nil"/>
                <w:left w:val="nil"/>
                <w:bottom w:val="nil"/>
                <w:right w:val="nil"/>
                <w:between w:val="nil"/>
              </w:pBdr>
              <w:jc w:val="left"/>
              <w:rPr>
                <w:sz w:val="22"/>
                <w:szCs w:val="22"/>
              </w:rPr>
            </w:pPr>
          </w:p>
        </w:tc>
      </w:tr>
      <w:tr w:rsidR="00D10EE1">
        <w:trPr>
          <w:jc w:val="center"/>
        </w:trPr>
        <w:tc>
          <w:tcPr>
            <w:tcW w:w="3267" w:type="dxa"/>
          </w:tcPr>
          <w:p w:rsidR="00D10EE1" w:rsidRDefault="0073093D">
            <w:pPr>
              <w:pBdr>
                <w:top w:val="nil"/>
                <w:left w:val="nil"/>
                <w:bottom w:val="nil"/>
                <w:right w:val="nil"/>
                <w:between w:val="nil"/>
              </w:pBdr>
              <w:jc w:val="left"/>
              <w:rPr>
                <w:sz w:val="22"/>
                <w:szCs w:val="22"/>
              </w:rPr>
            </w:pPr>
            <w:r>
              <w:rPr>
                <w:sz w:val="22"/>
                <w:szCs w:val="22"/>
              </w:rPr>
              <w:t>Diğer idari görevliler</w:t>
            </w:r>
          </w:p>
        </w:tc>
        <w:tc>
          <w:tcPr>
            <w:tcW w:w="979" w:type="dxa"/>
          </w:tcPr>
          <w:p w:rsidR="00D10EE1" w:rsidRDefault="0073093D">
            <w:pPr>
              <w:pBdr>
                <w:top w:val="nil"/>
                <w:left w:val="nil"/>
                <w:bottom w:val="nil"/>
                <w:right w:val="nil"/>
                <w:between w:val="nil"/>
              </w:pBdr>
              <w:jc w:val="left"/>
              <w:rPr>
                <w:sz w:val="22"/>
                <w:szCs w:val="22"/>
              </w:rPr>
            </w:pPr>
            <w:r>
              <w:rPr>
                <w:sz w:val="22"/>
                <w:szCs w:val="22"/>
              </w:rPr>
              <w:t>5</w:t>
            </w:r>
          </w:p>
        </w:tc>
        <w:tc>
          <w:tcPr>
            <w:tcW w:w="814" w:type="dxa"/>
          </w:tcPr>
          <w:p w:rsidR="00D10EE1" w:rsidRDefault="0073093D">
            <w:pPr>
              <w:pBdr>
                <w:top w:val="nil"/>
                <w:left w:val="nil"/>
                <w:bottom w:val="nil"/>
                <w:right w:val="nil"/>
                <w:between w:val="nil"/>
              </w:pBdr>
              <w:jc w:val="left"/>
              <w:rPr>
                <w:sz w:val="22"/>
                <w:szCs w:val="22"/>
              </w:rPr>
            </w:pPr>
            <w:r>
              <w:rPr>
                <w:sz w:val="22"/>
                <w:szCs w:val="22"/>
              </w:rPr>
              <w:t>-</w:t>
            </w:r>
          </w:p>
        </w:tc>
        <w:tc>
          <w:tcPr>
            <w:tcW w:w="823" w:type="dxa"/>
          </w:tcPr>
          <w:p w:rsidR="00D10EE1" w:rsidRDefault="0073093D">
            <w:pPr>
              <w:pBdr>
                <w:top w:val="nil"/>
                <w:left w:val="nil"/>
                <w:bottom w:val="nil"/>
                <w:right w:val="nil"/>
                <w:between w:val="nil"/>
              </w:pBdr>
              <w:jc w:val="left"/>
              <w:rPr>
                <w:sz w:val="22"/>
                <w:szCs w:val="22"/>
              </w:rPr>
            </w:pPr>
            <w:r>
              <w:rPr>
                <w:sz w:val="22"/>
                <w:szCs w:val="22"/>
              </w:rPr>
              <w:t>-</w:t>
            </w:r>
          </w:p>
        </w:tc>
        <w:tc>
          <w:tcPr>
            <w:tcW w:w="1211" w:type="dxa"/>
          </w:tcPr>
          <w:p w:rsidR="00D10EE1" w:rsidRDefault="0073093D">
            <w:pPr>
              <w:pBdr>
                <w:top w:val="nil"/>
                <w:left w:val="nil"/>
                <w:bottom w:val="nil"/>
                <w:right w:val="nil"/>
                <w:between w:val="nil"/>
              </w:pBdr>
              <w:jc w:val="left"/>
              <w:rPr>
                <w:sz w:val="22"/>
                <w:szCs w:val="22"/>
              </w:rPr>
            </w:pPr>
            <w:r>
              <w:rPr>
                <w:sz w:val="22"/>
                <w:szCs w:val="22"/>
              </w:rPr>
              <w:t>5</w:t>
            </w:r>
          </w:p>
        </w:tc>
        <w:tc>
          <w:tcPr>
            <w:tcW w:w="1504" w:type="dxa"/>
          </w:tcPr>
          <w:p w:rsidR="00D10EE1" w:rsidRDefault="00D10EE1">
            <w:pPr>
              <w:pBdr>
                <w:top w:val="nil"/>
                <w:left w:val="nil"/>
                <w:bottom w:val="nil"/>
                <w:right w:val="nil"/>
                <w:between w:val="nil"/>
              </w:pBdr>
              <w:jc w:val="left"/>
              <w:rPr>
                <w:sz w:val="22"/>
                <w:szCs w:val="22"/>
              </w:rPr>
            </w:pPr>
          </w:p>
        </w:tc>
      </w:tr>
      <w:tr w:rsidR="00D10EE1">
        <w:trPr>
          <w:jc w:val="center"/>
        </w:trPr>
        <w:tc>
          <w:tcPr>
            <w:tcW w:w="3267" w:type="dxa"/>
          </w:tcPr>
          <w:p w:rsidR="00D10EE1" w:rsidRDefault="0073093D">
            <w:pPr>
              <w:pBdr>
                <w:top w:val="nil"/>
                <w:left w:val="nil"/>
                <w:bottom w:val="nil"/>
                <w:right w:val="nil"/>
                <w:between w:val="nil"/>
              </w:pBdr>
              <w:jc w:val="left"/>
              <w:rPr>
                <w:sz w:val="22"/>
                <w:szCs w:val="22"/>
              </w:rPr>
            </w:pPr>
            <w:r>
              <w:rPr>
                <w:sz w:val="22"/>
                <w:szCs w:val="22"/>
              </w:rPr>
              <w:t xml:space="preserve">Diğer </w:t>
            </w:r>
            <w:r>
              <w:rPr>
                <w:sz w:val="22"/>
                <w:szCs w:val="22"/>
                <w:vertAlign w:val="superscript"/>
              </w:rPr>
              <w:t>(4)</w:t>
            </w:r>
          </w:p>
        </w:tc>
        <w:tc>
          <w:tcPr>
            <w:tcW w:w="979" w:type="dxa"/>
          </w:tcPr>
          <w:p w:rsidR="00D10EE1" w:rsidRDefault="00D10EE1">
            <w:pPr>
              <w:pBdr>
                <w:top w:val="nil"/>
                <w:left w:val="nil"/>
                <w:bottom w:val="nil"/>
                <w:right w:val="nil"/>
                <w:between w:val="nil"/>
              </w:pBdr>
              <w:jc w:val="left"/>
              <w:rPr>
                <w:sz w:val="22"/>
                <w:szCs w:val="22"/>
              </w:rPr>
            </w:pPr>
          </w:p>
        </w:tc>
        <w:tc>
          <w:tcPr>
            <w:tcW w:w="814" w:type="dxa"/>
          </w:tcPr>
          <w:p w:rsidR="00D10EE1" w:rsidRDefault="00D10EE1">
            <w:pPr>
              <w:pBdr>
                <w:top w:val="nil"/>
                <w:left w:val="nil"/>
                <w:bottom w:val="nil"/>
                <w:right w:val="nil"/>
                <w:between w:val="nil"/>
              </w:pBdr>
              <w:jc w:val="left"/>
              <w:rPr>
                <w:sz w:val="22"/>
                <w:szCs w:val="22"/>
              </w:rPr>
            </w:pPr>
          </w:p>
        </w:tc>
        <w:tc>
          <w:tcPr>
            <w:tcW w:w="823" w:type="dxa"/>
          </w:tcPr>
          <w:p w:rsidR="00D10EE1" w:rsidRDefault="00D10EE1">
            <w:pPr>
              <w:pBdr>
                <w:top w:val="nil"/>
                <w:left w:val="nil"/>
                <w:bottom w:val="nil"/>
                <w:right w:val="nil"/>
                <w:between w:val="nil"/>
              </w:pBdr>
              <w:jc w:val="left"/>
              <w:rPr>
                <w:sz w:val="22"/>
                <w:szCs w:val="22"/>
              </w:rPr>
            </w:pPr>
          </w:p>
        </w:tc>
        <w:tc>
          <w:tcPr>
            <w:tcW w:w="1211" w:type="dxa"/>
          </w:tcPr>
          <w:p w:rsidR="00D10EE1" w:rsidRDefault="00D10EE1">
            <w:pPr>
              <w:pBdr>
                <w:top w:val="nil"/>
                <w:left w:val="nil"/>
                <w:bottom w:val="nil"/>
                <w:right w:val="nil"/>
                <w:between w:val="nil"/>
              </w:pBdr>
              <w:jc w:val="left"/>
              <w:rPr>
                <w:sz w:val="22"/>
                <w:szCs w:val="22"/>
              </w:rPr>
            </w:pPr>
          </w:p>
        </w:tc>
        <w:tc>
          <w:tcPr>
            <w:tcW w:w="1504" w:type="dxa"/>
          </w:tcPr>
          <w:p w:rsidR="00D10EE1" w:rsidRDefault="00D10EE1">
            <w:pPr>
              <w:pBdr>
                <w:top w:val="nil"/>
                <w:left w:val="nil"/>
                <w:bottom w:val="nil"/>
                <w:right w:val="nil"/>
                <w:between w:val="nil"/>
              </w:pBdr>
              <w:jc w:val="left"/>
              <w:rPr>
                <w:sz w:val="22"/>
                <w:szCs w:val="22"/>
              </w:rPr>
            </w:pPr>
          </w:p>
        </w:tc>
      </w:tr>
      <w:tr w:rsidR="00D10EE1">
        <w:trPr>
          <w:jc w:val="center"/>
        </w:trPr>
        <w:tc>
          <w:tcPr>
            <w:tcW w:w="8598" w:type="dxa"/>
            <w:gridSpan w:val="6"/>
          </w:tcPr>
          <w:p w:rsidR="00D10EE1" w:rsidRDefault="0073093D">
            <w:pPr>
              <w:pBdr>
                <w:top w:val="nil"/>
                <w:left w:val="nil"/>
                <w:bottom w:val="nil"/>
                <w:right w:val="nil"/>
                <w:between w:val="nil"/>
              </w:pBdr>
              <w:ind w:left="27"/>
              <w:jc w:val="left"/>
              <w:rPr>
                <w:i/>
                <w:sz w:val="22"/>
                <w:szCs w:val="22"/>
              </w:rPr>
            </w:pPr>
            <w:r>
              <w:rPr>
                <w:i/>
                <w:sz w:val="22"/>
                <w:szCs w:val="22"/>
                <w:vertAlign w:val="superscript"/>
              </w:rPr>
              <w:t>(1)</w:t>
            </w:r>
            <w:r>
              <w:rPr>
                <w:i/>
                <w:sz w:val="22"/>
                <w:szCs w:val="22"/>
              </w:rPr>
              <w:t xml:space="preserve"> Bu tabloya, başvurunun yapıldığı yılda sona eren akademik yıla ilişkin veriler yazılmalıdır.</w:t>
            </w:r>
          </w:p>
          <w:p w:rsidR="00D10EE1" w:rsidRDefault="0073093D">
            <w:pPr>
              <w:pBdr>
                <w:top w:val="nil"/>
                <w:left w:val="nil"/>
                <w:bottom w:val="nil"/>
                <w:right w:val="nil"/>
                <w:between w:val="nil"/>
              </w:pBdr>
              <w:ind w:left="27"/>
              <w:jc w:val="left"/>
              <w:rPr>
                <w:i/>
                <w:sz w:val="22"/>
                <w:szCs w:val="22"/>
              </w:rPr>
            </w:pPr>
            <w:r>
              <w:rPr>
                <w:i/>
                <w:sz w:val="22"/>
                <w:szCs w:val="22"/>
                <w:vertAlign w:val="superscript"/>
              </w:rPr>
              <w:t>(2)</w:t>
            </w:r>
            <w:r>
              <w:rPr>
                <w:i/>
                <w:sz w:val="22"/>
                <w:szCs w:val="22"/>
              </w:rPr>
              <w:t xml:space="preserve"> TZ: Tam zamanlı, YZ: yarı zamanlı, DSÜ: Ders saati ücretli</w:t>
            </w:r>
          </w:p>
          <w:p w:rsidR="00D10EE1" w:rsidRDefault="0073093D">
            <w:pPr>
              <w:pBdr>
                <w:top w:val="nil"/>
                <w:left w:val="nil"/>
                <w:bottom w:val="nil"/>
                <w:right w:val="nil"/>
                <w:between w:val="nil"/>
              </w:pBdr>
              <w:ind w:left="27"/>
              <w:jc w:val="left"/>
              <w:rPr>
                <w:i/>
                <w:sz w:val="22"/>
                <w:szCs w:val="22"/>
              </w:rPr>
            </w:pPr>
            <w:r>
              <w:rPr>
                <w:i/>
                <w:sz w:val="22"/>
                <w:szCs w:val="22"/>
                <w:vertAlign w:val="superscript"/>
              </w:rPr>
              <w:t>(3)</w:t>
            </w:r>
            <w:r>
              <w:rPr>
                <w:i/>
                <w:sz w:val="22"/>
                <w:szCs w:val="22"/>
              </w:rPr>
              <w:t xml:space="preserve"> Ders veren öğretim elemanının toplam haftalık ders saati</w:t>
            </w:r>
          </w:p>
          <w:p w:rsidR="00D10EE1" w:rsidRDefault="0073093D">
            <w:pPr>
              <w:pBdr>
                <w:top w:val="nil"/>
                <w:left w:val="nil"/>
                <w:bottom w:val="nil"/>
                <w:right w:val="nil"/>
                <w:between w:val="nil"/>
              </w:pBdr>
              <w:ind w:left="27"/>
              <w:jc w:val="left"/>
              <w:rPr>
                <w:sz w:val="22"/>
                <w:szCs w:val="22"/>
              </w:rPr>
            </w:pPr>
            <w:r>
              <w:rPr>
                <w:i/>
                <w:sz w:val="22"/>
                <w:szCs w:val="22"/>
                <w:vertAlign w:val="superscript"/>
              </w:rPr>
              <w:t>(4)</w:t>
            </w:r>
            <w:r>
              <w:rPr>
                <w:i/>
                <w:sz w:val="22"/>
                <w:szCs w:val="22"/>
              </w:rPr>
              <w:t xml:space="preserve"> Farklı bir kategori söz konuysa bunu belirtiniz veya boş bırakınız.</w:t>
            </w:r>
          </w:p>
        </w:tc>
      </w:tr>
    </w:tbl>
    <w:p w:rsidR="00D10EE1" w:rsidRDefault="0073093D">
      <w:pPr>
        <w:keepNext/>
        <w:spacing w:before="360" w:after="120"/>
        <w:jc w:val="center"/>
        <w:rPr>
          <w:b/>
          <w:sz w:val="22"/>
          <w:szCs w:val="22"/>
        </w:rPr>
      </w:pPr>
      <w:r>
        <w:rPr>
          <w:b/>
          <w:sz w:val="22"/>
          <w:szCs w:val="22"/>
        </w:rPr>
        <w:t xml:space="preserve">Tablo II.3. Yaşlı Bakım Programı Personel Sayısı ([2024-2025 </w:t>
      </w:r>
      <w:r>
        <w:rPr>
          <w:b/>
          <w:sz w:val="22"/>
          <w:szCs w:val="22"/>
          <w:vertAlign w:val="superscript"/>
        </w:rPr>
        <w:t>(1)</w:t>
      </w:r>
      <w:r>
        <w:rPr>
          <w:b/>
          <w:sz w:val="22"/>
          <w:szCs w:val="22"/>
        </w:rPr>
        <w:t>])</w:t>
      </w:r>
    </w:p>
    <w:tbl>
      <w:tblPr>
        <w:tblStyle w:val="affffffffffffffffffffffff"/>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7"/>
        <w:gridCol w:w="979"/>
        <w:gridCol w:w="814"/>
        <w:gridCol w:w="823"/>
        <w:gridCol w:w="1211"/>
        <w:gridCol w:w="1504"/>
      </w:tblGrid>
      <w:tr w:rsidR="00D10EE1">
        <w:trPr>
          <w:jc w:val="center"/>
        </w:trPr>
        <w:tc>
          <w:tcPr>
            <w:tcW w:w="3267" w:type="dxa"/>
            <w:vMerge w:val="restart"/>
          </w:tcPr>
          <w:p w:rsidR="00D10EE1" w:rsidRDefault="00D10EE1">
            <w:pPr>
              <w:jc w:val="left"/>
              <w:rPr>
                <w:sz w:val="22"/>
                <w:szCs w:val="22"/>
              </w:rPr>
            </w:pPr>
          </w:p>
        </w:tc>
        <w:tc>
          <w:tcPr>
            <w:tcW w:w="2616" w:type="dxa"/>
            <w:gridSpan w:val="3"/>
            <w:vAlign w:val="center"/>
          </w:tcPr>
          <w:p w:rsidR="00D10EE1" w:rsidRDefault="0073093D">
            <w:pPr>
              <w:jc w:val="center"/>
              <w:rPr>
                <w:sz w:val="22"/>
                <w:szCs w:val="22"/>
              </w:rPr>
            </w:pPr>
            <w:r>
              <w:rPr>
                <w:sz w:val="22"/>
                <w:szCs w:val="22"/>
              </w:rPr>
              <w:t xml:space="preserve">Adet </w:t>
            </w:r>
            <w:r>
              <w:rPr>
                <w:sz w:val="22"/>
                <w:szCs w:val="22"/>
                <w:vertAlign w:val="superscript"/>
              </w:rPr>
              <w:t>(2)</w:t>
            </w:r>
          </w:p>
        </w:tc>
        <w:tc>
          <w:tcPr>
            <w:tcW w:w="1211" w:type="dxa"/>
            <w:vMerge w:val="restart"/>
            <w:vAlign w:val="center"/>
          </w:tcPr>
          <w:p w:rsidR="00D10EE1" w:rsidRDefault="0073093D">
            <w:pPr>
              <w:jc w:val="center"/>
              <w:rPr>
                <w:sz w:val="22"/>
                <w:szCs w:val="22"/>
              </w:rPr>
            </w:pPr>
            <w:r>
              <w:rPr>
                <w:sz w:val="22"/>
                <w:szCs w:val="22"/>
              </w:rPr>
              <w:t>Toplam</w:t>
            </w:r>
          </w:p>
        </w:tc>
        <w:tc>
          <w:tcPr>
            <w:tcW w:w="1504" w:type="dxa"/>
            <w:vMerge w:val="restart"/>
            <w:vAlign w:val="center"/>
          </w:tcPr>
          <w:p w:rsidR="00D10EE1" w:rsidRDefault="0073093D">
            <w:pPr>
              <w:jc w:val="center"/>
              <w:rPr>
                <w:sz w:val="22"/>
                <w:szCs w:val="22"/>
              </w:rPr>
            </w:pPr>
            <w:r>
              <w:rPr>
                <w:sz w:val="22"/>
                <w:szCs w:val="22"/>
              </w:rPr>
              <w:t>Haftalık Toplam Saat</w:t>
            </w:r>
            <w:r>
              <w:rPr>
                <w:sz w:val="22"/>
                <w:szCs w:val="22"/>
                <w:vertAlign w:val="superscript"/>
              </w:rPr>
              <w:t>(3)</w:t>
            </w:r>
          </w:p>
        </w:tc>
      </w:tr>
      <w:tr w:rsidR="00D10EE1">
        <w:trPr>
          <w:jc w:val="center"/>
        </w:trPr>
        <w:tc>
          <w:tcPr>
            <w:tcW w:w="3267" w:type="dxa"/>
            <w:vMerge/>
          </w:tcPr>
          <w:p w:rsidR="00D10EE1" w:rsidRDefault="00D10EE1">
            <w:pPr>
              <w:widowControl w:val="0"/>
              <w:pBdr>
                <w:top w:val="nil"/>
                <w:left w:val="nil"/>
                <w:bottom w:val="nil"/>
                <w:right w:val="nil"/>
                <w:between w:val="nil"/>
              </w:pBdr>
              <w:spacing w:line="276" w:lineRule="auto"/>
              <w:jc w:val="left"/>
              <w:rPr>
                <w:sz w:val="22"/>
                <w:szCs w:val="22"/>
              </w:rPr>
            </w:pPr>
          </w:p>
        </w:tc>
        <w:tc>
          <w:tcPr>
            <w:tcW w:w="979" w:type="dxa"/>
            <w:vAlign w:val="center"/>
          </w:tcPr>
          <w:p w:rsidR="00D10EE1" w:rsidRDefault="0073093D">
            <w:pPr>
              <w:jc w:val="center"/>
              <w:rPr>
                <w:sz w:val="22"/>
                <w:szCs w:val="22"/>
              </w:rPr>
            </w:pPr>
            <w:r>
              <w:rPr>
                <w:sz w:val="22"/>
                <w:szCs w:val="22"/>
              </w:rPr>
              <w:t>TZ</w:t>
            </w:r>
          </w:p>
        </w:tc>
        <w:tc>
          <w:tcPr>
            <w:tcW w:w="814" w:type="dxa"/>
            <w:vAlign w:val="center"/>
          </w:tcPr>
          <w:p w:rsidR="00D10EE1" w:rsidRDefault="0073093D">
            <w:pPr>
              <w:jc w:val="center"/>
              <w:rPr>
                <w:sz w:val="22"/>
                <w:szCs w:val="22"/>
              </w:rPr>
            </w:pPr>
            <w:r>
              <w:rPr>
                <w:sz w:val="22"/>
                <w:szCs w:val="22"/>
              </w:rPr>
              <w:t>YZ</w:t>
            </w:r>
          </w:p>
        </w:tc>
        <w:tc>
          <w:tcPr>
            <w:tcW w:w="823" w:type="dxa"/>
            <w:vAlign w:val="center"/>
          </w:tcPr>
          <w:p w:rsidR="00D10EE1" w:rsidRDefault="0073093D">
            <w:pPr>
              <w:jc w:val="center"/>
              <w:rPr>
                <w:sz w:val="22"/>
                <w:szCs w:val="22"/>
              </w:rPr>
            </w:pPr>
            <w:r>
              <w:rPr>
                <w:sz w:val="22"/>
                <w:szCs w:val="22"/>
              </w:rPr>
              <w:t>DSÜ</w:t>
            </w:r>
          </w:p>
        </w:tc>
        <w:tc>
          <w:tcPr>
            <w:tcW w:w="1211"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c>
          <w:tcPr>
            <w:tcW w:w="1504"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r>
      <w:tr w:rsidR="00D10EE1">
        <w:trPr>
          <w:jc w:val="center"/>
        </w:trPr>
        <w:tc>
          <w:tcPr>
            <w:tcW w:w="3267" w:type="dxa"/>
          </w:tcPr>
          <w:p w:rsidR="00D10EE1" w:rsidRDefault="0073093D">
            <w:pPr>
              <w:jc w:val="left"/>
              <w:rPr>
                <w:sz w:val="22"/>
                <w:szCs w:val="22"/>
              </w:rPr>
            </w:pPr>
            <w:r>
              <w:rPr>
                <w:sz w:val="22"/>
                <w:szCs w:val="22"/>
              </w:rPr>
              <w:t>Öğretim Elemanları</w:t>
            </w:r>
          </w:p>
        </w:tc>
        <w:tc>
          <w:tcPr>
            <w:tcW w:w="979" w:type="dxa"/>
          </w:tcPr>
          <w:p w:rsidR="00D10EE1" w:rsidRDefault="0073093D">
            <w:pPr>
              <w:jc w:val="left"/>
              <w:rPr>
                <w:sz w:val="22"/>
                <w:szCs w:val="22"/>
              </w:rPr>
            </w:pPr>
            <w:r>
              <w:rPr>
                <w:sz w:val="22"/>
                <w:szCs w:val="22"/>
              </w:rPr>
              <w:t>4</w:t>
            </w:r>
          </w:p>
        </w:tc>
        <w:tc>
          <w:tcPr>
            <w:tcW w:w="814" w:type="dxa"/>
          </w:tcPr>
          <w:p w:rsidR="00D10EE1" w:rsidRDefault="0073093D">
            <w:pPr>
              <w:jc w:val="left"/>
              <w:rPr>
                <w:sz w:val="22"/>
                <w:szCs w:val="22"/>
              </w:rPr>
            </w:pPr>
            <w:r>
              <w:rPr>
                <w:sz w:val="22"/>
                <w:szCs w:val="22"/>
              </w:rPr>
              <w:t>-</w:t>
            </w:r>
          </w:p>
        </w:tc>
        <w:tc>
          <w:tcPr>
            <w:tcW w:w="823" w:type="dxa"/>
          </w:tcPr>
          <w:p w:rsidR="00D10EE1" w:rsidRDefault="0073093D">
            <w:pPr>
              <w:jc w:val="left"/>
              <w:rPr>
                <w:sz w:val="22"/>
                <w:szCs w:val="22"/>
              </w:rPr>
            </w:pPr>
            <w:r>
              <w:rPr>
                <w:sz w:val="22"/>
                <w:szCs w:val="22"/>
              </w:rPr>
              <w:t>-</w:t>
            </w:r>
          </w:p>
        </w:tc>
        <w:tc>
          <w:tcPr>
            <w:tcW w:w="1211" w:type="dxa"/>
          </w:tcPr>
          <w:p w:rsidR="00D10EE1" w:rsidRDefault="0073093D">
            <w:pPr>
              <w:jc w:val="left"/>
              <w:rPr>
                <w:sz w:val="22"/>
                <w:szCs w:val="22"/>
              </w:rPr>
            </w:pPr>
            <w:r>
              <w:rPr>
                <w:sz w:val="22"/>
                <w:szCs w:val="22"/>
              </w:rPr>
              <w:t>4</w:t>
            </w:r>
          </w:p>
        </w:tc>
        <w:tc>
          <w:tcPr>
            <w:tcW w:w="1504" w:type="dxa"/>
          </w:tcPr>
          <w:p w:rsidR="00D10EE1" w:rsidRDefault="0073093D">
            <w:pPr>
              <w:jc w:val="left"/>
              <w:rPr>
                <w:sz w:val="22"/>
                <w:szCs w:val="22"/>
              </w:rPr>
            </w:pPr>
            <w:r>
              <w:rPr>
                <w:sz w:val="22"/>
                <w:szCs w:val="22"/>
              </w:rPr>
              <w:t>12</w:t>
            </w:r>
          </w:p>
        </w:tc>
      </w:tr>
      <w:tr w:rsidR="00D10EE1">
        <w:trPr>
          <w:jc w:val="center"/>
        </w:trPr>
        <w:tc>
          <w:tcPr>
            <w:tcW w:w="3267" w:type="dxa"/>
          </w:tcPr>
          <w:p w:rsidR="00D10EE1" w:rsidRDefault="0073093D">
            <w:pPr>
              <w:jc w:val="left"/>
              <w:rPr>
                <w:sz w:val="22"/>
                <w:szCs w:val="22"/>
              </w:rPr>
            </w:pPr>
            <w:r>
              <w:rPr>
                <w:sz w:val="22"/>
                <w:szCs w:val="22"/>
              </w:rPr>
              <w:t>Toplam</w:t>
            </w:r>
          </w:p>
        </w:tc>
        <w:tc>
          <w:tcPr>
            <w:tcW w:w="979" w:type="dxa"/>
          </w:tcPr>
          <w:p w:rsidR="00D10EE1" w:rsidRDefault="0073093D">
            <w:pPr>
              <w:jc w:val="left"/>
              <w:rPr>
                <w:sz w:val="22"/>
                <w:szCs w:val="22"/>
              </w:rPr>
            </w:pPr>
            <w:r>
              <w:rPr>
                <w:sz w:val="22"/>
                <w:szCs w:val="22"/>
              </w:rPr>
              <w:t>-</w:t>
            </w:r>
          </w:p>
        </w:tc>
        <w:tc>
          <w:tcPr>
            <w:tcW w:w="814" w:type="dxa"/>
          </w:tcPr>
          <w:p w:rsidR="00D10EE1" w:rsidRDefault="0073093D">
            <w:pPr>
              <w:jc w:val="left"/>
              <w:rPr>
                <w:sz w:val="22"/>
                <w:szCs w:val="22"/>
              </w:rPr>
            </w:pPr>
            <w:r>
              <w:rPr>
                <w:sz w:val="22"/>
                <w:szCs w:val="22"/>
              </w:rPr>
              <w:t>-</w:t>
            </w:r>
          </w:p>
        </w:tc>
        <w:tc>
          <w:tcPr>
            <w:tcW w:w="823" w:type="dxa"/>
          </w:tcPr>
          <w:p w:rsidR="00D10EE1" w:rsidRDefault="0073093D">
            <w:pPr>
              <w:jc w:val="left"/>
              <w:rPr>
                <w:sz w:val="22"/>
                <w:szCs w:val="22"/>
              </w:rPr>
            </w:pPr>
            <w:r>
              <w:rPr>
                <w:sz w:val="22"/>
                <w:szCs w:val="22"/>
              </w:rPr>
              <w:t>-</w:t>
            </w:r>
          </w:p>
        </w:tc>
        <w:tc>
          <w:tcPr>
            <w:tcW w:w="1211" w:type="dxa"/>
          </w:tcPr>
          <w:p w:rsidR="00D10EE1" w:rsidRDefault="0073093D">
            <w:pPr>
              <w:jc w:val="left"/>
              <w:rPr>
                <w:sz w:val="22"/>
                <w:szCs w:val="22"/>
              </w:rPr>
            </w:pPr>
            <w:r>
              <w:rPr>
                <w:sz w:val="22"/>
                <w:szCs w:val="22"/>
              </w:rPr>
              <w:t>-</w:t>
            </w:r>
          </w:p>
        </w:tc>
        <w:tc>
          <w:tcPr>
            <w:tcW w:w="1504" w:type="dxa"/>
          </w:tcPr>
          <w:p w:rsidR="00D10EE1" w:rsidRDefault="0073093D">
            <w:pPr>
              <w:jc w:val="left"/>
              <w:rPr>
                <w:sz w:val="22"/>
                <w:szCs w:val="22"/>
              </w:rPr>
            </w:pPr>
            <w:r>
              <w:rPr>
                <w:sz w:val="22"/>
                <w:szCs w:val="22"/>
              </w:rPr>
              <w:t>-</w:t>
            </w:r>
          </w:p>
        </w:tc>
      </w:tr>
      <w:tr w:rsidR="00D10EE1">
        <w:trPr>
          <w:jc w:val="center"/>
        </w:trPr>
        <w:tc>
          <w:tcPr>
            <w:tcW w:w="3267" w:type="dxa"/>
          </w:tcPr>
          <w:p w:rsidR="00D10EE1" w:rsidRDefault="0073093D">
            <w:pPr>
              <w:jc w:val="left"/>
              <w:rPr>
                <w:sz w:val="22"/>
                <w:szCs w:val="22"/>
              </w:rPr>
            </w:pPr>
            <w:r>
              <w:rPr>
                <w:sz w:val="22"/>
                <w:szCs w:val="22"/>
              </w:rPr>
              <w:t>Teknisyenler/Uzmanlar</w:t>
            </w:r>
          </w:p>
        </w:tc>
        <w:tc>
          <w:tcPr>
            <w:tcW w:w="979" w:type="dxa"/>
          </w:tcPr>
          <w:p w:rsidR="00D10EE1" w:rsidRDefault="0073093D">
            <w:pPr>
              <w:jc w:val="left"/>
              <w:rPr>
                <w:sz w:val="22"/>
                <w:szCs w:val="22"/>
              </w:rPr>
            </w:pPr>
            <w:r>
              <w:rPr>
                <w:sz w:val="22"/>
                <w:szCs w:val="22"/>
              </w:rPr>
              <w:t>-</w:t>
            </w:r>
          </w:p>
        </w:tc>
        <w:tc>
          <w:tcPr>
            <w:tcW w:w="814" w:type="dxa"/>
          </w:tcPr>
          <w:p w:rsidR="00D10EE1" w:rsidRDefault="0073093D">
            <w:pPr>
              <w:jc w:val="left"/>
              <w:rPr>
                <w:sz w:val="22"/>
                <w:szCs w:val="22"/>
              </w:rPr>
            </w:pPr>
            <w:r>
              <w:rPr>
                <w:sz w:val="22"/>
                <w:szCs w:val="22"/>
              </w:rPr>
              <w:t>-</w:t>
            </w:r>
          </w:p>
        </w:tc>
        <w:tc>
          <w:tcPr>
            <w:tcW w:w="823" w:type="dxa"/>
          </w:tcPr>
          <w:p w:rsidR="00D10EE1" w:rsidRDefault="0073093D">
            <w:pPr>
              <w:jc w:val="left"/>
              <w:rPr>
                <w:sz w:val="22"/>
                <w:szCs w:val="22"/>
              </w:rPr>
            </w:pPr>
            <w:r>
              <w:rPr>
                <w:sz w:val="22"/>
                <w:szCs w:val="22"/>
              </w:rPr>
              <w:t>-</w:t>
            </w:r>
          </w:p>
        </w:tc>
        <w:tc>
          <w:tcPr>
            <w:tcW w:w="1211" w:type="dxa"/>
          </w:tcPr>
          <w:p w:rsidR="00D10EE1" w:rsidRDefault="0073093D">
            <w:pPr>
              <w:jc w:val="left"/>
              <w:rPr>
                <w:sz w:val="22"/>
                <w:szCs w:val="22"/>
              </w:rPr>
            </w:pPr>
            <w:r>
              <w:rPr>
                <w:sz w:val="22"/>
                <w:szCs w:val="22"/>
              </w:rPr>
              <w:t>-</w:t>
            </w:r>
          </w:p>
        </w:tc>
        <w:tc>
          <w:tcPr>
            <w:tcW w:w="1504" w:type="dxa"/>
          </w:tcPr>
          <w:p w:rsidR="00D10EE1" w:rsidRDefault="0073093D">
            <w:pPr>
              <w:jc w:val="left"/>
              <w:rPr>
                <w:sz w:val="22"/>
                <w:szCs w:val="22"/>
              </w:rPr>
            </w:pPr>
            <w:r>
              <w:rPr>
                <w:sz w:val="22"/>
                <w:szCs w:val="22"/>
              </w:rPr>
              <w:t>-</w:t>
            </w:r>
          </w:p>
        </w:tc>
      </w:tr>
      <w:tr w:rsidR="00D10EE1">
        <w:trPr>
          <w:jc w:val="center"/>
        </w:trPr>
        <w:tc>
          <w:tcPr>
            <w:tcW w:w="3267" w:type="dxa"/>
          </w:tcPr>
          <w:p w:rsidR="00D10EE1" w:rsidRDefault="0073093D">
            <w:pPr>
              <w:jc w:val="left"/>
              <w:rPr>
                <w:sz w:val="22"/>
                <w:szCs w:val="22"/>
              </w:rPr>
            </w:pPr>
            <w:r>
              <w:rPr>
                <w:sz w:val="22"/>
                <w:szCs w:val="22"/>
              </w:rPr>
              <w:t>Diğer idari görevliler</w:t>
            </w:r>
          </w:p>
        </w:tc>
        <w:tc>
          <w:tcPr>
            <w:tcW w:w="979" w:type="dxa"/>
          </w:tcPr>
          <w:p w:rsidR="00D10EE1" w:rsidRDefault="0073093D">
            <w:pPr>
              <w:jc w:val="left"/>
              <w:rPr>
                <w:sz w:val="22"/>
                <w:szCs w:val="22"/>
              </w:rPr>
            </w:pPr>
            <w:r>
              <w:rPr>
                <w:sz w:val="22"/>
                <w:szCs w:val="22"/>
              </w:rPr>
              <w:t>-</w:t>
            </w:r>
          </w:p>
        </w:tc>
        <w:tc>
          <w:tcPr>
            <w:tcW w:w="814" w:type="dxa"/>
          </w:tcPr>
          <w:p w:rsidR="00D10EE1" w:rsidRDefault="0073093D">
            <w:pPr>
              <w:jc w:val="left"/>
              <w:rPr>
                <w:sz w:val="22"/>
                <w:szCs w:val="22"/>
              </w:rPr>
            </w:pPr>
            <w:r>
              <w:rPr>
                <w:sz w:val="22"/>
                <w:szCs w:val="22"/>
              </w:rPr>
              <w:t>-</w:t>
            </w:r>
          </w:p>
        </w:tc>
        <w:tc>
          <w:tcPr>
            <w:tcW w:w="823" w:type="dxa"/>
          </w:tcPr>
          <w:p w:rsidR="00D10EE1" w:rsidRDefault="0073093D">
            <w:pPr>
              <w:jc w:val="left"/>
              <w:rPr>
                <w:sz w:val="22"/>
                <w:szCs w:val="22"/>
              </w:rPr>
            </w:pPr>
            <w:r>
              <w:rPr>
                <w:sz w:val="22"/>
                <w:szCs w:val="22"/>
              </w:rPr>
              <w:t>-</w:t>
            </w:r>
          </w:p>
        </w:tc>
        <w:tc>
          <w:tcPr>
            <w:tcW w:w="1211" w:type="dxa"/>
          </w:tcPr>
          <w:p w:rsidR="00D10EE1" w:rsidRDefault="0073093D">
            <w:pPr>
              <w:jc w:val="left"/>
              <w:rPr>
                <w:sz w:val="22"/>
                <w:szCs w:val="22"/>
              </w:rPr>
            </w:pPr>
            <w:r>
              <w:rPr>
                <w:sz w:val="22"/>
                <w:szCs w:val="22"/>
              </w:rPr>
              <w:t>-</w:t>
            </w:r>
          </w:p>
        </w:tc>
        <w:tc>
          <w:tcPr>
            <w:tcW w:w="1504" w:type="dxa"/>
          </w:tcPr>
          <w:p w:rsidR="00D10EE1" w:rsidRDefault="0073093D">
            <w:pPr>
              <w:jc w:val="left"/>
              <w:rPr>
                <w:sz w:val="22"/>
                <w:szCs w:val="22"/>
              </w:rPr>
            </w:pPr>
            <w:r>
              <w:rPr>
                <w:sz w:val="22"/>
                <w:szCs w:val="22"/>
              </w:rPr>
              <w:t>-</w:t>
            </w:r>
          </w:p>
        </w:tc>
      </w:tr>
    </w:tbl>
    <w:p w:rsidR="00D10EE1" w:rsidRDefault="0073093D">
      <w:pPr>
        <w:pBdr>
          <w:top w:val="nil"/>
          <w:left w:val="nil"/>
          <w:bottom w:val="nil"/>
          <w:right w:val="nil"/>
          <w:between w:val="nil"/>
        </w:pBdr>
        <w:spacing w:before="240"/>
        <w:jc w:val="left"/>
        <w:rPr>
          <w:b/>
          <w:color w:val="000000"/>
          <w:sz w:val="22"/>
          <w:szCs w:val="22"/>
        </w:rPr>
      </w:pPr>
      <w:bookmarkStart w:id="94" w:name="_heading=h.1jlao46" w:colFirst="0" w:colLast="0"/>
      <w:bookmarkEnd w:id="94"/>
      <w:r>
        <w:rPr>
          <w:b/>
          <w:color w:val="000000"/>
          <w:sz w:val="22"/>
          <w:szCs w:val="22"/>
        </w:rPr>
        <w:t>II.4 Yarı Zamanlı ve Ek Görevli Öğretim Elemanlarının İzlenmesi</w:t>
      </w:r>
    </w:p>
    <w:p w:rsidR="00D10EE1" w:rsidRDefault="0073093D">
      <w:pPr>
        <w:pBdr>
          <w:top w:val="nil"/>
          <w:left w:val="nil"/>
          <w:bottom w:val="nil"/>
          <w:right w:val="nil"/>
          <w:between w:val="nil"/>
        </w:pBdr>
        <w:ind w:firstLine="709"/>
        <w:rPr>
          <w:sz w:val="22"/>
          <w:szCs w:val="22"/>
        </w:rPr>
      </w:pPr>
      <w:r>
        <w:rPr>
          <w:color w:val="000000"/>
          <w:sz w:val="22"/>
          <w:szCs w:val="22"/>
        </w:rPr>
        <w:t>Meslek yüksekokulunda görevlendirilen yarı zamanlı ve ek görevli öğretim elemanlarının izlenmesi ve değerlendirilmesi için uygulanan politikaları yazınız.</w:t>
      </w:r>
    </w:p>
    <w:p w:rsidR="00D10EE1" w:rsidRDefault="00D10EE1">
      <w:pPr>
        <w:rPr>
          <w:sz w:val="22"/>
          <w:szCs w:val="22"/>
        </w:rPr>
      </w:pPr>
    </w:p>
    <w:p w:rsidR="00D10EE1" w:rsidRDefault="0073093D">
      <w:pPr>
        <w:rPr>
          <w:sz w:val="22"/>
          <w:szCs w:val="22"/>
        </w:rPr>
      </w:pPr>
      <w:r>
        <w:rPr>
          <w:sz w:val="22"/>
          <w:szCs w:val="22"/>
        </w:rPr>
        <w:t xml:space="preserve">Meslek yüksekokulunda görevlendirilen yarı zamanlı ve ek görevli öğretim elemanlarımız yoktur. </w:t>
      </w:r>
    </w:p>
    <w:p w:rsidR="00D10EE1" w:rsidRDefault="0073093D">
      <w:pPr>
        <w:keepNext/>
        <w:pBdr>
          <w:top w:val="nil"/>
          <w:left w:val="nil"/>
          <w:bottom w:val="nil"/>
          <w:right w:val="nil"/>
          <w:between w:val="nil"/>
        </w:pBdr>
        <w:spacing w:before="240"/>
        <w:jc w:val="left"/>
        <w:rPr>
          <w:b/>
          <w:color w:val="000000"/>
          <w:sz w:val="22"/>
          <w:szCs w:val="22"/>
        </w:rPr>
      </w:pPr>
      <w:bookmarkStart w:id="95" w:name="_heading=h.43ky6rz" w:colFirst="0" w:colLast="0"/>
      <w:bookmarkEnd w:id="95"/>
      <w:r>
        <w:rPr>
          <w:b/>
          <w:color w:val="000000"/>
          <w:sz w:val="22"/>
          <w:szCs w:val="22"/>
        </w:rPr>
        <w:t>II.5 Öğrenci Kayıt ve Mezuniyet Bilgileri</w:t>
      </w:r>
    </w:p>
    <w:p w:rsidR="00D10EE1" w:rsidRDefault="0073093D">
      <w:pPr>
        <w:pBdr>
          <w:top w:val="nil"/>
          <w:left w:val="nil"/>
          <w:bottom w:val="nil"/>
          <w:right w:val="nil"/>
          <w:between w:val="nil"/>
        </w:pBdr>
        <w:ind w:firstLine="709"/>
        <w:rPr>
          <w:color w:val="000000"/>
          <w:sz w:val="22"/>
          <w:szCs w:val="22"/>
        </w:rPr>
      </w:pPr>
      <w:r>
        <w:rPr>
          <w:color w:val="000000"/>
          <w:sz w:val="22"/>
          <w:szCs w:val="22"/>
        </w:rPr>
        <w:t xml:space="preserve">Tüm meslek yüksekokulu ve değerlendirilecek her program için son üç yıla ilişkin öğrenci kayıt ve mezuniyet istatistiklerini </w:t>
      </w:r>
      <w:r>
        <w:rPr>
          <w:b/>
          <w:color w:val="000000"/>
          <w:sz w:val="22"/>
          <w:szCs w:val="22"/>
        </w:rPr>
        <w:t>Tablo II.4</w:t>
      </w:r>
      <w:r>
        <w:rPr>
          <w:color w:val="000000"/>
          <w:sz w:val="22"/>
          <w:szCs w:val="22"/>
        </w:rPr>
        <w:t>'de veriniz.</w:t>
      </w:r>
    </w:p>
    <w:p w:rsidR="00D10EE1" w:rsidRDefault="0073093D">
      <w:pPr>
        <w:keepNext/>
        <w:pBdr>
          <w:top w:val="nil"/>
          <w:left w:val="nil"/>
          <w:bottom w:val="nil"/>
          <w:right w:val="nil"/>
          <w:between w:val="nil"/>
        </w:pBdr>
        <w:spacing w:before="360" w:after="120"/>
        <w:jc w:val="center"/>
        <w:rPr>
          <w:b/>
          <w:color w:val="000000"/>
          <w:sz w:val="22"/>
          <w:szCs w:val="22"/>
        </w:rPr>
      </w:pPr>
      <w:r>
        <w:rPr>
          <w:b/>
          <w:color w:val="000000"/>
          <w:sz w:val="22"/>
          <w:szCs w:val="22"/>
        </w:rPr>
        <w:t>Tablo II-4 Öğrenci ve Mezun Sayıları</w:t>
      </w:r>
    </w:p>
    <w:p w:rsidR="00D10EE1" w:rsidRDefault="0073093D">
      <w:pPr>
        <w:spacing w:after="120"/>
        <w:rPr>
          <w:b/>
          <w:sz w:val="22"/>
          <w:szCs w:val="22"/>
        </w:rPr>
      </w:pPr>
      <w:r>
        <w:rPr>
          <w:b/>
          <w:sz w:val="22"/>
          <w:szCs w:val="22"/>
        </w:rPr>
        <w:t>Tüm Meslek Yüksekokulu İçin</w:t>
      </w:r>
    </w:p>
    <w:tbl>
      <w:tblPr>
        <w:tblStyle w:val="affffffffffffffffffffffff0"/>
        <w:tblW w:w="83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1050"/>
        <w:gridCol w:w="570"/>
        <w:gridCol w:w="720"/>
        <w:gridCol w:w="2445"/>
        <w:gridCol w:w="1845"/>
      </w:tblGrid>
      <w:tr w:rsidR="00D10EE1">
        <w:trPr>
          <w:jc w:val="center"/>
        </w:trPr>
        <w:tc>
          <w:tcPr>
            <w:tcW w:w="1710" w:type="dxa"/>
            <w:vMerge w:val="restart"/>
            <w:vAlign w:val="center"/>
          </w:tcPr>
          <w:p w:rsidR="00D10EE1" w:rsidRDefault="0073093D">
            <w:pPr>
              <w:jc w:val="center"/>
              <w:rPr>
                <w:sz w:val="22"/>
                <w:szCs w:val="22"/>
              </w:rPr>
            </w:pPr>
            <w:r>
              <w:rPr>
                <w:sz w:val="22"/>
                <w:szCs w:val="22"/>
              </w:rPr>
              <w:t xml:space="preserve">Akademik Yıl </w:t>
            </w:r>
          </w:p>
        </w:tc>
        <w:tc>
          <w:tcPr>
            <w:tcW w:w="1050" w:type="dxa"/>
            <w:vMerge w:val="restart"/>
            <w:vAlign w:val="center"/>
          </w:tcPr>
          <w:p w:rsidR="00D10EE1" w:rsidRDefault="0073093D">
            <w:pPr>
              <w:jc w:val="center"/>
              <w:rPr>
                <w:sz w:val="22"/>
                <w:szCs w:val="22"/>
              </w:rPr>
            </w:pPr>
            <w:r>
              <w:rPr>
                <w:sz w:val="22"/>
                <w:szCs w:val="22"/>
              </w:rPr>
              <w:t>Hazırlık</w:t>
            </w:r>
          </w:p>
        </w:tc>
        <w:tc>
          <w:tcPr>
            <w:tcW w:w="1290" w:type="dxa"/>
            <w:gridSpan w:val="2"/>
            <w:vAlign w:val="center"/>
          </w:tcPr>
          <w:p w:rsidR="00D10EE1" w:rsidRDefault="0073093D">
            <w:pPr>
              <w:jc w:val="center"/>
              <w:rPr>
                <w:sz w:val="22"/>
                <w:szCs w:val="22"/>
                <w:vertAlign w:val="superscript"/>
              </w:rPr>
            </w:pPr>
            <w:r>
              <w:rPr>
                <w:sz w:val="22"/>
                <w:szCs w:val="22"/>
              </w:rPr>
              <w:t>Sınıf</w:t>
            </w:r>
          </w:p>
        </w:tc>
        <w:tc>
          <w:tcPr>
            <w:tcW w:w="2445" w:type="dxa"/>
            <w:vMerge w:val="restart"/>
            <w:vAlign w:val="center"/>
          </w:tcPr>
          <w:p w:rsidR="00D10EE1" w:rsidRDefault="0073093D">
            <w:pPr>
              <w:jc w:val="center"/>
              <w:rPr>
                <w:sz w:val="22"/>
                <w:szCs w:val="22"/>
              </w:rPr>
            </w:pPr>
            <w:r>
              <w:rPr>
                <w:sz w:val="22"/>
                <w:szCs w:val="22"/>
              </w:rPr>
              <w:t>Toplam Öğrenci Sayıları</w:t>
            </w:r>
          </w:p>
        </w:tc>
        <w:tc>
          <w:tcPr>
            <w:tcW w:w="1845" w:type="dxa"/>
            <w:vMerge w:val="restart"/>
            <w:vAlign w:val="center"/>
          </w:tcPr>
          <w:p w:rsidR="00D10EE1" w:rsidRDefault="0073093D">
            <w:pPr>
              <w:jc w:val="center"/>
              <w:rPr>
                <w:sz w:val="22"/>
                <w:szCs w:val="22"/>
              </w:rPr>
            </w:pPr>
            <w:r>
              <w:rPr>
                <w:sz w:val="22"/>
                <w:szCs w:val="22"/>
              </w:rPr>
              <w:t>Mezun Sayıları</w:t>
            </w:r>
          </w:p>
        </w:tc>
      </w:tr>
      <w:tr w:rsidR="00D10EE1">
        <w:trPr>
          <w:jc w:val="center"/>
        </w:trPr>
        <w:tc>
          <w:tcPr>
            <w:tcW w:w="1710"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c>
          <w:tcPr>
            <w:tcW w:w="1050"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c>
          <w:tcPr>
            <w:tcW w:w="570" w:type="dxa"/>
            <w:vAlign w:val="center"/>
          </w:tcPr>
          <w:p w:rsidR="00D10EE1" w:rsidRDefault="0073093D">
            <w:pPr>
              <w:widowControl w:val="0"/>
              <w:pBdr>
                <w:top w:val="nil"/>
                <w:left w:val="nil"/>
                <w:bottom w:val="nil"/>
                <w:right w:val="nil"/>
                <w:between w:val="nil"/>
              </w:pBdr>
              <w:ind w:left="425" w:hanging="425"/>
              <w:jc w:val="center"/>
              <w:rPr>
                <w:color w:val="000000"/>
                <w:sz w:val="22"/>
                <w:szCs w:val="22"/>
              </w:rPr>
            </w:pPr>
            <w:r>
              <w:rPr>
                <w:color w:val="000000"/>
                <w:sz w:val="22"/>
                <w:szCs w:val="22"/>
              </w:rPr>
              <w:t>1.</w:t>
            </w:r>
          </w:p>
        </w:tc>
        <w:tc>
          <w:tcPr>
            <w:tcW w:w="720" w:type="dxa"/>
            <w:vAlign w:val="center"/>
          </w:tcPr>
          <w:p w:rsidR="00D10EE1" w:rsidRDefault="0073093D">
            <w:pPr>
              <w:widowControl w:val="0"/>
              <w:pBdr>
                <w:top w:val="nil"/>
                <w:left w:val="nil"/>
                <w:bottom w:val="nil"/>
                <w:right w:val="nil"/>
                <w:between w:val="nil"/>
              </w:pBdr>
              <w:ind w:left="425" w:hanging="425"/>
              <w:jc w:val="center"/>
              <w:rPr>
                <w:color w:val="000000"/>
                <w:sz w:val="22"/>
                <w:szCs w:val="22"/>
              </w:rPr>
            </w:pPr>
            <w:r>
              <w:rPr>
                <w:color w:val="000000"/>
                <w:sz w:val="22"/>
                <w:szCs w:val="22"/>
              </w:rPr>
              <w:t>2.</w:t>
            </w:r>
          </w:p>
        </w:tc>
        <w:tc>
          <w:tcPr>
            <w:tcW w:w="2445" w:type="dxa"/>
            <w:vMerge/>
            <w:vAlign w:val="center"/>
          </w:tcPr>
          <w:p w:rsidR="00D10EE1" w:rsidRDefault="00D10EE1">
            <w:pPr>
              <w:widowControl w:val="0"/>
              <w:pBdr>
                <w:top w:val="nil"/>
                <w:left w:val="nil"/>
                <w:bottom w:val="nil"/>
                <w:right w:val="nil"/>
                <w:between w:val="nil"/>
              </w:pBdr>
              <w:spacing w:line="276" w:lineRule="auto"/>
              <w:jc w:val="left"/>
              <w:rPr>
                <w:color w:val="000000"/>
                <w:sz w:val="22"/>
                <w:szCs w:val="22"/>
              </w:rPr>
            </w:pPr>
          </w:p>
        </w:tc>
        <w:tc>
          <w:tcPr>
            <w:tcW w:w="1845" w:type="dxa"/>
            <w:vMerge/>
            <w:vAlign w:val="center"/>
          </w:tcPr>
          <w:p w:rsidR="00D10EE1" w:rsidRDefault="00D10EE1">
            <w:pPr>
              <w:widowControl w:val="0"/>
              <w:pBdr>
                <w:top w:val="nil"/>
                <w:left w:val="nil"/>
                <w:bottom w:val="nil"/>
                <w:right w:val="nil"/>
                <w:between w:val="nil"/>
              </w:pBdr>
              <w:spacing w:line="276" w:lineRule="auto"/>
              <w:jc w:val="left"/>
              <w:rPr>
                <w:color w:val="000000"/>
                <w:sz w:val="22"/>
                <w:szCs w:val="22"/>
              </w:rPr>
            </w:pPr>
          </w:p>
        </w:tc>
      </w:tr>
      <w:tr w:rsidR="00D10EE1">
        <w:trPr>
          <w:jc w:val="center"/>
        </w:trPr>
        <w:tc>
          <w:tcPr>
            <w:tcW w:w="1710" w:type="dxa"/>
            <w:vAlign w:val="center"/>
          </w:tcPr>
          <w:p w:rsidR="00D10EE1" w:rsidRDefault="0073093D">
            <w:pPr>
              <w:jc w:val="center"/>
              <w:rPr>
                <w:sz w:val="22"/>
                <w:szCs w:val="22"/>
              </w:rPr>
            </w:pPr>
            <w:r>
              <w:rPr>
                <w:sz w:val="22"/>
                <w:szCs w:val="22"/>
              </w:rPr>
              <w:t>[2024-2025]</w:t>
            </w:r>
          </w:p>
        </w:tc>
        <w:tc>
          <w:tcPr>
            <w:tcW w:w="1050" w:type="dxa"/>
            <w:vAlign w:val="center"/>
          </w:tcPr>
          <w:p w:rsidR="00D10EE1" w:rsidRDefault="0073093D">
            <w:pPr>
              <w:jc w:val="center"/>
              <w:rPr>
                <w:sz w:val="22"/>
                <w:szCs w:val="22"/>
              </w:rPr>
            </w:pPr>
            <w:r>
              <w:rPr>
                <w:sz w:val="22"/>
                <w:szCs w:val="22"/>
              </w:rPr>
              <w:t>-</w:t>
            </w:r>
          </w:p>
        </w:tc>
        <w:tc>
          <w:tcPr>
            <w:tcW w:w="570" w:type="dxa"/>
            <w:vAlign w:val="center"/>
          </w:tcPr>
          <w:p w:rsidR="00D10EE1" w:rsidRDefault="0073093D">
            <w:pPr>
              <w:jc w:val="center"/>
              <w:rPr>
                <w:sz w:val="22"/>
                <w:szCs w:val="22"/>
              </w:rPr>
            </w:pPr>
            <w:r>
              <w:rPr>
                <w:sz w:val="22"/>
                <w:szCs w:val="22"/>
              </w:rPr>
              <w:t>717</w:t>
            </w:r>
          </w:p>
        </w:tc>
        <w:tc>
          <w:tcPr>
            <w:tcW w:w="720" w:type="dxa"/>
            <w:vAlign w:val="center"/>
          </w:tcPr>
          <w:p w:rsidR="00D10EE1" w:rsidRDefault="0073093D">
            <w:pPr>
              <w:jc w:val="center"/>
              <w:rPr>
                <w:sz w:val="22"/>
                <w:szCs w:val="22"/>
              </w:rPr>
            </w:pPr>
            <w:r>
              <w:rPr>
                <w:sz w:val="22"/>
                <w:szCs w:val="22"/>
              </w:rPr>
              <w:t>1665</w:t>
            </w:r>
          </w:p>
        </w:tc>
        <w:tc>
          <w:tcPr>
            <w:tcW w:w="2445" w:type="dxa"/>
            <w:vAlign w:val="center"/>
          </w:tcPr>
          <w:p w:rsidR="00D10EE1" w:rsidRDefault="0073093D">
            <w:pPr>
              <w:jc w:val="center"/>
              <w:rPr>
                <w:sz w:val="22"/>
                <w:szCs w:val="22"/>
              </w:rPr>
            </w:pPr>
            <w:r>
              <w:rPr>
                <w:sz w:val="22"/>
                <w:szCs w:val="22"/>
              </w:rPr>
              <w:t>2384</w:t>
            </w:r>
          </w:p>
        </w:tc>
        <w:tc>
          <w:tcPr>
            <w:tcW w:w="1845" w:type="dxa"/>
            <w:vAlign w:val="center"/>
          </w:tcPr>
          <w:p w:rsidR="00D10EE1" w:rsidRDefault="0073093D">
            <w:pPr>
              <w:jc w:val="center"/>
              <w:rPr>
                <w:sz w:val="22"/>
                <w:szCs w:val="22"/>
              </w:rPr>
            </w:pPr>
            <w:r>
              <w:rPr>
                <w:sz w:val="22"/>
                <w:szCs w:val="22"/>
              </w:rPr>
              <w:t>-</w:t>
            </w:r>
          </w:p>
        </w:tc>
      </w:tr>
      <w:tr w:rsidR="00D10EE1">
        <w:trPr>
          <w:jc w:val="center"/>
        </w:trPr>
        <w:tc>
          <w:tcPr>
            <w:tcW w:w="1710" w:type="dxa"/>
            <w:vAlign w:val="center"/>
          </w:tcPr>
          <w:p w:rsidR="00D10EE1" w:rsidRDefault="0073093D">
            <w:pPr>
              <w:jc w:val="center"/>
              <w:rPr>
                <w:sz w:val="22"/>
                <w:szCs w:val="22"/>
              </w:rPr>
            </w:pPr>
            <w:r>
              <w:rPr>
                <w:sz w:val="22"/>
                <w:szCs w:val="22"/>
              </w:rPr>
              <w:t>[2023-2024l]</w:t>
            </w:r>
          </w:p>
        </w:tc>
        <w:tc>
          <w:tcPr>
            <w:tcW w:w="1050" w:type="dxa"/>
            <w:vAlign w:val="center"/>
          </w:tcPr>
          <w:p w:rsidR="00D10EE1" w:rsidRDefault="0073093D">
            <w:pPr>
              <w:jc w:val="center"/>
              <w:rPr>
                <w:sz w:val="22"/>
                <w:szCs w:val="22"/>
              </w:rPr>
            </w:pPr>
            <w:r>
              <w:rPr>
                <w:sz w:val="22"/>
                <w:szCs w:val="22"/>
              </w:rPr>
              <w:t>-</w:t>
            </w:r>
          </w:p>
        </w:tc>
        <w:tc>
          <w:tcPr>
            <w:tcW w:w="570" w:type="dxa"/>
            <w:vAlign w:val="center"/>
          </w:tcPr>
          <w:p w:rsidR="00D10EE1" w:rsidRDefault="0073093D">
            <w:pPr>
              <w:jc w:val="center"/>
              <w:rPr>
                <w:sz w:val="22"/>
                <w:szCs w:val="22"/>
              </w:rPr>
            </w:pPr>
            <w:r>
              <w:rPr>
                <w:sz w:val="22"/>
                <w:szCs w:val="22"/>
              </w:rPr>
              <w:t>865</w:t>
            </w:r>
          </w:p>
        </w:tc>
        <w:tc>
          <w:tcPr>
            <w:tcW w:w="720" w:type="dxa"/>
            <w:vAlign w:val="center"/>
          </w:tcPr>
          <w:p w:rsidR="00D10EE1" w:rsidRDefault="0073093D">
            <w:pPr>
              <w:jc w:val="center"/>
              <w:rPr>
                <w:sz w:val="22"/>
                <w:szCs w:val="22"/>
              </w:rPr>
            </w:pPr>
            <w:r>
              <w:rPr>
                <w:sz w:val="22"/>
                <w:szCs w:val="22"/>
              </w:rPr>
              <w:t>1586</w:t>
            </w:r>
          </w:p>
        </w:tc>
        <w:tc>
          <w:tcPr>
            <w:tcW w:w="2445" w:type="dxa"/>
            <w:vAlign w:val="center"/>
          </w:tcPr>
          <w:p w:rsidR="00D10EE1" w:rsidRDefault="0073093D">
            <w:pPr>
              <w:jc w:val="center"/>
              <w:rPr>
                <w:sz w:val="22"/>
                <w:szCs w:val="22"/>
              </w:rPr>
            </w:pPr>
            <w:r>
              <w:rPr>
                <w:sz w:val="22"/>
                <w:szCs w:val="22"/>
              </w:rPr>
              <w:t>2451</w:t>
            </w:r>
          </w:p>
        </w:tc>
        <w:tc>
          <w:tcPr>
            <w:tcW w:w="1845" w:type="dxa"/>
            <w:vAlign w:val="center"/>
          </w:tcPr>
          <w:p w:rsidR="00D10EE1" w:rsidRDefault="0073093D">
            <w:pPr>
              <w:jc w:val="center"/>
              <w:rPr>
                <w:sz w:val="22"/>
                <w:szCs w:val="22"/>
              </w:rPr>
            </w:pPr>
            <w:r>
              <w:rPr>
                <w:sz w:val="22"/>
                <w:szCs w:val="22"/>
              </w:rPr>
              <w:t>515</w:t>
            </w:r>
          </w:p>
        </w:tc>
      </w:tr>
      <w:tr w:rsidR="00D10EE1">
        <w:trPr>
          <w:jc w:val="center"/>
        </w:trPr>
        <w:tc>
          <w:tcPr>
            <w:tcW w:w="1710" w:type="dxa"/>
            <w:vAlign w:val="center"/>
          </w:tcPr>
          <w:p w:rsidR="00D10EE1" w:rsidRDefault="0073093D">
            <w:pPr>
              <w:jc w:val="center"/>
              <w:rPr>
                <w:sz w:val="22"/>
                <w:szCs w:val="22"/>
              </w:rPr>
            </w:pPr>
            <w:r>
              <w:rPr>
                <w:sz w:val="22"/>
                <w:szCs w:val="22"/>
              </w:rPr>
              <w:t>[2022-2023l]</w:t>
            </w:r>
          </w:p>
        </w:tc>
        <w:tc>
          <w:tcPr>
            <w:tcW w:w="1050" w:type="dxa"/>
            <w:vAlign w:val="center"/>
          </w:tcPr>
          <w:p w:rsidR="00D10EE1" w:rsidRDefault="0073093D">
            <w:pPr>
              <w:jc w:val="center"/>
              <w:rPr>
                <w:sz w:val="22"/>
                <w:szCs w:val="22"/>
              </w:rPr>
            </w:pPr>
            <w:r>
              <w:rPr>
                <w:sz w:val="22"/>
                <w:szCs w:val="22"/>
              </w:rPr>
              <w:t>-</w:t>
            </w:r>
          </w:p>
        </w:tc>
        <w:tc>
          <w:tcPr>
            <w:tcW w:w="570" w:type="dxa"/>
            <w:vAlign w:val="center"/>
          </w:tcPr>
          <w:p w:rsidR="00D10EE1" w:rsidRDefault="0073093D">
            <w:pPr>
              <w:jc w:val="center"/>
              <w:rPr>
                <w:sz w:val="22"/>
                <w:szCs w:val="22"/>
              </w:rPr>
            </w:pPr>
            <w:r>
              <w:rPr>
                <w:sz w:val="22"/>
                <w:szCs w:val="22"/>
              </w:rPr>
              <w:t>860</w:t>
            </w:r>
          </w:p>
        </w:tc>
        <w:tc>
          <w:tcPr>
            <w:tcW w:w="720" w:type="dxa"/>
            <w:vAlign w:val="center"/>
          </w:tcPr>
          <w:p w:rsidR="00D10EE1" w:rsidRDefault="0073093D">
            <w:pPr>
              <w:jc w:val="center"/>
              <w:rPr>
                <w:sz w:val="22"/>
                <w:szCs w:val="22"/>
              </w:rPr>
            </w:pPr>
            <w:r>
              <w:rPr>
                <w:sz w:val="22"/>
                <w:szCs w:val="22"/>
              </w:rPr>
              <w:t>1612</w:t>
            </w:r>
          </w:p>
        </w:tc>
        <w:tc>
          <w:tcPr>
            <w:tcW w:w="2445" w:type="dxa"/>
            <w:vAlign w:val="center"/>
          </w:tcPr>
          <w:p w:rsidR="00D10EE1" w:rsidRDefault="0073093D">
            <w:pPr>
              <w:jc w:val="center"/>
              <w:rPr>
                <w:sz w:val="22"/>
                <w:szCs w:val="22"/>
              </w:rPr>
            </w:pPr>
            <w:r>
              <w:rPr>
                <w:sz w:val="22"/>
                <w:szCs w:val="22"/>
              </w:rPr>
              <w:t>2472</w:t>
            </w:r>
          </w:p>
        </w:tc>
        <w:tc>
          <w:tcPr>
            <w:tcW w:w="1845" w:type="dxa"/>
            <w:vAlign w:val="center"/>
          </w:tcPr>
          <w:p w:rsidR="00D10EE1" w:rsidRDefault="0073093D">
            <w:pPr>
              <w:jc w:val="center"/>
              <w:rPr>
                <w:sz w:val="22"/>
                <w:szCs w:val="22"/>
              </w:rPr>
            </w:pPr>
            <w:r>
              <w:rPr>
                <w:sz w:val="22"/>
                <w:szCs w:val="22"/>
              </w:rPr>
              <w:t>483</w:t>
            </w:r>
          </w:p>
        </w:tc>
      </w:tr>
    </w:tbl>
    <w:p w:rsidR="00D10EE1" w:rsidRDefault="0073093D">
      <w:pPr>
        <w:spacing w:before="120" w:after="120"/>
        <w:rPr>
          <w:b/>
          <w:sz w:val="22"/>
          <w:szCs w:val="22"/>
        </w:rPr>
      </w:pPr>
      <w:r>
        <w:rPr>
          <w:b/>
          <w:sz w:val="22"/>
          <w:szCs w:val="22"/>
        </w:rPr>
        <w:t>Program: Yaşlı Bakımı</w:t>
      </w:r>
    </w:p>
    <w:tbl>
      <w:tblPr>
        <w:tblStyle w:val="affffffffffffffffffffffff1"/>
        <w:tblW w:w="8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5"/>
        <w:gridCol w:w="1020"/>
        <w:gridCol w:w="525"/>
        <w:gridCol w:w="570"/>
        <w:gridCol w:w="2595"/>
        <w:gridCol w:w="1710"/>
      </w:tblGrid>
      <w:tr w:rsidR="00D10EE1">
        <w:trPr>
          <w:jc w:val="center"/>
        </w:trPr>
        <w:tc>
          <w:tcPr>
            <w:tcW w:w="1785" w:type="dxa"/>
            <w:vMerge w:val="restart"/>
            <w:vAlign w:val="center"/>
          </w:tcPr>
          <w:p w:rsidR="00D10EE1" w:rsidRDefault="0073093D">
            <w:pPr>
              <w:jc w:val="center"/>
              <w:rPr>
                <w:sz w:val="22"/>
                <w:szCs w:val="22"/>
              </w:rPr>
            </w:pPr>
            <w:r>
              <w:rPr>
                <w:sz w:val="22"/>
                <w:szCs w:val="22"/>
              </w:rPr>
              <w:t xml:space="preserve">Akademik Yıl </w:t>
            </w:r>
          </w:p>
        </w:tc>
        <w:tc>
          <w:tcPr>
            <w:tcW w:w="1020" w:type="dxa"/>
            <w:vMerge w:val="restart"/>
            <w:vAlign w:val="center"/>
          </w:tcPr>
          <w:p w:rsidR="00D10EE1" w:rsidRDefault="0073093D">
            <w:pPr>
              <w:jc w:val="center"/>
              <w:rPr>
                <w:sz w:val="22"/>
                <w:szCs w:val="22"/>
              </w:rPr>
            </w:pPr>
            <w:r>
              <w:rPr>
                <w:sz w:val="22"/>
                <w:szCs w:val="22"/>
              </w:rPr>
              <w:t>Hazırlık</w:t>
            </w:r>
          </w:p>
        </w:tc>
        <w:tc>
          <w:tcPr>
            <w:tcW w:w="1095" w:type="dxa"/>
            <w:gridSpan w:val="2"/>
            <w:vAlign w:val="center"/>
          </w:tcPr>
          <w:p w:rsidR="00D10EE1" w:rsidRDefault="0073093D">
            <w:pPr>
              <w:jc w:val="center"/>
              <w:rPr>
                <w:sz w:val="22"/>
                <w:szCs w:val="22"/>
                <w:vertAlign w:val="superscript"/>
              </w:rPr>
            </w:pPr>
            <w:r>
              <w:rPr>
                <w:sz w:val="22"/>
                <w:szCs w:val="22"/>
              </w:rPr>
              <w:t>Sınıf</w:t>
            </w:r>
          </w:p>
        </w:tc>
        <w:tc>
          <w:tcPr>
            <w:tcW w:w="2595" w:type="dxa"/>
            <w:vMerge w:val="restart"/>
            <w:vAlign w:val="center"/>
          </w:tcPr>
          <w:p w:rsidR="00D10EE1" w:rsidRDefault="0073093D">
            <w:pPr>
              <w:jc w:val="center"/>
              <w:rPr>
                <w:sz w:val="22"/>
                <w:szCs w:val="22"/>
              </w:rPr>
            </w:pPr>
            <w:r>
              <w:rPr>
                <w:sz w:val="22"/>
                <w:szCs w:val="22"/>
              </w:rPr>
              <w:t>Toplam Öğrenci Sayıları</w:t>
            </w:r>
          </w:p>
        </w:tc>
        <w:tc>
          <w:tcPr>
            <w:tcW w:w="1710" w:type="dxa"/>
            <w:vMerge w:val="restart"/>
            <w:vAlign w:val="center"/>
          </w:tcPr>
          <w:p w:rsidR="00D10EE1" w:rsidRDefault="0073093D">
            <w:pPr>
              <w:jc w:val="center"/>
              <w:rPr>
                <w:sz w:val="22"/>
                <w:szCs w:val="22"/>
              </w:rPr>
            </w:pPr>
            <w:r>
              <w:rPr>
                <w:sz w:val="22"/>
                <w:szCs w:val="22"/>
              </w:rPr>
              <w:t>Mezun Sayıları</w:t>
            </w:r>
          </w:p>
        </w:tc>
      </w:tr>
      <w:tr w:rsidR="00D10EE1">
        <w:trPr>
          <w:jc w:val="center"/>
        </w:trPr>
        <w:tc>
          <w:tcPr>
            <w:tcW w:w="1785"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c>
          <w:tcPr>
            <w:tcW w:w="1020" w:type="dxa"/>
            <w:vMerge/>
            <w:vAlign w:val="center"/>
          </w:tcPr>
          <w:p w:rsidR="00D10EE1" w:rsidRDefault="00D10EE1">
            <w:pPr>
              <w:widowControl w:val="0"/>
              <w:pBdr>
                <w:top w:val="nil"/>
                <w:left w:val="nil"/>
                <w:bottom w:val="nil"/>
                <w:right w:val="nil"/>
                <w:between w:val="nil"/>
              </w:pBdr>
              <w:spacing w:line="276" w:lineRule="auto"/>
              <w:jc w:val="left"/>
              <w:rPr>
                <w:sz w:val="22"/>
                <w:szCs w:val="22"/>
              </w:rPr>
            </w:pPr>
          </w:p>
        </w:tc>
        <w:tc>
          <w:tcPr>
            <w:tcW w:w="525" w:type="dxa"/>
            <w:vAlign w:val="center"/>
          </w:tcPr>
          <w:p w:rsidR="00D10EE1" w:rsidRDefault="0073093D">
            <w:pPr>
              <w:widowControl w:val="0"/>
              <w:pBdr>
                <w:top w:val="nil"/>
                <w:left w:val="nil"/>
                <w:bottom w:val="nil"/>
                <w:right w:val="nil"/>
                <w:between w:val="nil"/>
              </w:pBdr>
              <w:ind w:left="425" w:hanging="425"/>
              <w:jc w:val="center"/>
              <w:rPr>
                <w:color w:val="000000"/>
                <w:sz w:val="22"/>
                <w:szCs w:val="22"/>
              </w:rPr>
            </w:pPr>
            <w:r>
              <w:rPr>
                <w:color w:val="000000"/>
                <w:sz w:val="22"/>
                <w:szCs w:val="22"/>
              </w:rPr>
              <w:t>1.</w:t>
            </w:r>
          </w:p>
        </w:tc>
        <w:tc>
          <w:tcPr>
            <w:tcW w:w="570" w:type="dxa"/>
            <w:vAlign w:val="center"/>
          </w:tcPr>
          <w:p w:rsidR="00D10EE1" w:rsidRDefault="0073093D">
            <w:pPr>
              <w:widowControl w:val="0"/>
              <w:pBdr>
                <w:top w:val="nil"/>
                <w:left w:val="nil"/>
                <w:bottom w:val="nil"/>
                <w:right w:val="nil"/>
                <w:between w:val="nil"/>
              </w:pBdr>
              <w:ind w:left="425" w:hanging="425"/>
              <w:jc w:val="center"/>
              <w:rPr>
                <w:color w:val="000000"/>
                <w:sz w:val="22"/>
                <w:szCs w:val="22"/>
              </w:rPr>
            </w:pPr>
            <w:r>
              <w:rPr>
                <w:color w:val="000000"/>
                <w:sz w:val="22"/>
                <w:szCs w:val="22"/>
              </w:rPr>
              <w:t>2.</w:t>
            </w:r>
          </w:p>
        </w:tc>
        <w:tc>
          <w:tcPr>
            <w:tcW w:w="2595" w:type="dxa"/>
            <w:vMerge/>
            <w:vAlign w:val="center"/>
          </w:tcPr>
          <w:p w:rsidR="00D10EE1" w:rsidRDefault="00D10EE1">
            <w:pPr>
              <w:widowControl w:val="0"/>
              <w:pBdr>
                <w:top w:val="nil"/>
                <w:left w:val="nil"/>
                <w:bottom w:val="nil"/>
                <w:right w:val="nil"/>
                <w:between w:val="nil"/>
              </w:pBdr>
              <w:spacing w:line="276" w:lineRule="auto"/>
              <w:jc w:val="left"/>
              <w:rPr>
                <w:color w:val="000000"/>
                <w:sz w:val="22"/>
                <w:szCs w:val="22"/>
              </w:rPr>
            </w:pPr>
          </w:p>
        </w:tc>
        <w:tc>
          <w:tcPr>
            <w:tcW w:w="1710" w:type="dxa"/>
            <w:vMerge/>
            <w:vAlign w:val="center"/>
          </w:tcPr>
          <w:p w:rsidR="00D10EE1" w:rsidRDefault="00D10EE1">
            <w:pPr>
              <w:widowControl w:val="0"/>
              <w:pBdr>
                <w:top w:val="nil"/>
                <w:left w:val="nil"/>
                <w:bottom w:val="nil"/>
                <w:right w:val="nil"/>
                <w:between w:val="nil"/>
              </w:pBdr>
              <w:spacing w:line="276" w:lineRule="auto"/>
              <w:jc w:val="left"/>
              <w:rPr>
                <w:color w:val="000000"/>
                <w:sz w:val="22"/>
                <w:szCs w:val="22"/>
              </w:rPr>
            </w:pPr>
          </w:p>
        </w:tc>
      </w:tr>
      <w:tr w:rsidR="00D10EE1">
        <w:trPr>
          <w:jc w:val="center"/>
        </w:trPr>
        <w:tc>
          <w:tcPr>
            <w:tcW w:w="1785" w:type="dxa"/>
            <w:vAlign w:val="center"/>
          </w:tcPr>
          <w:p w:rsidR="00D10EE1" w:rsidRDefault="0073093D">
            <w:pPr>
              <w:jc w:val="center"/>
              <w:rPr>
                <w:sz w:val="22"/>
                <w:szCs w:val="22"/>
              </w:rPr>
            </w:pPr>
            <w:r>
              <w:rPr>
                <w:sz w:val="22"/>
                <w:szCs w:val="22"/>
              </w:rPr>
              <w:t>[2024-2025]</w:t>
            </w:r>
          </w:p>
        </w:tc>
        <w:tc>
          <w:tcPr>
            <w:tcW w:w="1020" w:type="dxa"/>
            <w:vAlign w:val="center"/>
          </w:tcPr>
          <w:p w:rsidR="00D10EE1" w:rsidRDefault="0073093D">
            <w:pPr>
              <w:jc w:val="center"/>
              <w:rPr>
                <w:sz w:val="22"/>
                <w:szCs w:val="22"/>
              </w:rPr>
            </w:pPr>
            <w:r>
              <w:rPr>
                <w:sz w:val="22"/>
                <w:szCs w:val="22"/>
              </w:rPr>
              <w:t>-</w:t>
            </w:r>
          </w:p>
        </w:tc>
        <w:tc>
          <w:tcPr>
            <w:tcW w:w="525" w:type="dxa"/>
            <w:vAlign w:val="center"/>
          </w:tcPr>
          <w:p w:rsidR="00D10EE1" w:rsidRDefault="0073093D">
            <w:pPr>
              <w:jc w:val="center"/>
              <w:rPr>
                <w:sz w:val="22"/>
                <w:szCs w:val="22"/>
              </w:rPr>
            </w:pPr>
            <w:r>
              <w:rPr>
                <w:sz w:val="22"/>
                <w:szCs w:val="22"/>
              </w:rPr>
              <w:t>64</w:t>
            </w:r>
          </w:p>
        </w:tc>
        <w:tc>
          <w:tcPr>
            <w:tcW w:w="570" w:type="dxa"/>
            <w:vAlign w:val="center"/>
          </w:tcPr>
          <w:p w:rsidR="00D10EE1" w:rsidRDefault="0073093D">
            <w:pPr>
              <w:jc w:val="center"/>
              <w:rPr>
                <w:sz w:val="22"/>
                <w:szCs w:val="22"/>
              </w:rPr>
            </w:pPr>
            <w:r>
              <w:rPr>
                <w:sz w:val="22"/>
                <w:szCs w:val="22"/>
              </w:rPr>
              <w:t>120</w:t>
            </w:r>
          </w:p>
        </w:tc>
        <w:tc>
          <w:tcPr>
            <w:tcW w:w="2595" w:type="dxa"/>
            <w:vAlign w:val="center"/>
          </w:tcPr>
          <w:p w:rsidR="00D10EE1" w:rsidRDefault="0073093D">
            <w:pPr>
              <w:jc w:val="center"/>
              <w:rPr>
                <w:sz w:val="22"/>
                <w:szCs w:val="22"/>
              </w:rPr>
            </w:pPr>
            <w:r>
              <w:rPr>
                <w:sz w:val="22"/>
                <w:szCs w:val="22"/>
              </w:rPr>
              <w:t>184</w:t>
            </w:r>
          </w:p>
        </w:tc>
        <w:tc>
          <w:tcPr>
            <w:tcW w:w="1710" w:type="dxa"/>
            <w:vAlign w:val="center"/>
          </w:tcPr>
          <w:p w:rsidR="00D10EE1" w:rsidRDefault="0073093D">
            <w:pPr>
              <w:jc w:val="center"/>
              <w:rPr>
                <w:sz w:val="22"/>
                <w:szCs w:val="22"/>
              </w:rPr>
            </w:pPr>
            <w:r>
              <w:rPr>
                <w:sz w:val="22"/>
                <w:szCs w:val="22"/>
              </w:rPr>
              <w:t>-</w:t>
            </w:r>
          </w:p>
        </w:tc>
      </w:tr>
      <w:tr w:rsidR="00D10EE1">
        <w:trPr>
          <w:jc w:val="center"/>
        </w:trPr>
        <w:tc>
          <w:tcPr>
            <w:tcW w:w="1785" w:type="dxa"/>
            <w:vAlign w:val="center"/>
          </w:tcPr>
          <w:p w:rsidR="00D10EE1" w:rsidRDefault="0073093D">
            <w:pPr>
              <w:jc w:val="center"/>
              <w:rPr>
                <w:sz w:val="22"/>
                <w:szCs w:val="22"/>
              </w:rPr>
            </w:pPr>
            <w:r>
              <w:rPr>
                <w:sz w:val="22"/>
                <w:szCs w:val="22"/>
              </w:rPr>
              <w:t>[2023-2024l]</w:t>
            </w:r>
          </w:p>
        </w:tc>
        <w:tc>
          <w:tcPr>
            <w:tcW w:w="1020" w:type="dxa"/>
            <w:vAlign w:val="center"/>
          </w:tcPr>
          <w:p w:rsidR="00D10EE1" w:rsidRDefault="0073093D">
            <w:pPr>
              <w:jc w:val="center"/>
              <w:rPr>
                <w:sz w:val="22"/>
                <w:szCs w:val="22"/>
              </w:rPr>
            </w:pPr>
            <w:r>
              <w:rPr>
                <w:sz w:val="22"/>
                <w:szCs w:val="22"/>
              </w:rPr>
              <w:t>-</w:t>
            </w:r>
          </w:p>
        </w:tc>
        <w:tc>
          <w:tcPr>
            <w:tcW w:w="525" w:type="dxa"/>
            <w:vAlign w:val="center"/>
          </w:tcPr>
          <w:p w:rsidR="00D10EE1" w:rsidRDefault="0073093D">
            <w:pPr>
              <w:jc w:val="center"/>
              <w:rPr>
                <w:sz w:val="22"/>
                <w:szCs w:val="22"/>
              </w:rPr>
            </w:pPr>
            <w:r>
              <w:rPr>
                <w:sz w:val="22"/>
                <w:szCs w:val="22"/>
              </w:rPr>
              <w:t>65</w:t>
            </w:r>
          </w:p>
        </w:tc>
        <w:tc>
          <w:tcPr>
            <w:tcW w:w="570" w:type="dxa"/>
            <w:vAlign w:val="center"/>
          </w:tcPr>
          <w:p w:rsidR="00D10EE1" w:rsidRDefault="0073093D">
            <w:pPr>
              <w:jc w:val="center"/>
              <w:rPr>
                <w:sz w:val="22"/>
                <w:szCs w:val="22"/>
              </w:rPr>
            </w:pPr>
            <w:r>
              <w:rPr>
                <w:sz w:val="22"/>
                <w:szCs w:val="22"/>
              </w:rPr>
              <w:t>76</w:t>
            </w:r>
          </w:p>
        </w:tc>
        <w:tc>
          <w:tcPr>
            <w:tcW w:w="2595" w:type="dxa"/>
            <w:vAlign w:val="center"/>
          </w:tcPr>
          <w:p w:rsidR="00D10EE1" w:rsidRDefault="0073093D">
            <w:pPr>
              <w:jc w:val="center"/>
              <w:rPr>
                <w:sz w:val="22"/>
                <w:szCs w:val="22"/>
              </w:rPr>
            </w:pPr>
            <w:r>
              <w:rPr>
                <w:sz w:val="22"/>
                <w:szCs w:val="22"/>
              </w:rPr>
              <w:t>141</w:t>
            </w:r>
          </w:p>
        </w:tc>
        <w:tc>
          <w:tcPr>
            <w:tcW w:w="1710" w:type="dxa"/>
            <w:vAlign w:val="center"/>
          </w:tcPr>
          <w:p w:rsidR="00D10EE1" w:rsidRDefault="0073093D">
            <w:pPr>
              <w:jc w:val="center"/>
              <w:rPr>
                <w:sz w:val="22"/>
                <w:szCs w:val="22"/>
              </w:rPr>
            </w:pPr>
            <w:r>
              <w:rPr>
                <w:sz w:val="22"/>
                <w:szCs w:val="22"/>
              </w:rPr>
              <w:t>44</w:t>
            </w:r>
          </w:p>
        </w:tc>
      </w:tr>
      <w:tr w:rsidR="00D10EE1">
        <w:trPr>
          <w:jc w:val="center"/>
        </w:trPr>
        <w:tc>
          <w:tcPr>
            <w:tcW w:w="1785" w:type="dxa"/>
            <w:vAlign w:val="center"/>
          </w:tcPr>
          <w:p w:rsidR="00D10EE1" w:rsidRDefault="0073093D">
            <w:pPr>
              <w:jc w:val="center"/>
              <w:rPr>
                <w:sz w:val="22"/>
                <w:szCs w:val="22"/>
              </w:rPr>
            </w:pPr>
            <w:r>
              <w:rPr>
                <w:sz w:val="22"/>
                <w:szCs w:val="22"/>
              </w:rPr>
              <w:t>[2022-2023]</w:t>
            </w:r>
          </w:p>
        </w:tc>
        <w:tc>
          <w:tcPr>
            <w:tcW w:w="1020" w:type="dxa"/>
            <w:vAlign w:val="center"/>
          </w:tcPr>
          <w:p w:rsidR="00D10EE1" w:rsidRDefault="0073093D">
            <w:pPr>
              <w:jc w:val="center"/>
              <w:rPr>
                <w:sz w:val="22"/>
                <w:szCs w:val="22"/>
              </w:rPr>
            </w:pPr>
            <w:r>
              <w:rPr>
                <w:sz w:val="22"/>
                <w:szCs w:val="22"/>
              </w:rPr>
              <w:t>-</w:t>
            </w:r>
          </w:p>
        </w:tc>
        <w:tc>
          <w:tcPr>
            <w:tcW w:w="525" w:type="dxa"/>
            <w:vAlign w:val="center"/>
          </w:tcPr>
          <w:p w:rsidR="00D10EE1" w:rsidRDefault="0073093D">
            <w:pPr>
              <w:jc w:val="center"/>
              <w:rPr>
                <w:sz w:val="22"/>
                <w:szCs w:val="22"/>
              </w:rPr>
            </w:pPr>
            <w:r>
              <w:rPr>
                <w:sz w:val="22"/>
                <w:szCs w:val="22"/>
              </w:rPr>
              <w:t>65</w:t>
            </w:r>
          </w:p>
        </w:tc>
        <w:tc>
          <w:tcPr>
            <w:tcW w:w="570" w:type="dxa"/>
            <w:vAlign w:val="center"/>
          </w:tcPr>
          <w:p w:rsidR="00D10EE1" w:rsidRDefault="0073093D">
            <w:pPr>
              <w:jc w:val="center"/>
              <w:rPr>
                <w:sz w:val="22"/>
                <w:szCs w:val="22"/>
              </w:rPr>
            </w:pPr>
            <w:r>
              <w:rPr>
                <w:sz w:val="22"/>
                <w:szCs w:val="22"/>
              </w:rPr>
              <w:t>83</w:t>
            </w:r>
          </w:p>
        </w:tc>
        <w:tc>
          <w:tcPr>
            <w:tcW w:w="2595" w:type="dxa"/>
            <w:vAlign w:val="center"/>
          </w:tcPr>
          <w:p w:rsidR="00D10EE1" w:rsidRDefault="0073093D">
            <w:pPr>
              <w:jc w:val="center"/>
              <w:rPr>
                <w:sz w:val="22"/>
                <w:szCs w:val="22"/>
              </w:rPr>
            </w:pPr>
            <w:r>
              <w:rPr>
                <w:sz w:val="22"/>
                <w:szCs w:val="22"/>
              </w:rPr>
              <w:t>148</w:t>
            </w:r>
          </w:p>
        </w:tc>
        <w:tc>
          <w:tcPr>
            <w:tcW w:w="1710" w:type="dxa"/>
            <w:vAlign w:val="center"/>
          </w:tcPr>
          <w:p w:rsidR="00D10EE1" w:rsidRDefault="0073093D">
            <w:pPr>
              <w:jc w:val="center"/>
              <w:rPr>
                <w:sz w:val="22"/>
                <w:szCs w:val="22"/>
              </w:rPr>
            </w:pPr>
            <w:r>
              <w:rPr>
                <w:sz w:val="22"/>
                <w:szCs w:val="22"/>
              </w:rPr>
              <w:t>40</w:t>
            </w:r>
          </w:p>
        </w:tc>
      </w:tr>
    </w:tbl>
    <w:p w:rsidR="00D10EE1" w:rsidRDefault="0073093D">
      <w:pPr>
        <w:keepNext/>
        <w:pBdr>
          <w:top w:val="nil"/>
          <w:left w:val="nil"/>
          <w:bottom w:val="nil"/>
          <w:right w:val="nil"/>
          <w:between w:val="nil"/>
        </w:pBdr>
        <w:spacing w:before="240"/>
        <w:ind w:left="-283" w:hanging="140"/>
        <w:jc w:val="left"/>
        <w:rPr>
          <w:b/>
          <w:color w:val="000000"/>
          <w:sz w:val="22"/>
          <w:szCs w:val="22"/>
        </w:rPr>
      </w:pPr>
      <w:bookmarkStart w:id="96" w:name="_heading=h.2iq8gzs" w:colFirst="0" w:colLast="0"/>
      <w:bookmarkEnd w:id="96"/>
      <w:r>
        <w:rPr>
          <w:b/>
          <w:color w:val="000000"/>
          <w:sz w:val="22"/>
          <w:szCs w:val="22"/>
        </w:rPr>
        <w:t>II.6 Kredi Tanımı</w:t>
      </w:r>
    </w:p>
    <w:p w:rsidR="00D10EE1" w:rsidRDefault="0073093D">
      <w:pPr>
        <w:pBdr>
          <w:top w:val="nil"/>
          <w:left w:val="nil"/>
          <w:bottom w:val="nil"/>
          <w:right w:val="nil"/>
          <w:between w:val="nil"/>
        </w:pBdr>
        <w:ind w:left="-283" w:hanging="140"/>
        <w:rPr>
          <w:sz w:val="22"/>
          <w:szCs w:val="22"/>
        </w:rPr>
      </w:pPr>
      <w:r>
        <w:rPr>
          <w:color w:val="000000"/>
          <w:sz w:val="22"/>
          <w:szCs w:val="22"/>
        </w:rPr>
        <w:t>Normal olarak, bir kredi, haftalık bir ders saatinde ya da 2 pratik uygulama saatinde yapılan</w:t>
      </w:r>
    </w:p>
    <w:p w:rsidR="00D10EE1" w:rsidRDefault="0073093D">
      <w:pPr>
        <w:pBdr>
          <w:top w:val="nil"/>
          <w:left w:val="nil"/>
          <w:bottom w:val="nil"/>
          <w:right w:val="nil"/>
          <w:between w:val="nil"/>
        </w:pBdr>
        <w:ind w:left="-283" w:hanging="140"/>
        <w:rPr>
          <w:sz w:val="22"/>
          <w:szCs w:val="22"/>
        </w:rPr>
      </w:pPr>
      <w:r>
        <w:rPr>
          <w:color w:val="000000"/>
          <w:sz w:val="22"/>
          <w:szCs w:val="22"/>
        </w:rPr>
        <w:t>çalışmaların eğitim yüküne karşılık gelmektedir. Bir akademik yıl, yarıyıl sonu sınavları</w:t>
      </w:r>
    </w:p>
    <w:p w:rsidR="00D10EE1" w:rsidRDefault="0073093D">
      <w:pPr>
        <w:pBdr>
          <w:top w:val="nil"/>
          <w:left w:val="nil"/>
          <w:bottom w:val="nil"/>
          <w:right w:val="nil"/>
          <w:between w:val="nil"/>
        </w:pBdr>
        <w:ind w:left="-283" w:hanging="140"/>
        <w:rPr>
          <w:color w:val="000000"/>
          <w:sz w:val="22"/>
          <w:szCs w:val="22"/>
        </w:rPr>
      </w:pPr>
      <w:r>
        <w:rPr>
          <w:color w:val="000000"/>
          <w:sz w:val="22"/>
          <w:szCs w:val="22"/>
        </w:rPr>
        <w:t>hariç en az 28 haftadan oluşmaktadır.</w:t>
      </w:r>
    </w:p>
    <w:p w:rsidR="00D10EE1" w:rsidRDefault="0073093D">
      <w:pPr>
        <w:pBdr>
          <w:top w:val="nil"/>
          <w:left w:val="nil"/>
          <w:bottom w:val="nil"/>
          <w:right w:val="nil"/>
          <w:between w:val="nil"/>
        </w:pBdr>
        <w:ind w:left="-425" w:firstLine="705"/>
        <w:rPr>
          <w:color w:val="000000"/>
          <w:sz w:val="22"/>
          <w:szCs w:val="22"/>
        </w:rPr>
      </w:pPr>
      <w:r>
        <w:rPr>
          <w:color w:val="000000"/>
          <w:sz w:val="22"/>
          <w:szCs w:val="22"/>
        </w:rPr>
        <w:t>AKTS kredisi ise öğrencilerin bir dersle ilgili tüm etkinlikler için harcamaları beklenen toplam zamana endekslenmiş kredidir. Genellikle 30 saatlik bir öğrenci yükü, 1 AKTS olarak kabul edilmektedir.</w:t>
      </w:r>
      <w:r>
        <w:rPr>
          <w:sz w:val="22"/>
          <w:szCs w:val="22"/>
        </w:rPr>
        <w:t xml:space="preserve"> </w:t>
      </w:r>
      <w:r>
        <w:rPr>
          <w:color w:val="000000"/>
          <w:sz w:val="22"/>
          <w:szCs w:val="22"/>
        </w:rPr>
        <w:t>Programlarda farklı kredi tanımları kullanılıyorsa, bunlar hakkında bilgi verilmelidir.</w:t>
      </w:r>
    </w:p>
    <w:p w:rsidR="00D10EE1" w:rsidRDefault="00D10EE1">
      <w:pPr>
        <w:pBdr>
          <w:top w:val="nil"/>
          <w:left w:val="nil"/>
          <w:bottom w:val="nil"/>
          <w:right w:val="nil"/>
          <w:between w:val="nil"/>
        </w:pBdr>
        <w:ind w:firstLine="709"/>
        <w:rPr>
          <w:sz w:val="22"/>
          <w:szCs w:val="22"/>
        </w:rPr>
      </w:pPr>
    </w:p>
    <w:p w:rsidR="00D10EE1" w:rsidRDefault="0073093D">
      <w:pPr>
        <w:pBdr>
          <w:top w:val="nil"/>
          <w:left w:val="nil"/>
          <w:bottom w:val="nil"/>
          <w:right w:val="nil"/>
          <w:between w:val="nil"/>
        </w:pBdr>
        <w:ind w:left="-425"/>
        <w:rPr>
          <w:sz w:val="22"/>
          <w:szCs w:val="22"/>
        </w:rPr>
      </w:pPr>
      <w:r>
        <w:rPr>
          <w:sz w:val="22"/>
          <w:szCs w:val="22"/>
        </w:rPr>
        <w:t xml:space="preserve">Programımızda kredi tanımı için AKTS tanımlaması kullanılmaktadır. Ders iş yükü, iş yükü türleri sayı  ve süresi çarpılarak toplam iş yükü hesaplanır. 25 saatlik bir öğrenci iş yükü 1 AKTS’ye denk gelmektedir.Toplam iş yükü saati 25 e bölünerek ilgili dersin AKTS’si hesaplanmış olmaktadır.  </w:t>
      </w:r>
    </w:p>
    <w:p w:rsidR="00D10EE1" w:rsidRDefault="00D10EE1">
      <w:pPr>
        <w:pBdr>
          <w:top w:val="nil"/>
          <w:left w:val="nil"/>
          <w:bottom w:val="nil"/>
          <w:right w:val="nil"/>
          <w:between w:val="nil"/>
        </w:pBdr>
        <w:ind w:firstLine="709"/>
        <w:rPr>
          <w:sz w:val="22"/>
          <w:szCs w:val="22"/>
        </w:rPr>
      </w:pPr>
    </w:p>
    <w:p w:rsidR="00D10EE1" w:rsidRDefault="0073093D">
      <w:pPr>
        <w:pBdr>
          <w:top w:val="nil"/>
          <w:left w:val="nil"/>
          <w:bottom w:val="nil"/>
          <w:right w:val="nil"/>
          <w:between w:val="nil"/>
        </w:pBdr>
        <w:ind w:left="-425"/>
        <w:rPr>
          <w:b/>
          <w:color w:val="000000"/>
          <w:sz w:val="22"/>
          <w:szCs w:val="22"/>
        </w:rPr>
      </w:pPr>
      <w:r>
        <w:rPr>
          <w:b/>
          <w:sz w:val="22"/>
          <w:szCs w:val="22"/>
        </w:rPr>
        <w:t xml:space="preserve">  </w:t>
      </w:r>
      <w:r>
        <w:rPr>
          <w:b/>
          <w:color w:val="000000"/>
          <w:sz w:val="22"/>
          <w:szCs w:val="22"/>
        </w:rPr>
        <w:t>II.7 Kabul, Yatay Geçiş, Çift Anadal, Yandal ve Mezuniyet Koşulları</w:t>
      </w:r>
    </w:p>
    <w:p w:rsidR="00D10EE1" w:rsidRDefault="0073093D">
      <w:pPr>
        <w:pBdr>
          <w:top w:val="nil"/>
          <w:left w:val="nil"/>
          <w:bottom w:val="nil"/>
          <w:right w:val="nil"/>
          <w:between w:val="nil"/>
        </w:pBdr>
        <w:ind w:left="-283"/>
        <w:rPr>
          <w:sz w:val="22"/>
          <w:szCs w:val="22"/>
        </w:rPr>
      </w:pPr>
      <w:bookmarkStart w:id="97" w:name="_heading=h.1x0gk37" w:colFirst="0" w:colLast="0"/>
      <w:bookmarkEnd w:id="97"/>
      <w:r>
        <w:rPr>
          <w:color w:val="000000"/>
          <w:sz w:val="22"/>
          <w:szCs w:val="22"/>
        </w:rPr>
        <w:t>Bu bölümde verilen bilgiler, meslek yüksekokulundaki tüm programlar için geçerli olmalıdır. Değerlendirilmek üzere başvuruda bulunulan programlardan herhangi biri için bir istisna söz konusuysa, burada belirtilmeli, ayrıntıları ise, ilgili programın Öz değerlendirme Raporunda verilmelidir.</w:t>
      </w:r>
    </w:p>
    <w:p w:rsidR="00D10EE1" w:rsidRDefault="0073093D">
      <w:pPr>
        <w:pBdr>
          <w:top w:val="nil"/>
          <w:left w:val="nil"/>
          <w:bottom w:val="nil"/>
          <w:right w:val="nil"/>
          <w:between w:val="nil"/>
        </w:pBdr>
        <w:ind w:left="-283"/>
        <w:rPr>
          <w:b/>
          <w:sz w:val="22"/>
          <w:szCs w:val="22"/>
        </w:rPr>
      </w:pPr>
      <w:bookmarkStart w:id="98" w:name="_heading=h.ylgi3ce693ca" w:colFirst="0" w:colLast="0"/>
      <w:bookmarkEnd w:id="98"/>
      <w:r>
        <w:rPr>
          <w:b/>
          <w:sz w:val="22"/>
          <w:szCs w:val="22"/>
        </w:rPr>
        <w:t>Öğrenci Kabulü</w:t>
      </w:r>
    </w:p>
    <w:p w:rsidR="00D10EE1" w:rsidRDefault="0073093D">
      <w:pPr>
        <w:pBdr>
          <w:top w:val="nil"/>
          <w:left w:val="nil"/>
          <w:bottom w:val="nil"/>
          <w:right w:val="nil"/>
          <w:between w:val="nil"/>
        </w:pBdr>
        <w:ind w:left="-283"/>
        <w:rPr>
          <w:sz w:val="22"/>
          <w:szCs w:val="22"/>
        </w:rPr>
      </w:pPr>
      <w:r>
        <w:rPr>
          <w:sz w:val="22"/>
          <w:szCs w:val="22"/>
        </w:rPr>
        <w:t>Diğer kurumlardan alınan derslerin, programların kendi ders planlarında yer alan dersler yerine ne şekilde sayıldığına ilişkin bilgi veriniz.</w:t>
      </w:r>
    </w:p>
    <w:p w:rsidR="00D10EE1" w:rsidRDefault="0073093D">
      <w:pPr>
        <w:ind w:left="-283"/>
        <w:rPr>
          <w:sz w:val="22"/>
          <w:szCs w:val="22"/>
        </w:rPr>
      </w:pPr>
      <w:r>
        <w:rPr>
          <w:sz w:val="22"/>
          <w:szCs w:val="22"/>
        </w:rPr>
        <w:t>Öğrencinin, diğer kurumlardan alınan dersleri eğitimi sırasında alıp da başarmış olduğu ve eş değerliği kabul edilen derslere intibak yapılır ve lisans programından alması gereken AKTS kredileri ve dersler belirlenir. Eşdeğerlik verilmeyen derslerin yerine alınacak dersler için geçecek süre, öğrencinin azami öğrenim süresinden sayılır. Dikey geçişle lisans programına yerleşen öğrencinin lisans GANO’su, önlisans programından lisans programına intibakı yapılan dersler ile lisans eğitimi sırasında aldığı dersler üzerinden hesaplanır. Dikey geçişle gelen öğrencinin mezun olabilmesi için Yozgat Bozok Üniversitesi Ön Lisans, Lisans Eğitim-Öğretim ve Sınav Yönetmeliğinde yer alan lisans mezuniyet koşullarını yerine getirmesi gerekir. Öğrencinin ön lisans eğitimi sırasında yaptığı stajın kabul edilip edilmeyeceği, ilgili birimin bölüm/program staj komisyonun önerisiyle, birim yönetim kurulu tarafından karara bağlanır. Öğrencinin muafiyet ve intibak işlemlerinde bu yönergenin muafiyet ve intibak işlemlerine ilişkin hükümleri uygulanır.</w:t>
      </w:r>
    </w:p>
    <w:p w:rsidR="00D10EE1" w:rsidRDefault="006F4759">
      <w:pPr>
        <w:ind w:left="-283"/>
        <w:rPr>
          <w:b/>
          <w:sz w:val="22"/>
          <w:szCs w:val="22"/>
        </w:rPr>
      </w:pPr>
      <w:hyperlink r:id="rId196">
        <w:r w:rsidR="0073093D">
          <w:rPr>
            <w:color w:val="1155CC"/>
            <w:sz w:val="22"/>
            <w:szCs w:val="22"/>
            <w:u w:val="single"/>
          </w:rPr>
          <w:t>Ön Lisans ve Lisans Programlarına Yatay Geçiş, Programlar Arası Yatay Geçiş, Dikey Geçiş, Değişim Programlarında Öğrencilik, Eşzamanlı Öğrenimde Öğrencilik, Özel Öğrencilik, Muafiyet ve İntibak İşlemleri Yönergesi</w:t>
        </w:r>
      </w:hyperlink>
    </w:p>
    <w:p w:rsidR="00D10EE1" w:rsidRDefault="00D10EE1">
      <w:pPr>
        <w:ind w:left="-283"/>
        <w:rPr>
          <w:sz w:val="22"/>
          <w:szCs w:val="22"/>
        </w:rPr>
      </w:pPr>
    </w:p>
    <w:p w:rsidR="00D10EE1" w:rsidRDefault="0073093D">
      <w:pPr>
        <w:ind w:left="-283"/>
        <w:rPr>
          <w:b/>
          <w:sz w:val="22"/>
          <w:szCs w:val="22"/>
        </w:rPr>
      </w:pPr>
      <w:r>
        <w:rPr>
          <w:b/>
          <w:color w:val="000000"/>
          <w:sz w:val="22"/>
          <w:szCs w:val="22"/>
        </w:rPr>
        <w:t>Yatay ve Dikey Geçiş</w:t>
      </w:r>
    </w:p>
    <w:p w:rsidR="00D10EE1" w:rsidRDefault="0073093D">
      <w:pPr>
        <w:ind w:left="-283"/>
        <w:rPr>
          <w:color w:val="000000"/>
          <w:sz w:val="22"/>
          <w:szCs w:val="22"/>
        </w:rPr>
      </w:pPr>
      <w:r>
        <w:rPr>
          <w:color w:val="000000"/>
          <w:sz w:val="22"/>
          <w:szCs w:val="22"/>
        </w:rPr>
        <w:t>Meslek yüksekokulundaki programlara yatay geçişle öğrenci kabulüne ilişkin düzenlemeleri ve uygulamaları açıklayınız. Dikey geçiş ile giden öğrenciler için bulunan düzenlemeleri ve uygulamaları ayrıca açıklayınız. Kabullerde kullanılan ölçütleri (minimum not ortalaması değerleri, alınmış olması gereken dersler, ders eşdeğerlikleri, vb.) yazınız.</w:t>
      </w:r>
    </w:p>
    <w:p w:rsidR="00D10EE1" w:rsidRDefault="0073093D">
      <w:pPr>
        <w:pBdr>
          <w:top w:val="nil"/>
          <w:left w:val="nil"/>
          <w:bottom w:val="nil"/>
          <w:right w:val="nil"/>
          <w:between w:val="nil"/>
        </w:pBdr>
        <w:ind w:left="-283"/>
        <w:rPr>
          <w:sz w:val="22"/>
          <w:szCs w:val="22"/>
        </w:rPr>
      </w:pPr>
      <w:r>
        <w:rPr>
          <w:sz w:val="22"/>
          <w:szCs w:val="22"/>
          <w:highlight w:val="white"/>
        </w:rPr>
        <w:t>Önlisans ve lisans diploma programlarının hazırlık sınıfına; önlisans diploma programlarının ilk yarıyılı ile son yarıyılına geçiş yapılamaz. Yatay geçiş için öğrencinin; Kayıtlı olduğu kurumdan sağladığı genel ağırlıklı not ortalamasının (GANO) 4’lü sistemin uygulandığı üniversitelerden gelen öğrenciler için en az 2.29 (farklı not sistemlerinde YÖK not dönüşüm tablosu dikkate alınır) olması gerekmektedir. Disiplin cezası almamış olması gerekmektedir. Merkezi yerleştirme puanıyla yatay geçiş hariç olmak üzere, yatay geçiş için yapılan başvuruların değerlendirilmesinde başarı puanı, öğrencilerin genel not ortalamasının %50 ağırlığı ile yatay geçiş yapmak istediği programın puan türünde yükseköğretime kayıt olduğu yıldaki ÖSYS/YKS/DGS puanının %50 ağırlığı alınarak hesaplanır. Vakıf Üniversitelerindeki öğrenciler, bulundukları yıl itibari ile sınıfında %10’a girmek veya  dörtlük sistemde en az 3.25 (farklı not sistemlerinde YÖK not dönüşüm tablosu dikkate alınır) ve belgelendirmek şartı ile ilgili bölüm/program yatay geçiş kontenjanlarının yarısından fazla olmamak üzere yatay geçiş başvurusu yapabilirler.</w:t>
      </w:r>
    </w:p>
    <w:p w:rsidR="00D10EE1" w:rsidRDefault="006F4759">
      <w:pPr>
        <w:pBdr>
          <w:top w:val="nil"/>
          <w:left w:val="nil"/>
          <w:bottom w:val="nil"/>
          <w:right w:val="nil"/>
          <w:between w:val="nil"/>
        </w:pBdr>
        <w:ind w:left="-283"/>
        <w:rPr>
          <w:sz w:val="22"/>
          <w:szCs w:val="22"/>
        </w:rPr>
      </w:pPr>
      <w:hyperlink r:id="rId197">
        <w:r w:rsidR="0073093D">
          <w:rPr>
            <w:color w:val="1155CC"/>
            <w:sz w:val="22"/>
            <w:szCs w:val="22"/>
            <w:u w:val="single"/>
          </w:rPr>
          <w:t>Kurumlararası Yatay Geçiş İlanı</w:t>
        </w:r>
      </w:hyperlink>
    </w:p>
    <w:p w:rsidR="00D10EE1" w:rsidRDefault="006F4759">
      <w:pPr>
        <w:pBdr>
          <w:top w:val="nil"/>
          <w:left w:val="nil"/>
          <w:bottom w:val="nil"/>
          <w:right w:val="nil"/>
          <w:between w:val="nil"/>
        </w:pBdr>
        <w:ind w:left="-283"/>
        <w:rPr>
          <w:sz w:val="22"/>
          <w:szCs w:val="22"/>
        </w:rPr>
      </w:pPr>
      <w:hyperlink r:id="rId198">
        <w:r w:rsidR="0073093D">
          <w:rPr>
            <w:color w:val="1155CC"/>
            <w:sz w:val="22"/>
            <w:szCs w:val="22"/>
            <w:u w:val="single"/>
          </w:rPr>
          <w:t>2024-2025 Eğitim-Öğretim Yılı Güz Yarıyılı Önlisans ve Lisans Düzeyinde Kurumlar Arası Yatay Geçiş İlanı</w:t>
        </w:r>
      </w:hyperlink>
    </w:p>
    <w:p w:rsidR="00D10EE1" w:rsidRDefault="0073093D">
      <w:pPr>
        <w:pBdr>
          <w:top w:val="nil"/>
          <w:left w:val="nil"/>
          <w:bottom w:val="nil"/>
          <w:right w:val="nil"/>
          <w:between w:val="nil"/>
        </w:pBdr>
        <w:ind w:left="-283"/>
        <w:rPr>
          <w:sz w:val="22"/>
          <w:szCs w:val="22"/>
        </w:rPr>
      </w:pPr>
      <w:r>
        <w:rPr>
          <w:sz w:val="22"/>
          <w:szCs w:val="22"/>
        </w:rPr>
        <w:t>DGS ile Üniversiteye yerleşen öğrencinin programa kaydı yapılır. Öğrencinin öğrenim süresi, önlisans programına kayıt yaptırdığı tarih dikkate alınarak hesaplanır. Öğrencinin, ön lisans eğitimi sırasında alıp da başarmış olduğu ve eş değerliği kabul edilen derslere intibak yapılır ve lisans programından alması gereken AKTS kredileri ve dersler belirlenir. Eşdeğerlik verilmeyen derslerin yerine alınacak dersler için geçecek süre, öğrencinin azami öğrenim süresinden sayılır. Dikey geçişle lisans programına yerleşen öğrencinin lisans GANO’su, önlisans programından lisans programına intibakı yapılan dersler ile lisans eğitimi sırasında aldığı dersler üzerinden hesaplanır. Dikey geçişle gelen öğrencinin mezun olabilmesi için Yozgat Bozok Üniversitesi Ön Lisans, Lisans Eğitim-Öğretim ve Sınav Yönetmeliğinde yer alan lisans mezuniyet koşullarını yerine getirmesi gerekir. Öğrencinin ön lisans eğitimi sırasında yaptığı stajın kabul edilip edilmeyeceği, ilgili birimin bölüm/program staj komisyonun önerisiyle, birim yönetim kurulu tarafından karara bağlanır. Öğrencinin muafiyet ve intibak işlemlerinde bu yönergenin muafiyet ve intibak işlemlerine ilişkin hükümleri uygulanır.</w:t>
      </w:r>
    </w:p>
    <w:p w:rsidR="00D10EE1" w:rsidRDefault="006F4759">
      <w:pPr>
        <w:pBdr>
          <w:top w:val="nil"/>
          <w:left w:val="nil"/>
          <w:bottom w:val="nil"/>
          <w:right w:val="nil"/>
          <w:between w:val="nil"/>
        </w:pBdr>
        <w:ind w:left="-283"/>
        <w:rPr>
          <w:b/>
          <w:sz w:val="22"/>
          <w:szCs w:val="22"/>
        </w:rPr>
      </w:pPr>
      <w:hyperlink r:id="rId199">
        <w:r w:rsidR="0073093D">
          <w:rPr>
            <w:color w:val="1155CC"/>
            <w:sz w:val="22"/>
            <w:szCs w:val="22"/>
            <w:u w:val="single"/>
          </w:rPr>
          <w:t>Ön Lisans ve Lisans Programlarına Yatay Geçiş, Programlar Arası Yatay Geçiş, Dikey Geçiş, Değişim Programlarında Öğrencilik, Eşzamanlı Öğrenimde Öğrencilik, Özel Öğrencilik, Muafiyet ve İntibak İşlemleri Yönergesi</w:t>
        </w:r>
      </w:hyperlink>
    </w:p>
    <w:p w:rsidR="00D10EE1" w:rsidRDefault="0073093D">
      <w:pPr>
        <w:pBdr>
          <w:top w:val="nil"/>
          <w:left w:val="nil"/>
          <w:bottom w:val="nil"/>
          <w:right w:val="nil"/>
          <w:between w:val="nil"/>
        </w:pBdr>
        <w:ind w:left="-283"/>
        <w:rPr>
          <w:b/>
          <w:color w:val="000000"/>
          <w:sz w:val="22"/>
          <w:szCs w:val="22"/>
        </w:rPr>
      </w:pPr>
      <w:r>
        <w:rPr>
          <w:b/>
          <w:color w:val="000000"/>
          <w:sz w:val="22"/>
          <w:szCs w:val="22"/>
        </w:rPr>
        <w:t>Çift Anadal</w:t>
      </w:r>
    </w:p>
    <w:p w:rsidR="00D10EE1" w:rsidRDefault="0073093D">
      <w:pPr>
        <w:pBdr>
          <w:top w:val="nil"/>
          <w:left w:val="nil"/>
          <w:bottom w:val="nil"/>
          <w:right w:val="nil"/>
          <w:between w:val="nil"/>
        </w:pBdr>
        <w:ind w:left="-283"/>
        <w:rPr>
          <w:color w:val="000000"/>
          <w:sz w:val="22"/>
          <w:szCs w:val="22"/>
        </w:rPr>
      </w:pPr>
      <w:r>
        <w:rPr>
          <w:color w:val="000000"/>
          <w:sz w:val="22"/>
          <w:szCs w:val="22"/>
        </w:rPr>
        <w:t>Meslek yüksekokulundaki çift anadal programlarına öğrenci kabulüne ve izlemesine ilişkin düzenlemeleri ve uygulamaları açıklayınız. Kabullerde ve izlemede kullanılan ölçütleri (minimum not ortalaması değerleri, alınmış olması gereken dersler, ders eşdeğerlikleri, vb.) yazınız.</w:t>
      </w:r>
    </w:p>
    <w:p w:rsidR="00D10EE1" w:rsidRDefault="0073093D">
      <w:pPr>
        <w:pBdr>
          <w:top w:val="nil"/>
          <w:left w:val="nil"/>
          <w:bottom w:val="nil"/>
          <w:right w:val="nil"/>
          <w:between w:val="nil"/>
        </w:pBdr>
        <w:ind w:left="-283"/>
        <w:rPr>
          <w:sz w:val="22"/>
          <w:szCs w:val="22"/>
          <w:highlight w:val="white"/>
        </w:rPr>
      </w:pPr>
      <w:r>
        <w:rPr>
          <w:sz w:val="22"/>
          <w:szCs w:val="22"/>
          <w:highlight w:val="white"/>
        </w:rPr>
        <w:t>Yükseköğretim Kurumları Arasında Önlisans ve Lisans Düzeyindeki Programlar Arasında Geçiş, Çift Anadal, Yan Dal ile Kurumlararası Kredi Transferi Yapılması Esaslarına İlişkin Yönetmelik” hükümlerine uygun olarak 2024-2025 Eğitim-Öğretim yılı Güz yarıyılında Çift Anadal ve Yandal yoluyla kabul edilecek öğrencilerde aranacak nitelikler, gerekli belgeler ve başvuru tarihleri</w:t>
      </w:r>
      <w:r>
        <w:rPr>
          <w:rFonts w:ascii="Arial" w:eastAsia="Arial" w:hAnsi="Arial" w:cs="Arial"/>
          <w:b/>
          <w:sz w:val="22"/>
          <w:szCs w:val="22"/>
          <w:highlight w:val="white"/>
        </w:rPr>
        <w:t xml:space="preserve"> </w:t>
      </w:r>
      <w:r>
        <w:rPr>
          <w:rFonts w:ascii="Arial" w:eastAsia="Arial" w:hAnsi="Arial" w:cs="Arial"/>
          <w:sz w:val="22"/>
          <w:szCs w:val="22"/>
          <w:highlight w:val="white"/>
        </w:rPr>
        <w:t xml:space="preserve">yüksekokul web sitemizde yer almaktadır. </w:t>
      </w:r>
      <w:r>
        <w:rPr>
          <w:sz w:val="22"/>
          <w:szCs w:val="22"/>
          <w:highlight w:val="white"/>
        </w:rPr>
        <w:t>Yaşlı bakımı programında çift anadal imkanı bulunmamaktadır. Sağlık hizmetleri meslek yüksekokulumuzda çift anadal imkanı olan programlar kanıt formu linkinde yer almaktadır.</w:t>
      </w:r>
    </w:p>
    <w:p w:rsidR="00D10EE1" w:rsidRDefault="006F4759">
      <w:pPr>
        <w:pBdr>
          <w:top w:val="nil"/>
          <w:left w:val="nil"/>
          <w:bottom w:val="nil"/>
          <w:right w:val="nil"/>
          <w:between w:val="nil"/>
        </w:pBdr>
        <w:ind w:left="-283"/>
        <w:rPr>
          <w:sz w:val="22"/>
          <w:szCs w:val="22"/>
          <w:highlight w:val="white"/>
        </w:rPr>
      </w:pPr>
      <w:hyperlink r:id="rId200">
        <w:r w:rsidR="0073093D">
          <w:rPr>
            <w:color w:val="1155CC"/>
            <w:sz w:val="22"/>
            <w:szCs w:val="22"/>
            <w:highlight w:val="white"/>
            <w:u w:val="single"/>
          </w:rPr>
          <w:t>Shmyo Çift Anadal ve Yandal Programlarına İlişkin Başvuru Şartları</w:t>
        </w:r>
      </w:hyperlink>
    </w:p>
    <w:p w:rsidR="00D10EE1" w:rsidRDefault="006F4759">
      <w:pPr>
        <w:pBdr>
          <w:top w:val="nil"/>
          <w:left w:val="nil"/>
          <w:bottom w:val="nil"/>
          <w:right w:val="nil"/>
          <w:between w:val="nil"/>
        </w:pBdr>
        <w:ind w:left="-283"/>
        <w:rPr>
          <w:b/>
          <w:sz w:val="22"/>
          <w:szCs w:val="22"/>
        </w:rPr>
      </w:pPr>
      <w:hyperlink r:id="rId201">
        <w:r w:rsidR="0073093D">
          <w:rPr>
            <w:color w:val="1155CC"/>
            <w:sz w:val="22"/>
            <w:szCs w:val="22"/>
            <w:highlight w:val="white"/>
            <w:u w:val="single"/>
          </w:rPr>
          <w:t>Çift Anadal ve Yandal Program ve Kontenjanları</w:t>
        </w:r>
      </w:hyperlink>
    </w:p>
    <w:p w:rsidR="00D10EE1" w:rsidRDefault="0073093D">
      <w:pPr>
        <w:pBdr>
          <w:top w:val="nil"/>
          <w:left w:val="nil"/>
          <w:bottom w:val="nil"/>
          <w:right w:val="nil"/>
          <w:between w:val="nil"/>
        </w:pBdr>
        <w:ind w:left="-283"/>
        <w:rPr>
          <w:b/>
          <w:color w:val="000000"/>
          <w:sz w:val="22"/>
          <w:szCs w:val="22"/>
        </w:rPr>
      </w:pPr>
      <w:r>
        <w:rPr>
          <w:b/>
          <w:color w:val="000000"/>
          <w:sz w:val="22"/>
          <w:szCs w:val="22"/>
        </w:rPr>
        <w:t>Yandal</w:t>
      </w:r>
    </w:p>
    <w:p w:rsidR="00D10EE1" w:rsidRDefault="0073093D">
      <w:pPr>
        <w:pBdr>
          <w:top w:val="nil"/>
          <w:left w:val="nil"/>
          <w:bottom w:val="nil"/>
          <w:right w:val="nil"/>
          <w:between w:val="nil"/>
        </w:pBdr>
        <w:ind w:left="-283"/>
        <w:rPr>
          <w:color w:val="000000"/>
          <w:sz w:val="22"/>
          <w:szCs w:val="22"/>
        </w:rPr>
      </w:pPr>
      <w:r>
        <w:rPr>
          <w:color w:val="000000"/>
          <w:sz w:val="22"/>
          <w:szCs w:val="22"/>
        </w:rPr>
        <w:t>Meslek yüksekokulundaki yandal programlarına öğrenci kabulüne ve izlemesine ilişkin düzenlemeleri ve uygulamaları açıklayınız. Kabullerde ve izlemede kullanılan ölçütleri (minimum not ortalaması değerleri, alınmış olması gereken dersler, ders eşdeğerlikleri, vb.) yazınız.</w:t>
      </w:r>
    </w:p>
    <w:p w:rsidR="00D10EE1" w:rsidRDefault="0073093D">
      <w:pPr>
        <w:ind w:left="-283"/>
        <w:rPr>
          <w:sz w:val="22"/>
          <w:szCs w:val="22"/>
          <w:highlight w:val="white"/>
        </w:rPr>
      </w:pPr>
      <w:r>
        <w:rPr>
          <w:sz w:val="22"/>
          <w:szCs w:val="22"/>
          <w:highlight w:val="white"/>
        </w:rPr>
        <w:t>Yükseköğretim Kurumları Arasında Önlisans ve Lisans Düzeyindeki Programlar Arasında Geçiş, Çift Anadal, Yan Dal ile Kurumlararası Kredi Transferi Yapılması Esaslarına İlişkin Yönetmelik” hükümlerine uygun olarak 2024-2025 Eğitim-Öğretim yılı Güz yarıyılında Çift Anadal ve Yandal yoluyla kabul edilecek öğrencilerde aranacak nitelikler, gerekli belgeler ve başvuru tarihleri</w:t>
      </w:r>
      <w:r>
        <w:rPr>
          <w:rFonts w:ascii="Arial" w:eastAsia="Arial" w:hAnsi="Arial" w:cs="Arial"/>
          <w:b/>
          <w:sz w:val="22"/>
          <w:szCs w:val="22"/>
          <w:highlight w:val="white"/>
        </w:rPr>
        <w:t xml:space="preserve"> </w:t>
      </w:r>
      <w:r>
        <w:rPr>
          <w:rFonts w:ascii="Arial" w:eastAsia="Arial" w:hAnsi="Arial" w:cs="Arial"/>
          <w:sz w:val="22"/>
          <w:szCs w:val="22"/>
          <w:highlight w:val="white"/>
        </w:rPr>
        <w:t xml:space="preserve">yüksekokul web sitemizde yer almaktadır. </w:t>
      </w:r>
      <w:r>
        <w:rPr>
          <w:sz w:val="22"/>
          <w:szCs w:val="22"/>
          <w:highlight w:val="white"/>
        </w:rPr>
        <w:t>Yaşlı bakımı programında çift anadal imkanı bulunmamaktadır. Sağlık hizmetleri meslek yüksekokulumuzda çift anadal imkanı olan programlar kanıt formu linkinde yer almaktadır.</w:t>
      </w:r>
    </w:p>
    <w:p w:rsidR="00D10EE1" w:rsidRDefault="006F4759">
      <w:pPr>
        <w:ind w:left="-283"/>
        <w:rPr>
          <w:sz w:val="22"/>
          <w:szCs w:val="22"/>
          <w:highlight w:val="white"/>
        </w:rPr>
      </w:pPr>
      <w:hyperlink r:id="rId202">
        <w:r w:rsidR="0073093D">
          <w:rPr>
            <w:color w:val="1155CC"/>
            <w:sz w:val="22"/>
            <w:szCs w:val="22"/>
            <w:highlight w:val="white"/>
            <w:u w:val="single"/>
          </w:rPr>
          <w:t>Shmyo Çift Anadal ve Yandal Programlarına İlişkin Başvuru Şartları</w:t>
        </w:r>
      </w:hyperlink>
    </w:p>
    <w:p w:rsidR="00D10EE1" w:rsidRDefault="006F4759">
      <w:pPr>
        <w:ind w:left="-283"/>
        <w:rPr>
          <w:b/>
          <w:sz w:val="22"/>
          <w:szCs w:val="22"/>
        </w:rPr>
      </w:pPr>
      <w:hyperlink r:id="rId203">
        <w:r w:rsidR="0073093D">
          <w:rPr>
            <w:color w:val="1155CC"/>
            <w:sz w:val="22"/>
            <w:szCs w:val="22"/>
            <w:highlight w:val="white"/>
            <w:u w:val="single"/>
          </w:rPr>
          <w:t>Çift Anadal ve Yandal Program ve Kontenjanları</w:t>
        </w:r>
      </w:hyperlink>
    </w:p>
    <w:p w:rsidR="00D10EE1" w:rsidRDefault="0073093D">
      <w:pPr>
        <w:ind w:left="-283"/>
        <w:rPr>
          <w:b/>
          <w:color w:val="000000"/>
          <w:sz w:val="22"/>
          <w:szCs w:val="22"/>
        </w:rPr>
      </w:pPr>
      <w:r>
        <w:rPr>
          <w:b/>
          <w:color w:val="000000"/>
          <w:sz w:val="22"/>
          <w:szCs w:val="22"/>
        </w:rPr>
        <w:t>Mezuniyet Koşulları</w:t>
      </w:r>
    </w:p>
    <w:p w:rsidR="00D10EE1" w:rsidRDefault="0073093D">
      <w:pPr>
        <w:pBdr>
          <w:top w:val="nil"/>
          <w:left w:val="nil"/>
          <w:bottom w:val="nil"/>
          <w:right w:val="nil"/>
          <w:between w:val="nil"/>
        </w:pBdr>
        <w:ind w:left="-283"/>
        <w:rPr>
          <w:color w:val="000000"/>
          <w:sz w:val="22"/>
          <w:szCs w:val="22"/>
        </w:rPr>
      </w:pPr>
      <w:r>
        <w:rPr>
          <w:color w:val="000000"/>
          <w:sz w:val="22"/>
          <w:szCs w:val="22"/>
        </w:rPr>
        <w:t>Öğrencilerin, mezuniyet koşullarını sağlamalarını garanti altına almak için kullanılan süreci tanımlayınız. Bu amaçla kullanılan her türlü belgeyi sununuz</w:t>
      </w:r>
      <w:r>
        <w:rPr>
          <w:sz w:val="22"/>
          <w:szCs w:val="22"/>
        </w:rPr>
        <w:t xml:space="preserve">. </w:t>
      </w:r>
      <w:r>
        <w:rPr>
          <w:color w:val="000000"/>
          <w:sz w:val="22"/>
          <w:szCs w:val="22"/>
        </w:rPr>
        <w:t>Mezuniyet için istenen not ortalamasını belirtiniz.</w:t>
      </w:r>
    </w:p>
    <w:p w:rsidR="00D10EE1" w:rsidRDefault="0073093D">
      <w:pPr>
        <w:pBdr>
          <w:top w:val="nil"/>
          <w:left w:val="nil"/>
          <w:bottom w:val="nil"/>
          <w:right w:val="nil"/>
          <w:between w:val="nil"/>
        </w:pBdr>
        <w:ind w:left="-283"/>
        <w:rPr>
          <w:sz w:val="22"/>
          <w:szCs w:val="22"/>
          <w:highlight w:val="white"/>
        </w:rPr>
      </w:pPr>
      <w:r>
        <w:rPr>
          <w:sz w:val="22"/>
          <w:szCs w:val="22"/>
          <w:highlight w:val="white"/>
        </w:rPr>
        <w:t xml:space="preserve">Programdan mezun olabilmek için, Yaşlı Bakım Ön Lisans Programında yer alan dersler ve uygulamalar (stajlar) ile yaz uygulamasından (yaz stajı) başarılı olunması ve toplam 120 kredinin doldurulması zorunludur. Öğrencilerin mezun olabilmesi için  ilişik kesme formunu doldurması, Kariyer Merkezi Mezun girişini yapması, yetenek kapısına kayıt olması gerekmektedir. Ayrıca Öğrenci kimlik kartı ve 1 adet vesikalık fotoğraf ile birlikte Yüksekokulumuza şahsen gelmeleri gerekmektedir. İlgili evraklar linkte bulunmaktadır. </w:t>
      </w:r>
    </w:p>
    <w:p w:rsidR="00D10EE1" w:rsidRDefault="006F4759">
      <w:pPr>
        <w:pBdr>
          <w:top w:val="nil"/>
          <w:left w:val="nil"/>
          <w:bottom w:val="nil"/>
          <w:right w:val="nil"/>
          <w:between w:val="nil"/>
        </w:pBdr>
        <w:ind w:left="-283"/>
        <w:rPr>
          <w:sz w:val="22"/>
          <w:szCs w:val="22"/>
          <w:highlight w:val="white"/>
        </w:rPr>
      </w:pPr>
      <w:hyperlink r:id="rId204">
        <w:r w:rsidR="0073093D">
          <w:rPr>
            <w:color w:val="1155CC"/>
            <w:sz w:val="22"/>
            <w:szCs w:val="22"/>
            <w:highlight w:val="white"/>
            <w:u w:val="single"/>
          </w:rPr>
          <w:t>Mezun Olan Öğrencilerin Yapması Gereken İşlemler</w:t>
        </w:r>
      </w:hyperlink>
    </w:p>
    <w:p w:rsidR="00D10EE1" w:rsidRDefault="0073093D">
      <w:pPr>
        <w:pBdr>
          <w:top w:val="nil"/>
          <w:left w:val="nil"/>
          <w:bottom w:val="nil"/>
          <w:right w:val="nil"/>
          <w:between w:val="nil"/>
        </w:pBdr>
        <w:ind w:left="-283"/>
        <w:rPr>
          <w:sz w:val="22"/>
          <w:szCs w:val="22"/>
          <w:highlight w:val="white"/>
        </w:rPr>
      </w:pPr>
      <w:r>
        <w:rPr>
          <w:sz w:val="22"/>
          <w:szCs w:val="22"/>
          <w:highlight w:val="white"/>
        </w:rPr>
        <w:t>Öğrencilere Mezuniyet işlemleri başlatılması formu doldurulmaktadır. İlgili formun kanıt linki aşağıda belirtilmektedir.</w:t>
      </w:r>
    </w:p>
    <w:p w:rsidR="00D10EE1" w:rsidRDefault="006F4759">
      <w:pPr>
        <w:pBdr>
          <w:top w:val="nil"/>
          <w:left w:val="nil"/>
          <w:bottom w:val="nil"/>
          <w:right w:val="nil"/>
          <w:between w:val="nil"/>
        </w:pBdr>
        <w:ind w:left="-283"/>
        <w:rPr>
          <w:color w:val="888888"/>
          <w:sz w:val="22"/>
          <w:szCs w:val="22"/>
          <w:highlight w:val="white"/>
        </w:rPr>
      </w:pPr>
      <w:hyperlink r:id="rId205">
        <w:r w:rsidR="0073093D">
          <w:rPr>
            <w:color w:val="1155CC"/>
            <w:sz w:val="22"/>
            <w:szCs w:val="22"/>
            <w:highlight w:val="white"/>
            <w:u w:val="single"/>
          </w:rPr>
          <w:t>Öğrenci Formları/Mezuniyet İşlemleri Başlatılması Formu</w:t>
        </w:r>
      </w:hyperlink>
    </w:p>
    <w:p w:rsidR="00D10EE1" w:rsidRDefault="00D10EE1">
      <w:pPr>
        <w:pBdr>
          <w:top w:val="nil"/>
          <w:left w:val="nil"/>
          <w:bottom w:val="nil"/>
          <w:right w:val="nil"/>
          <w:between w:val="nil"/>
        </w:pBdr>
        <w:rPr>
          <w:rFonts w:ascii="Arial" w:eastAsia="Arial" w:hAnsi="Arial" w:cs="Arial"/>
          <w:color w:val="888888"/>
          <w:highlight w:val="white"/>
        </w:rPr>
      </w:pPr>
    </w:p>
    <w:p w:rsidR="00D10EE1" w:rsidRDefault="0073093D">
      <w:pPr>
        <w:keepNext/>
        <w:pBdr>
          <w:top w:val="nil"/>
          <w:left w:val="nil"/>
          <w:bottom w:val="nil"/>
          <w:right w:val="nil"/>
          <w:between w:val="nil"/>
        </w:pBdr>
        <w:spacing w:before="360" w:after="120"/>
        <w:jc w:val="center"/>
        <w:rPr>
          <w:b/>
          <w:color w:val="000000"/>
          <w:sz w:val="22"/>
          <w:szCs w:val="22"/>
        </w:rPr>
      </w:pPr>
      <w:bookmarkStart w:id="99" w:name="_heading=h.39kk8xu" w:colFirst="0" w:colLast="0"/>
      <w:bookmarkEnd w:id="99"/>
      <w:r>
        <w:rPr>
          <w:b/>
          <w:color w:val="000000"/>
          <w:sz w:val="22"/>
          <w:szCs w:val="22"/>
        </w:rPr>
        <w:t>Tablo II.1 Organizasyon Şeması</w:t>
      </w:r>
    </w:p>
    <w:p w:rsidR="00D10EE1" w:rsidRDefault="0073093D">
      <w:pPr>
        <w:keepNext/>
        <w:pBdr>
          <w:top w:val="nil"/>
          <w:left w:val="nil"/>
          <w:bottom w:val="nil"/>
          <w:right w:val="nil"/>
          <w:between w:val="nil"/>
        </w:pBdr>
        <w:spacing w:before="360" w:after="120"/>
        <w:jc w:val="center"/>
        <w:rPr>
          <w:b/>
          <w:sz w:val="22"/>
          <w:szCs w:val="22"/>
        </w:rPr>
      </w:pPr>
      <w:bookmarkStart w:id="100" w:name="_heading=h.3hrynxoc0say" w:colFirst="0" w:colLast="0"/>
      <w:bookmarkEnd w:id="100"/>
      <w:r>
        <w:rPr>
          <w:b/>
          <w:noProof/>
          <w:sz w:val="22"/>
          <w:szCs w:val="22"/>
        </w:rPr>
        <w:drawing>
          <wp:inline distT="0" distB="0" distL="0" distR="0">
            <wp:extent cx="6110264" cy="2732463"/>
            <wp:effectExtent l="0" t="0" r="0" b="0"/>
            <wp:docPr id="18734880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6"/>
                    <a:srcRect l="9885" t="7199" r="3685" b="38151"/>
                    <a:stretch>
                      <a:fillRect/>
                    </a:stretch>
                  </pic:blipFill>
                  <pic:spPr>
                    <a:xfrm>
                      <a:off x="0" y="0"/>
                      <a:ext cx="6110264" cy="2732463"/>
                    </a:xfrm>
                    <a:prstGeom prst="rect">
                      <a:avLst/>
                    </a:prstGeom>
                    <a:ln/>
                  </pic:spPr>
                </pic:pic>
              </a:graphicData>
            </a:graphic>
          </wp:inline>
        </w:drawing>
      </w:r>
      <w:r>
        <w:rPr>
          <w:b/>
          <w:sz w:val="22"/>
          <w:szCs w:val="22"/>
        </w:rPr>
        <w:t xml:space="preserve"> </w:t>
      </w:r>
    </w:p>
    <w:sectPr w:rsidR="00D10EE1">
      <w:headerReference w:type="even" r:id="rId207"/>
      <w:headerReference w:type="first" r:id="rId208"/>
      <w:pgSz w:w="11907" w:h="16840"/>
      <w:pgMar w:top="1418" w:right="1711" w:bottom="1418" w:left="2125" w:header="454"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759" w:rsidRDefault="006F4759">
      <w:r>
        <w:separator/>
      </w:r>
    </w:p>
  </w:endnote>
  <w:endnote w:type="continuationSeparator" w:id="0">
    <w:p w:rsidR="006F4759" w:rsidRDefault="006F4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EE1" w:rsidRDefault="00D10EE1">
    <w:pPr>
      <w:ind w:right="3"/>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759" w:rsidRDefault="006F4759">
      <w:r>
        <w:separator/>
      </w:r>
    </w:p>
  </w:footnote>
  <w:footnote w:type="continuationSeparator" w:id="0">
    <w:p w:rsidR="006F4759" w:rsidRDefault="006F4759">
      <w:r>
        <w:continuationSeparator/>
      </w:r>
    </w:p>
  </w:footnote>
  <w:footnote w:id="1">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Gelen ve giden öğrencilerin sayıları toplam olarak verilecektir.</w:t>
      </w:r>
    </w:p>
  </w:footnote>
  <w:footnote w:id="2">
    <w:p w:rsidR="00D10EE1" w:rsidRDefault="0073093D">
      <w:pPr>
        <w:pBdr>
          <w:top w:val="nil"/>
          <w:left w:val="nil"/>
          <w:bottom w:val="nil"/>
          <w:right w:val="nil"/>
          <w:between w:val="nil"/>
        </w:pBdr>
        <w:rPr>
          <w:color w:val="FF0000"/>
          <w:sz w:val="20"/>
          <w:szCs w:val="20"/>
        </w:rPr>
      </w:pPr>
      <w:r>
        <w:rPr>
          <w:vertAlign w:val="superscript"/>
        </w:rPr>
        <w:footnoteRef/>
      </w:r>
      <w:r>
        <w:rPr>
          <w:rFonts w:ascii="Cambria" w:eastAsia="Cambria" w:hAnsi="Cambria" w:cs="Cambria"/>
          <w:color w:val="FF0000"/>
          <w:sz w:val="20"/>
          <w:szCs w:val="20"/>
        </w:rPr>
        <w:t xml:space="preserve"> </w:t>
      </w:r>
      <w:r>
        <w:rPr>
          <w:color w:val="000000"/>
          <w:sz w:val="20"/>
          <w:szCs w:val="20"/>
        </w:rPr>
        <w:t>Bu amaçla kullanılan yöntem, sistematik olmalı ve somut verilere dayanmalıdır.</w:t>
      </w:r>
      <w:r>
        <w:rPr>
          <w:color w:val="FF0000"/>
          <w:sz w:val="20"/>
          <w:szCs w:val="20"/>
        </w:rPr>
        <w:t xml:space="preserve"> </w:t>
      </w:r>
    </w:p>
  </w:footnote>
  <w:footnote w:id="3">
    <w:p w:rsidR="00D10EE1" w:rsidRDefault="0073093D">
      <w:pPr>
        <w:pBdr>
          <w:top w:val="nil"/>
          <w:left w:val="nil"/>
          <w:bottom w:val="nil"/>
          <w:right w:val="nil"/>
          <w:between w:val="nil"/>
        </w:pBdr>
        <w:rPr>
          <w:color w:val="FF0000"/>
          <w:sz w:val="20"/>
          <w:szCs w:val="20"/>
        </w:rPr>
      </w:pPr>
      <w:r>
        <w:rPr>
          <w:vertAlign w:val="superscript"/>
        </w:rPr>
        <w:footnoteRef/>
      </w:r>
      <w:r>
        <w:rPr>
          <w:sz w:val="20"/>
          <w:szCs w:val="20"/>
        </w:rPr>
        <w:t xml:space="preserve"> </w:t>
      </w:r>
      <w:r>
        <w:rPr>
          <w:color w:val="000000"/>
          <w:sz w:val="20"/>
          <w:szCs w:val="20"/>
        </w:rPr>
        <w:t>Program çıktıları yukarıda verilen tanıma uymalı ve öğrencilerin mezuniyetlerine kadar edinmeleri beklenen bilgi, beceri ve yetkinliklerden oluşmalıdır.</w:t>
      </w:r>
    </w:p>
  </w:footnote>
  <w:footnote w:id="4">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Eğer program çıktıları, MEDEK Çıktılarından farklı bir şekilde tanımlanmışsa, bileşen bazında ayrıntılı bir çapraz ilişki tablosu kullanılmalıdır.</w:t>
      </w:r>
    </w:p>
  </w:footnote>
  <w:footnote w:id="5">
    <w:p w:rsidR="00D10EE1" w:rsidRDefault="0073093D">
      <w:pPr>
        <w:pBdr>
          <w:top w:val="nil"/>
          <w:left w:val="nil"/>
          <w:bottom w:val="nil"/>
          <w:right w:val="nil"/>
          <w:between w:val="nil"/>
        </w:pBdr>
      </w:pPr>
      <w:r>
        <w:rPr>
          <w:vertAlign w:val="superscript"/>
        </w:rPr>
        <w:footnoteRef/>
      </w:r>
      <w:r>
        <w:rPr>
          <w:sz w:val="20"/>
          <w:szCs w:val="20"/>
        </w:rPr>
        <w:t xml:space="preserve"> </w:t>
      </w:r>
      <w:r>
        <w:rPr>
          <w:color w:val="000000"/>
          <w:sz w:val="20"/>
          <w:szCs w:val="20"/>
        </w:rPr>
        <w:t>Bu süreç ağırlıklı olarak sınav, proje, ödev gibi öğrenci çalışmalarına dayanmalıdır. Sadece anketlere ve ders geçme başarı notlarına dayalı ölçme ve değerlendirme yöntemleri yetersiz sayılacaktır.</w:t>
      </w:r>
    </w:p>
  </w:footnote>
  <w:footnote w:id="6">
    <w:p w:rsidR="00D10EE1" w:rsidRDefault="0073093D">
      <w:pPr>
        <w:pBdr>
          <w:top w:val="nil"/>
          <w:left w:val="nil"/>
          <w:bottom w:val="nil"/>
          <w:right w:val="nil"/>
          <w:between w:val="nil"/>
        </w:pBdr>
        <w:ind w:hanging="142"/>
        <w:rPr>
          <w:color w:val="FF0000"/>
          <w:sz w:val="20"/>
          <w:szCs w:val="20"/>
        </w:rPr>
      </w:pPr>
      <w:r>
        <w:rPr>
          <w:vertAlign w:val="superscript"/>
        </w:rPr>
        <w:footnoteRef/>
      </w:r>
      <w:r>
        <w:rPr>
          <w:rFonts w:ascii="Cambria" w:eastAsia="Cambria" w:hAnsi="Cambria" w:cs="Cambria"/>
          <w:color w:val="FF0000"/>
          <w:sz w:val="20"/>
          <w:szCs w:val="20"/>
        </w:rPr>
        <w:t xml:space="preserve"> </w:t>
      </w:r>
      <w:r>
        <w:rPr>
          <w:color w:val="000000"/>
          <w:sz w:val="20"/>
          <w:szCs w:val="20"/>
        </w:rPr>
        <w:t>Burada, programı yürüten bölümün, bölüm başkanlığı düzeyinde ve/veya öğretim elemanlarından oluşan komiteler aracılığıyla, önlisans programı eğitim planının sürekli gözetimini ve gelişimi sağlayan bir sistem kurmuş olması beklenmektedir.</w:t>
      </w:r>
      <w:r>
        <w:rPr>
          <w:color w:val="FF0000"/>
          <w:sz w:val="20"/>
          <w:szCs w:val="20"/>
        </w:rPr>
        <w:t xml:space="preserve"> </w:t>
      </w:r>
    </w:p>
  </w:footnote>
  <w:footnote w:id="7">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Her dersin oluştuğu türleri yüzde olarak veriniz (%75 sınıf dersi, %25 laboratuvar gibi)</w:t>
      </w:r>
    </w:p>
  </w:footnote>
  <w:footnote w:id="8">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Ölçüt. 9 da tanımlanan program özgü çıktıların dersle olan ilişki bu sütunda yazılmalıdır.</w:t>
      </w:r>
    </w:p>
  </w:footnote>
  <w:footnote w:id="9">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Tabloyu programdaki her öğretim elemanı için doldurunuz. Gerekiyorsa ek satır ve sayfa kullanabilirsiniz.</w:t>
      </w:r>
    </w:p>
  </w:footnote>
  <w:footnote w:id="10">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Etkinlik düzeyi son 3 yılın ortalamasını yansıtmalıdır</w:t>
      </w:r>
      <w:r>
        <w:rPr>
          <w:i/>
          <w:color w:val="000000"/>
          <w:sz w:val="20"/>
          <w:szCs w:val="20"/>
        </w:rPr>
        <w:t>.</w:t>
      </w:r>
    </w:p>
  </w:footnote>
  <w:footnote w:id="11">
    <w:p w:rsidR="00D10EE1" w:rsidRDefault="0073093D">
      <w:pPr>
        <w:pBdr>
          <w:top w:val="nil"/>
          <w:left w:val="nil"/>
          <w:bottom w:val="nil"/>
          <w:right w:val="nil"/>
          <w:between w:val="nil"/>
        </w:pBdr>
        <w:rPr>
          <w:sz w:val="20"/>
          <w:szCs w:val="20"/>
        </w:rPr>
      </w:pPr>
      <w:r>
        <w:rPr>
          <w:vertAlign w:val="superscript"/>
        </w:rPr>
        <w:footnoteRef/>
      </w:r>
      <w:r>
        <w:rPr>
          <w:sz w:val="20"/>
          <w:szCs w:val="20"/>
        </w:rPr>
        <w:t xml:space="preserve"> Her öğretim elemanı için son iki dönemde verdiği tüm dersleri (başka programlarda verilen dersler dâhil) sıralayınız. Gerektiğinde ilave satır ekleyiniz.</w:t>
      </w:r>
    </w:p>
  </w:footnote>
  <w:footnote w:id="12">
    <w:p w:rsidR="00D10EE1" w:rsidRDefault="0073093D">
      <w:pPr>
        <w:pBdr>
          <w:top w:val="nil"/>
          <w:left w:val="nil"/>
          <w:bottom w:val="nil"/>
          <w:right w:val="nil"/>
          <w:between w:val="nil"/>
        </w:pBdr>
        <w:rPr>
          <w:sz w:val="20"/>
          <w:szCs w:val="20"/>
        </w:rPr>
      </w:pPr>
      <w:r>
        <w:rPr>
          <w:vertAlign w:val="superscript"/>
        </w:rPr>
        <w:footnoteRef/>
      </w:r>
      <w:r>
        <w:rPr>
          <w:color w:val="980000"/>
          <w:sz w:val="20"/>
          <w:szCs w:val="20"/>
        </w:rPr>
        <w:t xml:space="preserve"> </w:t>
      </w:r>
      <w:r>
        <w:rPr>
          <w:sz w:val="20"/>
          <w:szCs w:val="20"/>
        </w:rPr>
        <w:t>Etkinlik dağılımını, her bir öğretim elemanının toplam etkinliği %100 olacak biçimde yüzde olarak veriniz. Toplam Etkinlik Dağılımı için hesaplamada izlenecek yöntem; Öğretim (%) = (Verilen toplam ders sayısı / (Verilen toplam ders sayısı + Toplam araştırma faaliyet sayısı)) x 100</w:t>
      </w:r>
    </w:p>
  </w:footnote>
  <w:footnote w:id="13">
    <w:p w:rsidR="00D10EE1" w:rsidRDefault="0073093D">
      <w:pPr>
        <w:pBdr>
          <w:top w:val="nil"/>
          <w:left w:val="nil"/>
          <w:bottom w:val="nil"/>
          <w:right w:val="nil"/>
          <w:between w:val="nil"/>
        </w:pBdr>
        <w:rPr>
          <w:sz w:val="20"/>
          <w:szCs w:val="20"/>
        </w:rPr>
      </w:pPr>
      <w:r>
        <w:rPr>
          <w:vertAlign w:val="superscript"/>
        </w:rPr>
        <w:footnoteRef/>
      </w:r>
      <w:r>
        <w:rPr>
          <w:color w:val="000000"/>
          <w:sz w:val="20"/>
          <w:szCs w:val="20"/>
        </w:rPr>
        <w:t xml:space="preserve"> </w:t>
      </w:r>
      <w:r>
        <w:rPr>
          <w:sz w:val="20"/>
          <w:szCs w:val="20"/>
        </w:rPr>
        <w:t>Araştırma faaliyeti olarak son iki dönemde gerçekleştirilen (Makale, Bildiri, Kitap, Proje, Paten sayısı)</w:t>
      </w:r>
    </w:p>
  </w:footnote>
  <w:footnote w:id="14">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Bu kısımda gerçekleştirilen hizmet içi eğitim faaliyetlerinin listelenmesi ve örnek kanıtlar sunulması beklenmektedir.</w:t>
      </w:r>
    </w:p>
  </w:footnote>
  <w:footnote w:id="15">
    <w:p w:rsidR="00D10EE1" w:rsidRDefault="007309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Bu bölümde eğitim bilgi sistemi altyapısı olan yükseköğretim kurulmalarının ilgili web sayfasının adresini ve bir örnek görüntü paylaşılması yeterlidir.</w:t>
      </w:r>
    </w:p>
  </w:footnote>
  <w:footnote w:id="16">
    <w:p w:rsidR="00D10EE1" w:rsidRDefault="0073093D">
      <w:pPr>
        <w:pBdr>
          <w:top w:val="nil"/>
          <w:left w:val="nil"/>
          <w:bottom w:val="nil"/>
          <w:right w:val="nil"/>
          <w:between w:val="nil"/>
        </w:pBdr>
      </w:pPr>
      <w:r>
        <w:rPr>
          <w:vertAlign w:val="superscript"/>
        </w:rPr>
        <w:footnoteRef/>
      </w:r>
      <w:r>
        <w:t xml:space="preserve"> </w:t>
      </w:r>
      <w:r>
        <w:rPr>
          <w:color w:val="000000"/>
          <w:sz w:val="20"/>
          <w:szCs w:val="20"/>
        </w:rPr>
        <w:t>Program adını üniversite kataloğunda geçtiği biçimde yazınız.</w:t>
      </w:r>
    </w:p>
  </w:footnote>
  <w:footnote w:id="17">
    <w:p w:rsidR="00D10EE1" w:rsidRDefault="0073093D">
      <w:pPr>
        <w:pBdr>
          <w:top w:val="nil"/>
          <w:left w:val="nil"/>
          <w:bottom w:val="nil"/>
          <w:right w:val="nil"/>
          <w:between w:val="nil"/>
        </w:pBdr>
      </w:pPr>
      <w:r>
        <w:rPr>
          <w:vertAlign w:val="superscript"/>
        </w:rPr>
        <w:footnoteRef/>
      </w:r>
      <w:r>
        <w:t xml:space="preserve"> </w:t>
      </w:r>
      <w:r>
        <w:rPr>
          <w:color w:val="000000"/>
          <w:sz w:val="20"/>
          <w:szCs w:val="20"/>
        </w:rPr>
        <w:t>Programın farklı türleri için (Normal Öğretim, İkinci Öğretim, vb.) ayrı satırlar kullanınız.</w:t>
      </w:r>
    </w:p>
  </w:footnote>
  <w:footnote w:id="18">
    <w:p w:rsidR="00D10EE1" w:rsidRDefault="0073093D">
      <w:pPr>
        <w:pBdr>
          <w:top w:val="nil"/>
          <w:left w:val="nil"/>
          <w:bottom w:val="nil"/>
          <w:right w:val="nil"/>
          <w:between w:val="nil"/>
        </w:pBdr>
      </w:pPr>
      <w:r>
        <w:rPr>
          <w:vertAlign w:val="superscript"/>
        </w:rPr>
        <w:footnoteRef/>
      </w:r>
      <w:r>
        <w:t xml:space="preserve"> </w:t>
      </w:r>
      <w:r>
        <w:rPr>
          <w:color w:val="000000"/>
          <w:sz w:val="20"/>
          <w:szCs w:val="20"/>
        </w:rPr>
        <w:t>Yalnızca bu değerlendirme döneminde değerlendirilmesi istenen programları belirtiniz.</w:t>
      </w:r>
    </w:p>
  </w:footnote>
  <w:footnote w:id="19">
    <w:p w:rsidR="00D10EE1" w:rsidRDefault="0073093D">
      <w:pPr>
        <w:pBdr>
          <w:top w:val="nil"/>
          <w:left w:val="nil"/>
          <w:bottom w:val="nil"/>
          <w:right w:val="nil"/>
          <w:between w:val="nil"/>
        </w:pBdr>
      </w:pPr>
      <w:r>
        <w:rPr>
          <w:vertAlign w:val="superscript"/>
        </w:rPr>
        <w:footnoteRef/>
      </w:r>
      <w:r>
        <w:t xml:space="preserve"> </w:t>
      </w:r>
      <w:r>
        <w:rPr>
          <w:color w:val="000000"/>
          <w:sz w:val="20"/>
          <w:szCs w:val="20"/>
        </w:rPr>
        <w:t>Bu değerlendirme döneminde değerlendirilmesini istemediğiniz programları belirtiniz</w:t>
      </w:r>
      <w:r>
        <w:rPr>
          <w:i/>
          <w:color w:val="000000"/>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EE1" w:rsidRDefault="0073093D">
    <w:pPr>
      <w:pBdr>
        <w:top w:val="nil"/>
        <w:left w:val="nil"/>
        <w:bottom w:val="nil"/>
        <w:right w:val="nil"/>
        <w:between w:val="nil"/>
      </w:pBdr>
      <w:tabs>
        <w:tab w:val="center" w:pos="4536"/>
        <w:tab w:val="right" w:pos="9072"/>
      </w:tabs>
      <w:rPr>
        <w:color w:val="000000"/>
      </w:rPr>
    </w:pPr>
    <w:r>
      <w:rPr>
        <w:noProof/>
        <w:color w:val="000000"/>
      </w:rPr>
      <w:drawing>
        <wp:inline distT="0" distB="0" distL="0" distR="0">
          <wp:extent cx="3028950" cy="441325"/>
          <wp:effectExtent l="0" t="0" r="0" b="0"/>
          <wp:docPr id="1873488063" name="image7.png" descr="metin, yazı tipi, grafik, ekran görüntüsü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7.png" descr="metin, yazı tipi, grafik, ekran görüntüsü içeren bir resim&#10;&#10;Açıklama otomatik olarak oluşturuldu"/>
                  <pic:cNvPicPr preferRelativeResize="0"/>
                </pic:nvPicPr>
                <pic:blipFill>
                  <a:blip r:embed="rId1"/>
                  <a:srcRect/>
                  <a:stretch>
                    <a:fillRect/>
                  </a:stretch>
                </pic:blipFill>
                <pic:spPr>
                  <a:xfrm>
                    <a:off x="0" y="0"/>
                    <a:ext cx="3028950" cy="441325"/>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EE1" w:rsidRDefault="00D10EE1">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EE1" w:rsidRDefault="00D10EE1">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C0C64"/>
    <w:multiLevelType w:val="multilevel"/>
    <w:tmpl w:val="F84E79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C4124B4"/>
    <w:multiLevelType w:val="multilevel"/>
    <w:tmpl w:val="9112E698"/>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2">
    <w:nsid w:val="1CB45649"/>
    <w:multiLevelType w:val="multilevel"/>
    <w:tmpl w:val="F7A2C4D4"/>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
    <w:nsid w:val="1FE001E5"/>
    <w:multiLevelType w:val="multilevel"/>
    <w:tmpl w:val="9F4EF1D0"/>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7B3BB2"/>
    <w:multiLevelType w:val="multilevel"/>
    <w:tmpl w:val="C1487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4476663"/>
    <w:multiLevelType w:val="multilevel"/>
    <w:tmpl w:val="5CFA4E6C"/>
    <w:lvl w:ilvl="0">
      <w:start w:val="1"/>
      <w:numFmt w:val="bullet"/>
      <w:lvlText w:val=""/>
      <w:lvlJc w:val="left"/>
      <w:pPr>
        <w:ind w:left="720" w:hanging="360"/>
      </w:pPr>
      <w:rPr>
        <w:rFonts w:ascii="Arial" w:eastAsia="Arial" w:hAnsi="Arial" w:cs="Arial"/>
        <w:color w:val="88888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DC508E9"/>
    <w:multiLevelType w:val="multilevel"/>
    <w:tmpl w:val="038C6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4375D81"/>
    <w:multiLevelType w:val="multilevel"/>
    <w:tmpl w:val="E8F463D0"/>
    <w:lvl w:ilvl="0">
      <w:start w:val="1"/>
      <w:numFmt w:val="bullet"/>
      <w:pStyle w:val="Bullet1"/>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395D6326"/>
    <w:multiLevelType w:val="multilevel"/>
    <w:tmpl w:val="C84CB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B876025"/>
    <w:multiLevelType w:val="multilevel"/>
    <w:tmpl w:val="7A8810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4E49F6"/>
    <w:multiLevelType w:val="multilevel"/>
    <w:tmpl w:val="70862DC2"/>
    <w:lvl w:ilvl="0">
      <w:start w:val="6"/>
      <w:numFmt w:val="decimal"/>
      <w:lvlText w:val="%1."/>
      <w:lvlJc w:val="left"/>
      <w:pPr>
        <w:ind w:left="540" w:hanging="540"/>
      </w:pPr>
      <w:rPr>
        <w:b/>
      </w:rPr>
    </w:lvl>
    <w:lvl w:ilvl="1">
      <w:start w:val="1"/>
      <w:numFmt w:val="decimal"/>
      <w:lvlText w:val="%1.%2."/>
      <w:lvlJc w:val="left"/>
      <w:pPr>
        <w:ind w:left="540" w:hanging="54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
    <w:nsid w:val="433F0F41"/>
    <w:multiLevelType w:val="multilevel"/>
    <w:tmpl w:val="CDF85CE6"/>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7E97928"/>
    <w:multiLevelType w:val="multilevel"/>
    <w:tmpl w:val="A1525586"/>
    <w:lvl w:ilvl="0">
      <w:start w:val="1"/>
      <w:numFmt w:val="decimal"/>
      <w:lvlText w:val="%1."/>
      <w:lvlJc w:val="left"/>
      <w:pPr>
        <w:ind w:left="360" w:hanging="360"/>
      </w:pPr>
      <w:rPr>
        <w:b w:val="0"/>
      </w:rPr>
    </w:lvl>
    <w:lvl w:ilvl="1">
      <w:start w:val="1"/>
      <w:numFmt w:val="decimal"/>
      <w:lvlText w:val="%1.%2."/>
      <w:lvlJc w:val="left"/>
      <w:pPr>
        <w:ind w:left="285" w:hanging="851"/>
      </w:pPr>
      <w:rPr>
        <w:b w:val="0"/>
      </w:rPr>
    </w:lvl>
    <w:lvl w:ilvl="2">
      <w:start w:val="1"/>
      <w:numFmt w:val="decimal"/>
      <w:lvlText w:val="%1.%2.%3."/>
      <w:lvlJc w:val="left"/>
      <w:pPr>
        <w:ind w:left="-420" w:firstLine="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13">
    <w:nsid w:val="4C366DE2"/>
    <w:multiLevelType w:val="multilevel"/>
    <w:tmpl w:val="A16EA1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585E5EFD"/>
    <w:multiLevelType w:val="multilevel"/>
    <w:tmpl w:val="D37EFEBC"/>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5B39654E"/>
    <w:multiLevelType w:val="multilevel"/>
    <w:tmpl w:val="720CA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15B7695"/>
    <w:multiLevelType w:val="multilevel"/>
    <w:tmpl w:val="1124E23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7FBC274E"/>
    <w:multiLevelType w:val="multilevel"/>
    <w:tmpl w:val="23A288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15"/>
  </w:num>
  <w:num w:numId="3">
    <w:abstractNumId w:val="3"/>
  </w:num>
  <w:num w:numId="4">
    <w:abstractNumId w:val="10"/>
  </w:num>
  <w:num w:numId="5">
    <w:abstractNumId w:val="14"/>
  </w:num>
  <w:num w:numId="6">
    <w:abstractNumId w:val="1"/>
  </w:num>
  <w:num w:numId="7">
    <w:abstractNumId w:val="16"/>
  </w:num>
  <w:num w:numId="8">
    <w:abstractNumId w:val="4"/>
  </w:num>
  <w:num w:numId="9">
    <w:abstractNumId w:val="6"/>
  </w:num>
  <w:num w:numId="10">
    <w:abstractNumId w:val="13"/>
  </w:num>
  <w:num w:numId="11">
    <w:abstractNumId w:val="0"/>
  </w:num>
  <w:num w:numId="12">
    <w:abstractNumId w:val="5"/>
  </w:num>
  <w:num w:numId="13">
    <w:abstractNumId w:val="17"/>
  </w:num>
  <w:num w:numId="14">
    <w:abstractNumId w:val="8"/>
  </w:num>
  <w:num w:numId="15">
    <w:abstractNumId w:val="9"/>
  </w:num>
  <w:num w:numId="16">
    <w:abstractNumId w:val="12"/>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EE1"/>
    <w:rsid w:val="003A00F2"/>
    <w:rsid w:val="006B6722"/>
    <w:rsid w:val="006F4759"/>
    <w:rsid w:val="0073093D"/>
    <w:rsid w:val="00881E3A"/>
    <w:rsid w:val="008D314C"/>
    <w:rsid w:val="00D10E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B5C"/>
  </w:style>
  <w:style w:type="paragraph" w:styleId="Balk1">
    <w:name w:val="heading 1"/>
    <w:basedOn w:val="Normal"/>
    <w:next w:val="Normal"/>
    <w:uiPriority w:val="9"/>
    <w:qFormat/>
    <w:rsid w:val="000B1B0C"/>
    <w:pPr>
      <w:spacing w:after="240"/>
      <w:jc w:val="left"/>
      <w:outlineLvl w:val="0"/>
    </w:pPr>
    <w:rPr>
      <w:b/>
      <w:sz w:val="32"/>
    </w:rPr>
  </w:style>
  <w:style w:type="paragraph" w:styleId="Balk2">
    <w:name w:val="heading 2"/>
    <w:basedOn w:val="Normal"/>
    <w:next w:val="Normal"/>
    <w:uiPriority w:val="9"/>
    <w:unhideWhenUsed/>
    <w:qFormat/>
    <w:rsid w:val="00B31319"/>
    <w:pPr>
      <w:pBdr>
        <w:top w:val="nil"/>
        <w:left w:val="nil"/>
        <w:bottom w:val="nil"/>
        <w:right w:val="nil"/>
        <w:between w:val="nil"/>
      </w:pBdr>
      <w:spacing w:before="360"/>
      <w:ind w:firstLine="284"/>
      <w:outlineLvl w:val="1"/>
    </w:pPr>
    <w:rPr>
      <w:b/>
      <w:color w:val="000000"/>
      <w:sz w:val="22"/>
      <w:szCs w:val="22"/>
    </w:rPr>
  </w:style>
  <w:style w:type="paragraph" w:styleId="Balk3">
    <w:name w:val="heading 3"/>
    <w:basedOn w:val="Normal"/>
    <w:next w:val="Normal"/>
    <w:uiPriority w:val="9"/>
    <w:unhideWhenUsed/>
    <w:qFormat/>
    <w:rsid w:val="00FC7941"/>
    <w:pPr>
      <w:spacing w:before="360" w:after="120"/>
      <w:ind w:left="437" w:hanging="437"/>
      <w:jc w:val="left"/>
      <w:outlineLvl w:val="2"/>
    </w:pPr>
    <w:rPr>
      <w:b/>
      <w:sz w:val="28"/>
      <w:szCs w:val="28"/>
    </w:rPr>
  </w:style>
  <w:style w:type="paragraph" w:styleId="Balk4">
    <w:name w:val="heading 4"/>
    <w:basedOn w:val="Normal"/>
    <w:next w:val="Normal"/>
    <w:uiPriority w:val="9"/>
    <w:unhideWhenUsed/>
    <w:qFormat/>
    <w:rsid w:val="00FC7941"/>
    <w:pPr>
      <w:spacing w:before="240" w:after="120"/>
      <w:jc w:val="left"/>
      <w:outlineLvl w:val="3"/>
    </w:pPr>
    <w:rPr>
      <w:b/>
      <w:sz w:val="26"/>
    </w:rPr>
  </w:style>
  <w:style w:type="paragraph" w:styleId="Balk5">
    <w:name w:val="heading 5"/>
    <w:basedOn w:val="Normal"/>
    <w:next w:val="Normal"/>
    <w:uiPriority w:val="9"/>
    <w:unhideWhenUsed/>
    <w:qFormat/>
    <w:rsid w:val="00EF20FE"/>
    <w:pPr>
      <w:jc w:val="center"/>
      <w:outlineLvl w:val="4"/>
    </w:pPr>
    <w:rPr>
      <w:b/>
      <w:i/>
    </w:rPr>
  </w:style>
  <w:style w:type="paragraph" w:styleId="Balk6">
    <w:name w:val="heading 6"/>
    <w:basedOn w:val="Normal"/>
    <w:next w:val="Normal"/>
    <w:link w:val="Balk6Char"/>
    <w:uiPriority w:val="9"/>
    <w:semiHidden/>
    <w:unhideWhenUsed/>
    <w:qFormat/>
    <w:rsid w:val="00CD6F51"/>
    <w:pPr>
      <w:spacing w:before="120" w:after="120"/>
      <w:jc w:val="center"/>
      <w:outlineLvl w:val="5"/>
    </w:pPr>
    <w:rPr>
      <w:b/>
      <w:sz w:val="28"/>
    </w:r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uiPriority w:val="10"/>
    <w:qFormat/>
    <w:rsid w:val="005015C9"/>
    <w:pPr>
      <w:spacing w:before="240"/>
      <w:jc w:val="center"/>
    </w:pPr>
    <w:rPr>
      <w:b/>
      <w:caps/>
      <w:sz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spacing w:before="120"/>
      <w:jc w:val="left"/>
    </w:pPr>
    <w:rPr>
      <w:rFonts w:asciiTheme="minorHAnsi" w:hAnsiTheme="minorHAnsi"/>
      <w:b/>
      <w:bCs/>
      <w:sz w:val="22"/>
      <w:szCs w:val="22"/>
    </w:rPr>
  </w:style>
  <w:style w:type="paragraph" w:styleId="GvdeMetniGirintisi2">
    <w:name w:val="Body Text Indent 2"/>
    <w:basedOn w:val="Normal"/>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semiHidden/>
    <w:rsid w:val="00A30C1A"/>
    <w:pPr>
      <w:widowControl w:val="0"/>
      <w:spacing w:before="120"/>
    </w:pPr>
    <w:rPr>
      <w:sz w:val="20"/>
      <w:szCs w:val="20"/>
      <w:lang w:eastAsia="en-US"/>
    </w:rPr>
  </w:style>
  <w:style w:type="paragraph" w:styleId="GvdeMetni">
    <w:name w:val="Body Text"/>
    <w:basedOn w:val="Normal"/>
    <w:link w:val="GvdeMetniChar"/>
    <w:rsid w:val="00A30C1A"/>
    <w:pPr>
      <w:spacing w:after="120"/>
    </w:p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rPr>
  </w:style>
  <w:style w:type="paragraph" w:customStyle="1" w:styleId="StyleNumberList11ptItalic">
    <w:name w:val="Style Number List + 11 pt Italic"/>
    <w:basedOn w:val="NumberList"/>
    <w:rsid w:val="00A30C1A"/>
    <w:rPr>
      <w:i/>
      <w:iCs/>
      <w:sz w:val="22"/>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rsid w:val="00A30C1A"/>
    <w:pPr>
      <w:tabs>
        <w:tab w:val="center" w:pos="4536"/>
        <w:tab w:val="right" w:pos="9072"/>
      </w:tabs>
    </w:pPr>
  </w:style>
  <w:style w:type="paragraph" w:styleId="Altbilgi">
    <w:name w:val="footer"/>
    <w:basedOn w:val="Normal"/>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ind w:left="240"/>
      <w:jc w:val="left"/>
    </w:pPr>
    <w:rPr>
      <w:rFonts w:asciiTheme="minorHAnsi" w:hAnsiTheme="minorHAnsi"/>
      <w:i/>
      <w:iCs/>
      <w:sz w:val="22"/>
      <w:szCs w:val="22"/>
    </w:rPr>
  </w:style>
  <w:style w:type="paragraph" w:styleId="T3">
    <w:name w:val="toc 3"/>
    <w:basedOn w:val="Normal"/>
    <w:next w:val="Normal"/>
    <w:autoRedefine/>
    <w:uiPriority w:val="39"/>
    <w:rsid w:val="00083FD5"/>
    <w:pPr>
      <w:ind w:left="480"/>
      <w:jc w:val="left"/>
    </w:pPr>
    <w:rPr>
      <w:rFonts w:asciiTheme="minorHAnsi" w:hAnsiTheme="minorHAnsi"/>
      <w:sz w:val="22"/>
      <w:szCs w:val="22"/>
    </w:rPr>
  </w:style>
  <w:style w:type="paragraph" w:styleId="T4">
    <w:name w:val="toc 4"/>
    <w:basedOn w:val="Normal"/>
    <w:next w:val="Normal"/>
    <w:autoRedefine/>
    <w:rsid w:val="00083FD5"/>
    <w:pPr>
      <w:ind w:left="720"/>
      <w:jc w:val="left"/>
    </w:pPr>
    <w:rPr>
      <w:rFonts w:asciiTheme="minorHAnsi" w:hAnsiTheme="minorHAnsi"/>
      <w:sz w:val="20"/>
      <w:szCs w:val="20"/>
    </w:rPr>
  </w:style>
  <w:style w:type="paragraph" w:styleId="T5">
    <w:name w:val="toc 5"/>
    <w:basedOn w:val="Normal"/>
    <w:next w:val="Normal"/>
    <w:autoRedefine/>
    <w:rsid w:val="00083FD5"/>
    <w:pPr>
      <w:ind w:left="960"/>
      <w:jc w:val="left"/>
    </w:pPr>
    <w:rPr>
      <w:rFonts w:asciiTheme="minorHAnsi" w:hAnsiTheme="minorHAnsi"/>
      <w:sz w:val="20"/>
      <w:szCs w:val="20"/>
    </w:rPr>
  </w:style>
  <w:style w:type="paragraph" w:styleId="T6">
    <w:name w:val="toc 6"/>
    <w:basedOn w:val="Normal"/>
    <w:next w:val="Normal"/>
    <w:autoRedefine/>
    <w:semiHidden/>
    <w:rsid w:val="00A30C1A"/>
    <w:pPr>
      <w:ind w:left="1200"/>
      <w:jc w:val="left"/>
    </w:pPr>
    <w:rPr>
      <w:rFonts w:asciiTheme="minorHAnsi" w:hAnsiTheme="minorHAnsi"/>
      <w:sz w:val="20"/>
      <w:szCs w:val="20"/>
    </w:rPr>
  </w:style>
  <w:style w:type="paragraph" w:styleId="T7">
    <w:name w:val="toc 7"/>
    <w:basedOn w:val="Normal"/>
    <w:next w:val="Normal"/>
    <w:autoRedefine/>
    <w:semiHidden/>
    <w:rsid w:val="00A30C1A"/>
    <w:pPr>
      <w:ind w:left="1440"/>
      <w:jc w:val="left"/>
    </w:pPr>
    <w:rPr>
      <w:rFonts w:asciiTheme="minorHAnsi" w:hAnsiTheme="minorHAnsi"/>
      <w:sz w:val="20"/>
      <w:szCs w:val="20"/>
    </w:rPr>
  </w:style>
  <w:style w:type="paragraph" w:styleId="T8">
    <w:name w:val="toc 8"/>
    <w:basedOn w:val="Normal"/>
    <w:next w:val="Normal"/>
    <w:autoRedefine/>
    <w:semiHidden/>
    <w:rsid w:val="00A30C1A"/>
    <w:pPr>
      <w:ind w:left="1680"/>
      <w:jc w:val="left"/>
    </w:pPr>
    <w:rPr>
      <w:rFonts w:asciiTheme="minorHAnsi" w:hAnsiTheme="minorHAnsi"/>
      <w:sz w:val="20"/>
      <w:szCs w:val="20"/>
    </w:rPr>
  </w:style>
  <w:style w:type="paragraph" w:styleId="T9">
    <w:name w:val="toc 9"/>
    <w:basedOn w:val="Normal"/>
    <w:next w:val="Normal"/>
    <w:autoRedefine/>
    <w:semiHidden/>
    <w:rsid w:val="00A30C1A"/>
    <w:pPr>
      <w:ind w:left="1920"/>
      <w:jc w:val="left"/>
    </w:pPr>
    <w:rPr>
      <w:rFonts w:asciiTheme="minorHAnsi" w:hAnsiTheme="minorHAnsi"/>
      <w:sz w:val="20"/>
      <w:szCs w:val="20"/>
    </w:r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semiHidden/>
    <w:rsid w:val="00A30C1A"/>
    <w:rPr>
      <w:rFonts w:ascii="Tahoma" w:hAnsi="Tahoma" w:cs="Tahoma"/>
      <w:sz w:val="16"/>
      <w:szCs w:val="16"/>
    </w:rPr>
  </w:style>
  <w:style w:type="paragraph" w:styleId="AklamaKonusu">
    <w:name w:val="annotation subject"/>
    <w:basedOn w:val="AklamaMetni"/>
    <w:next w:val="AklamaMetni"/>
    <w:semiHidden/>
    <w:rsid w:val="00A30C1A"/>
    <w:pPr>
      <w:widowControl/>
      <w:spacing w:before="0"/>
    </w:pPr>
    <w:rPr>
      <w:b/>
      <w:bCs/>
      <w:lang w:eastAsia="tr-TR"/>
    </w:rPr>
  </w:style>
  <w:style w:type="paragraph" w:customStyle="1" w:styleId="Style1">
    <w:name w:val="Style1"/>
    <w:basedOn w:val="Balk3"/>
    <w:rsid w:val="00E813ED"/>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locked/>
    <w:rsid w:val="003D2C20"/>
    <w:rPr>
      <w:sz w:val="24"/>
      <w:lang w:val="tr-TR" w:eastAsia="tr-TR"/>
    </w:rPr>
  </w:style>
  <w:style w:type="character" w:customStyle="1" w:styleId="CharChar">
    <w:name w:val="Char Char"/>
    <w:rsid w:val="00EF20FE"/>
    <w:rPr>
      <w:sz w:val="24"/>
      <w:lang w:val="tr-TR" w:eastAsia="tr-TR"/>
    </w:rPr>
  </w:style>
  <w:style w:type="table" w:styleId="TabloKlavuzu">
    <w:name w:val="Table Grid"/>
    <w:basedOn w:val="NormalTablo"/>
    <w:uiPriority w:val="39"/>
    <w:rsid w:val="00000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semiHidden/>
    <w:rsid w:val="00692372"/>
  </w:style>
  <w:style w:type="paragraph" w:styleId="NormalWeb">
    <w:name w:val="Normal (Web)"/>
    <w:basedOn w:val="Normal"/>
    <w:uiPriority w:val="99"/>
    <w:unhideWhenUsed/>
    <w:rsid w:val="00FB6329"/>
    <w:pPr>
      <w:spacing w:before="100" w:beforeAutospacing="1" w:after="100" w:afterAutospacing="1"/>
      <w:jc w:val="left"/>
    </w:pPr>
    <w:rPr>
      <w:rFonts w:ascii="Times" w:hAnsi="Times"/>
      <w:sz w:val="20"/>
      <w:szCs w:val="20"/>
      <w:lang w:val="en-US" w:eastAsia="en-US"/>
    </w:rPr>
  </w:style>
  <w:style w:type="paragraph" w:styleId="TBal">
    <w:name w:val="TOC Heading"/>
    <w:basedOn w:val="Balk1"/>
    <w:next w:val="Normal"/>
    <w:uiPriority w:val="39"/>
    <w:unhideWhenUsed/>
    <w:qFormat/>
    <w:rsid w:val="00FE7C1E"/>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ListeParagraf">
    <w:name w:val="List Paragraph"/>
    <w:basedOn w:val="Normal"/>
    <w:uiPriority w:val="72"/>
    <w:rsid w:val="001847E9"/>
    <w:pPr>
      <w:ind w:left="720"/>
      <w:contextualSpacing/>
    </w:pPr>
  </w:style>
  <w:style w:type="paragraph" w:styleId="AralkYok">
    <w:name w:val="No Spacing"/>
    <w:link w:val="AralkYokChar"/>
    <w:uiPriority w:val="1"/>
    <w:qFormat/>
    <w:rsid w:val="00A61F07"/>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rsid w:val="00A61F07"/>
    <w:rPr>
      <w:rFonts w:asciiTheme="minorHAnsi" w:eastAsiaTheme="minorHAnsi" w:hAnsiTheme="minorHAnsi" w:cstheme="minorBidi"/>
      <w:sz w:val="22"/>
      <w:szCs w:val="22"/>
      <w:lang w:val="tr-TR"/>
    </w:rPr>
  </w:style>
  <w:style w:type="character" w:styleId="DipnotBavurusu">
    <w:name w:val="footnote reference"/>
    <w:basedOn w:val="VarsaylanParagrafYazTipi"/>
    <w:uiPriority w:val="99"/>
    <w:semiHidden/>
    <w:unhideWhenUsed/>
    <w:rsid w:val="00C928E0"/>
    <w:rPr>
      <w:vertAlign w:val="superscript"/>
    </w:rPr>
  </w:style>
  <w:style w:type="table" w:customStyle="1" w:styleId="GridTableLight">
    <w:name w:val="Grid Table Light"/>
    <w:basedOn w:val="NormalTablo"/>
    <w:uiPriority w:val="40"/>
    <w:rsid w:val="00BA719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43" w:type="dxa"/>
        <w:bottom w:w="0" w:type="dxa"/>
        <w:right w:w="43" w:type="dxa"/>
      </w:tblCellMar>
    </w:tblPr>
  </w:style>
  <w:style w:type="table" w:customStyle="1" w:styleId="a4">
    <w:basedOn w:val="TableNormal1"/>
    <w:tblPr>
      <w:tblStyleRowBandSize w:val="1"/>
      <w:tblStyleColBandSize w:val="1"/>
      <w:tblCellMar>
        <w:top w:w="0" w:type="dxa"/>
        <w:left w:w="43" w:type="dxa"/>
        <w:bottom w:w="0" w:type="dxa"/>
        <w:right w:w="43" w:type="dxa"/>
      </w:tblCellMar>
    </w:tblPr>
  </w:style>
  <w:style w:type="table" w:customStyle="1" w:styleId="a5">
    <w:basedOn w:val="TableNormal1"/>
    <w:tblPr>
      <w:tblStyleRowBandSize w:val="1"/>
      <w:tblStyleColBandSize w:val="1"/>
      <w:tblCellMar>
        <w:top w:w="0" w:type="dxa"/>
        <w:left w:w="43" w:type="dxa"/>
        <w:bottom w:w="0" w:type="dxa"/>
        <w:right w:w="43" w:type="dxa"/>
      </w:tblCellMar>
    </w:tblPr>
  </w:style>
  <w:style w:type="table" w:customStyle="1" w:styleId="a6">
    <w:basedOn w:val="TableNormal1"/>
    <w:tblPr>
      <w:tblStyleRowBandSize w:val="1"/>
      <w:tblStyleColBandSize w:val="1"/>
      <w:tblCellMar>
        <w:top w:w="0" w:type="dxa"/>
        <w:left w:w="43" w:type="dxa"/>
        <w:bottom w:w="0" w:type="dxa"/>
        <w:right w:w="43"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72" w:type="dxa"/>
        <w:bottom w:w="0" w:type="dxa"/>
        <w:right w:w="72" w:type="dxa"/>
      </w:tblCellMar>
    </w:tblPr>
  </w:style>
  <w:style w:type="table" w:customStyle="1" w:styleId="af1">
    <w:basedOn w:val="TableNormal1"/>
    <w:tblPr>
      <w:tblStyleRowBandSize w:val="1"/>
      <w:tblStyleColBandSize w:val="1"/>
      <w:tblCellMar>
        <w:top w:w="0" w:type="dxa"/>
        <w:left w:w="72" w:type="dxa"/>
        <w:bottom w:w="0" w:type="dxa"/>
        <w:right w:w="72"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20" w:type="dxa"/>
        <w:bottom w:w="0" w:type="dxa"/>
        <w:right w:w="120" w:type="dxa"/>
      </w:tblCellMar>
    </w:tblPr>
  </w:style>
  <w:style w:type="table" w:customStyle="1" w:styleId="af5">
    <w:basedOn w:val="TableNormal1"/>
    <w:tblPr>
      <w:tblStyleRowBandSize w:val="1"/>
      <w:tblStyleColBandSize w:val="1"/>
      <w:tblCellMar>
        <w:top w:w="0" w:type="dxa"/>
        <w:left w:w="122" w:type="dxa"/>
        <w:bottom w:w="0" w:type="dxa"/>
        <w:right w:w="122"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20" w:type="dxa"/>
        <w:bottom w:w="0" w:type="dxa"/>
        <w:right w:w="120" w:type="dxa"/>
      </w:tblCellMar>
    </w:tblPr>
  </w:style>
  <w:style w:type="table" w:customStyle="1" w:styleId="af9">
    <w:basedOn w:val="TableNormal1"/>
    <w:tblPr>
      <w:tblStyleRowBandSize w:val="1"/>
      <w:tblStyleColBandSize w:val="1"/>
      <w:tblCellMar>
        <w:top w:w="0" w:type="dxa"/>
        <w:left w:w="120" w:type="dxa"/>
        <w:bottom w:w="0" w:type="dxa"/>
        <w:right w:w="120" w:type="dxa"/>
      </w:tblCellMar>
    </w:tblPr>
  </w:style>
  <w:style w:type="character" w:customStyle="1" w:styleId="Balk6Char">
    <w:name w:val="Başlık 6 Char"/>
    <w:basedOn w:val="VarsaylanParagrafYazTipi"/>
    <w:link w:val="Balk6"/>
    <w:rsid w:val="00C72D64"/>
    <w:rPr>
      <w:b/>
      <w:sz w:val="28"/>
    </w:rPr>
  </w:style>
  <w:style w:type="paragraph" w:styleId="DipnotMetni">
    <w:name w:val="footnote text"/>
    <w:basedOn w:val="Normal"/>
    <w:link w:val="DipnotMetniChar"/>
    <w:uiPriority w:val="99"/>
    <w:semiHidden/>
    <w:unhideWhenUsed/>
    <w:rsid w:val="008C66C5"/>
    <w:rPr>
      <w:sz w:val="20"/>
      <w:szCs w:val="20"/>
    </w:rPr>
  </w:style>
  <w:style w:type="character" w:customStyle="1" w:styleId="DipnotMetniChar">
    <w:name w:val="Dipnot Metni Char"/>
    <w:basedOn w:val="VarsaylanParagrafYazTipi"/>
    <w:link w:val="DipnotMetni"/>
    <w:uiPriority w:val="99"/>
    <w:semiHidden/>
    <w:rsid w:val="008C66C5"/>
    <w:rPr>
      <w:sz w:val="20"/>
      <w:szCs w:val="20"/>
    </w:rPr>
  </w:style>
  <w:style w:type="paragraph" w:customStyle="1" w:styleId="Tablo">
    <w:name w:val="Tablo"/>
    <w:qFormat/>
    <w:rsid w:val="00B31920"/>
    <w:pPr>
      <w:keepNext/>
      <w:spacing w:before="360" w:after="120"/>
      <w:jc w:val="center"/>
    </w:pPr>
    <w:rPr>
      <w:b/>
      <w:sz w:val="22"/>
      <w:szCs w:val="22"/>
    </w:rPr>
  </w:style>
  <w:style w:type="character" w:customStyle="1" w:styleId="KonuBalChar">
    <w:name w:val="Konu Başlığı Char"/>
    <w:basedOn w:val="VarsaylanParagrafYazTipi"/>
    <w:link w:val="KonuBal"/>
    <w:uiPriority w:val="10"/>
    <w:rsid w:val="00147958"/>
    <w:rPr>
      <w:b/>
      <w:caps/>
      <w:sz w:val="40"/>
    </w:rPr>
  </w:style>
  <w:style w:type="table" w:customStyle="1" w:styleId="afa">
    <w:basedOn w:val="TableNormal1"/>
    <w:tblPr>
      <w:tblStyleRowBandSize w:val="1"/>
      <w:tblStyleColBandSize w:val="1"/>
      <w:tblCellMar>
        <w:top w:w="0" w:type="dxa"/>
        <w:left w:w="120" w:type="dxa"/>
        <w:bottom w:w="0" w:type="dxa"/>
        <w:right w:w="120" w:type="dxa"/>
      </w:tblCellMar>
    </w:tblPr>
  </w:style>
  <w:style w:type="table" w:customStyle="1" w:styleId="afb">
    <w:basedOn w:val="TableNormal1"/>
    <w:tblPr>
      <w:tblStyleRowBandSize w:val="1"/>
      <w:tblStyleColBandSize w:val="1"/>
      <w:tblCellMar>
        <w:top w:w="0" w:type="dxa"/>
        <w:left w:w="120" w:type="dxa"/>
        <w:bottom w:w="0" w:type="dxa"/>
        <w:right w:w="120"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20" w:type="dxa"/>
        <w:bottom w:w="0" w:type="dxa"/>
        <w:right w:w="120" w:type="dxa"/>
      </w:tblCellMar>
    </w:tblPr>
  </w:style>
  <w:style w:type="table" w:customStyle="1" w:styleId="afe">
    <w:basedOn w:val="TableNormal1"/>
    <w:tblPr>
      <w:tblStyleRowBandSize w:val="1"/>
      <w:tblStyleColBandSize w:val="1"/>
      <w:tblCellMar>
        <w:top w:w="0" w:type="dxa"/>
        <w:left w:w="120" w:type="dxa"/>
        <w:bottom w:w="0" w:type="dxa"/>
        <w:right w:w="120" w:type="dxa"/>
      </w:tblCellMar>
    </w:tblPr>
  </w:style>
  <w:style w:type="table" w:customStyle="1" w:styleId="aff">
    <w:basedOn w:val="TableNormal1"/>
    <w:tblPr>
      <w:tblStyleRowBandSize w:val="1"/>
      <w:tblStyleColBandSize w:val="1"/>
      <w:tblCellMar>
        <w:top w:w="0" w:type="dxa"/>
        <w:left w:w="120" w:type="dxa"/>
        <w:bottom w:w="0" w:type="dxa"/>
        <w:right w:w="120"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20" w:type="dxa"/>
        <w:bottom w:w="0" w:type="dxa"/>
        <w:right w:w="120" w:type="dxa"/>
      </w:tblCellMar>
    </w:tblPr>
  </w:style>
  <w:style w:type="table" w:customStyle="1" w:styleId="aff3">
    <w:basedOn w:val="TableNormal1"/>
    <w:tblPr>
      <w:tblStyleRowBandSize w:val="1"/>
      <w:tblStyleColBandSize w:val="1"/>
      <w:tblCellMar>
        <w:top w:w="0" w:type="dxa"/>
        <w:left w:w="120" w:type="dxa"/>
        <w:bottom w:w="0" w:type="dxa"/>
        <w:right w:w="120" w:type="dxa"/>
      </w:tblCellMar>
    </w:tblPr>
  </w:style>
  <w:style w:type="table" w:customStyle="1" w:styleId="aff4">
    <w:basedOn w:val="TableNormal1"/>
    <w:tblPr>
      <w:tblStyleRowBandSize w:val="1"/>
      <w:tblStyleColBandSize w:val="1"/>
      <w:tblCellMar>
        <w:top w:w="0" w:type="dxa"/>
        <w:left w:w="120" w:type="dxa"/>
        <w:bottom w:w="0" w:type="dxa"/>
        <w:right w:w="120" w:type="dxa"/>
      </w:tblCellMar>
    </w:tblPr>
  </w:style>
  <w:style w:type="table" w:customStyle="1" w:styleId="aff5">
    <w:basedOn w:val="TableNormal1"/>
    <w:tblPr>
      <w:tblStyleRowBandSize w:val="1"/>
      <w:tblStyleColBandSize w:val="1"/>
      <w:tblCellMar>
        <w:top w:w="0" w:type="dxa"/>
        <w:left w:w="120" w:type="dxa"/>
        <w:bottom w:w="0" w:type="dxa"/>
        <w:right w:w="120" w:type="dxa"/>
      </w:tblCellMar>
    </w:tblPr>
  </w:style>
  <w:style w:type="table" w:customStyle="1" w:styleId="aff6">
    <w:basedOn w:val="TableNormal1"/>
    <w:tblPr>
      <w:tblStyleRowBandSize w:val="1"/>
      <w:tblStyleColBandSize w:val="1"/>
      <w:tblCellMar>
        <w:top w:w="0" w:type="dxa"/>
        <w:left w:w="120" w:type="dxa"/>
        <w:bottom w:w="0" w:type="dxa"/>
        <w:right w:w="120" w:type="dxa"/>
      </w:tblCellMar>
    </w:tblPr>
  </w:style>
  <w:style w:type="table" w:customStyle="1" w:styleId="aff7">
    <w:basedOn w:val="TableNormal1"/>
    <w:tblPr>
      <w:tblStyleRowBandSize w:val="1"/>
      <w:tblStyleColBandSize w:val="1"/>
      <w:tblCellMar>
        <w:top w:w="0" w:type="dxa"/>
        <w:left w:w="120" w:type="dxa"/>
        <w:bottom w:w="0" w:type="dxa"/>
        <w:right w:w="120" w:type="dxa"/>
      </w:tblCellMar>
    </w:tblPr>
  </w:style>
  <w:style w:type="table" w:customStyle="1" w:styleId="aff8">
    <w:basedOn w:val="TableNormal1"/>
    <w:tblPr>
      <w:tblStyleRowBandSize w:val="1"/>
      <w:tblStyleColBandSize w:val="1"/>
      <w:tblCellMar>
        <w:top w:w="0" w:type="dxa"/>
        <w:left w:w="120" w:type="dxa"/>
        <w:bottom w:w="0" w:type="dxa"/>
        <w:right w:w="120" w:type="dxa"/>
      </w:tblCellMar>
    </w:tblPr>
  </w:style>
  <w:style w:type="table" w:customStyle="1" w:styleId="aff9">
    <w:basedOn w:val="TableNormal1"/>
    <w:tblPr>
      <w:tblStyleRowBandSize w:val="1"/>
      <w:tblStyleColBandSize w:val="1"/>
      <w:tblCellMar>
        <w:top w:w="0" w:type="dxa"/>
        <w:left w:w="120" w:type="dxa"/>
        <w:bottom w:w="0" w:type="dxa"/>
        <w:right w:w="120" w:type="dxa"/>
      </w:tblCellMar>
    </w:tblPr>
  </w:style>
  <w:style w:type="table" w:customStyle="1" w:styleId="affa">
    <w:basedOn w:val="TableNormal1"/>
    <w:tblPr>
      <w:tblStyleRowBandSize w:val="1"/>
      <w:tblStyleColBandSize w:val="1"/>
      <w:tblCellMar>
        <w:top w:w="0" w:type="dxa"/>
        <w:left w:w="120" w:type="dxa"/>
        <w:bottom w:w="0" w:type="dxa"/>
        <w:right w:w="120" w:type="dxa"/>
      </w:tblCellMar>
    </w:tblPr>
  </w:style>
  <w:style w:type="table" w:customStyle="1" w:styleId="affb">
    <w:basedOn w:val="TableNormal1"/>
    <w:tblPr>
      <w:tblStyleRowBandSize w:val="1"/>
      <w:tblStyleColBandSize w:val="1"/>
      <w:tblCellMar>
        <w:top w:w="0" w:type="dxa"/>
        <w:left w:w="120" w:type="dxa"/>
        <w:bottom w:w="0" w:type="dxa"/>
        <w:right w:w="120" w:type="dxa"/>
      </w:tblCellMar>
    </w:tblPr>
  </w:style>
  <w:style w:type="table" w:customStyle="1" w:styleId="affc">
    <w:basedOn w:val="TableNormal1"/>
    <w:tblPr>
      <w:tblStyleRowBandSize w:val="1"/>
      <w:tblStyleColBandSize w:val="1"/>
      <w:tblCellMar>
        <w:top w:w="0" w:type="dxa"/>
        <w:left w:w="120" w:type="dxa"/>
        <w:bottom w:w="0" w:type="dxa"/>
        <w:right w:w="120" w:type="dxa"/>
      </w:tblCellMar>
    </w:tblPr>
  </w:style>
  <w:style w:type="table" w:customStyle="1" w:styleId="affd">
    <w:basedOn w:val="TableNormal1"/>
    <w:tblPr>
      <w:tblStyleRowBandSize w:val="1"/>
      <w:tblStyleColBandSize w:val="1"/>
      <w:tblCellMar>
        <w:top w:w="0" w:type="dxa"/>
        <w:left w:w="120" w:type="dxa"/>
        <w:bottom w:w="0" w:type="dxa"/>
        <w:right w:w="120" w:type="dxa"/>
      </w:tblCellMar>
    </w:tblPr>
  </w:style>
  <w:style w:type="table" w:customStyle="1" w:styleId="affe">
    <w:basedOn w:val="TableNormal1"/>
    <w:tblPr>
      <w:tblStyleRowBandSize w:val="1"/>
      <w:tblStyleColBandSize w:val="1"/>
      <w:tblCellMar>
        <w:top w:w="0" w:type="dxa"/>
        <w:left w:w="120" w:type="dxa"/>
        <w:bottom w:w="0" w:type="dxa"/>
        <w:right w:w="120" w:type="dxa"/>
      </w:tblCellMar>
    </w:tblPr>
  </w:style>
  <w:style w:type="table" w:customStyle="1" w:styleId="afff">
    <w:basedOn w:val="TableNormal1"/>
    <w:tblPr>
      <w:tblStyleRowBandSize w:val="1"/>
      <w:tblStyleColBandSize w:val="1"/>
      <w:tblCellMar>
        <w:top w:w="0" w:type="dxa"/>
        <w:left w:w="120" w:type="dxa"/>
        <w:bottom w:w="0" w:type="dxa"/>
        <w:right w:w="120" w:type="dxa"/>
      </w:tblCellMar>
    </w:tblPr>
  </w:style>
  <w:style w:type="table" w:customStyle="1" w:styleId="afff0">
    <w:basedOn w:val="TableNormal1"/>
    <w:tblPr>
      <w:tblStyleRowBandSize w:val="1"/>
      <w:tblStyleColBandSize w:val="1"/>
      <w:tblCellMar>
        <w:top w:w="0" w:type="dxa"/>
        <w:left w:w="120" w:type="dxa"/>
        <w:bottom w:w="0" w:type="dxa"/>
        <w:right w:w="120" w:type="dxa"/>
      </w:tblCellMar>
    </w:tblPr>
  </w:style>
  <w:style w:type="table" w:customStyle="1" w:styleId="afff1">
    <w:basedOn w:val="TableNormal1"/>
    <w:tblPr>
      <w:tblStyleRowBandSize w:val="1"/>
      <w:tblStyleColBandSize w:val="1"/>
      <w:tblCellMar>
        <w:top w:w="0" w:type="dxa"/>
        <w:left w:w="120" w:type="dxa"/>
        <w:bottom w:w="0" w:type="dxa"/>
        <w:right w:w="120" w:type="dxa"/>
      </w:tblCellMar>
    </w:tblPr>
  </w:style>
  <w:style w:type="table" w:customStyle="1" w:styleId="afff2">
    <w:basedOn w:val="TableNormal1"/>
    <w:tblPr>
      <w:tblStyleRowBandSize w:val="1"/>
      <w:tblStyleColBandSize w:val="1"/>
      <w:tblCellMar>
        <w:top w:w="0" w:type="dxa"/>
        <w:left w:w="120" w:type="dxa"/>
        <w:bottom w:w="0" w:type="dxa"/>
        <w:right w:w="120" w:type="dxa"/>
      </w:tblCellMar>
    </w:tblPr>
  </w:style>
  <w:style w:type="table" w:customStyle="1" w:styleId="afff3">
    <w:basedOn w:val="TableNormal1"/>
    <w:tblPr>
      <w:tblStyleRowBandSize w:val="1"/>
      <w:tblStyleColBandSize w:val="1"/>
      <w:tblCellMar>
        <w:top w:w="0" w:type="dxa"/>
        <w:left w:w="120" w:type="dxa"/>
        <w:bottom w:w="0" w:type="dxa"/>
        <w:right w:w="120" w:type="dxa"/>
      </w:tblCellMar>
    </w:tblPr>
  </w:style>
  <w:style w:type="table" w:customStyle="1" w:styleId="afff4">
    <w:basedOn w:val="TableNormal1"/>
    <w:tblPr>
      <w:tblStyleRowBandSize w:val="1"/>
      <w:tblStyleColBandSize w:val="1"/>
      <w:tblCellMar>
        <w:top w:w="0" w:type="dxa"/>
        <w:left w:w="120" w:type="dxa"/>
        <w:bottom w:w="0" w:type="dxa"/>
        <w:right w:w="120" w:type="dxa"/>
      </w:tblCellMar>
    </w:tblPr>
  </w:style>
  <w:style w:type="table" w:customStyle="1" w:styleId="afff5">
    <w:basedOn w:val="TableNormal1"/>
    <w:tblPr>
      <w:tblStyleRowBandSize w:val="1"/>
      <w:tblStyleColBandSize w:val="1"/>
      <w:tblCellMar>
        <w:top w:w="0" w:type="dxa"/>
        <w:left w:w="120" w:type="dxa"/>
        <w:bottom w:w="0" w:type="dxa"/>
        <w:right w:w="120" w:type="dxa"/>
      </w:tblCellMar>
    </w:tblPr>
  </w:style>
  <w:style w:type="table" w:customStyle="1" w:styleId="afff6">
    <w:basedOn w:val="TableNormal1"/>
    <w:tblPr>
      <w:tblStyleRowBandSize w:val="1"/>
      <w:tblStyleColBandSize w:val="1"/>
      <w:tblCellMar>
        <w:top w:w="0" w:type="dxa"/>
        <w:left w:w="120" w:type="dxa"/>
        <w:bottom w:w="0" w:type="dxa"/>
        <w:right w:w="120" w:type="dxa"/>
      </w:tblCellMar>
    </w:tblPr>
  </w:style>
  <w:style w:type="table" w:customStyle="1" w:styleId="afff7">
    <w:basedOn w:val="TableNormal1"/>
    <w:tblPr>
      <w:tblStyleRowBandSize w:val="1"/>
      <w:tblStyleColBandSize w:val="1"/>
      <w:tblCellMar>
        <w:top w:w="0" w:type="dxa"/>
        <w:left w:w="120" w:type="dxa"/>
        <w:bottom w:w="0" w:type="dxa"/>
        <w:right w:w="120" w:type="dxa"/>
      </w:tblCellMar>
    </w:tblPr>
  </w:style>
  <w:style w:type="table" w:customStyle="1" w:styleId="afff8">
    <w:basedOn w:val="TableNormal1"/>
    <w:tblPr>
      <w:tblStyleRowBandSize w:val="1"/>
      <w:tblStyleColBandSize w:val="1"/>
      <w:tblCellMar>
        <w:top w:w="0" w:type="dxa"/>
        <w:left w:w="120" w:type="dxa"/>
        <w:bottom w:w="0" w:type="dxa"/>
        <w:right w:w="120" w:type="dxa"/>
      </w:tblCellMar>
    </w:tblPr>
  </w:style>
  <w:style w:type="table" w:customStyle="1" w:styleId="afff9">
    <w:basedOn w:val="TableNormal1"/>
    <w:tblPr>
      <w:tblStyleRowBandSize w:val="1"/>
      <w:tblStyleColBandSize w:val="1"/>
      <w:tblCellMar>
        <w:top w:w="0" w:type="dxa"/>
        <w:left w:w="120" w:type="dxa"/>
        <w:bottom w:w="0" w:type="dxa"/>
        <w:right w:w="120" w:type="dxa"/>
      </w:tblCellMar>
    </w:tblPr>
  </w:style>
  <w:style w:type="table" w:customStyle="1" w:styleId="afffa">
    <w:basedOn w:val="TableNormal1"/>
    <w:tblPr>
      <w:tblStyleRowBandSize w:val="1"/>
      <w:tblStyleColBandSize w:val="1"/>
      <w:tblCellMar>
        <w:top w:w="0" w:type="dxa"/>
        <w:left w:w="120" w:type="dxa"/>
        <w:bottom w:w="0" w:type="dxa"/>
        <w:right w:w="120" w:type="dxa"/>
      </w:tblCellMar>
    </w:tblPr>
  </w:style>
  <w:style w:type="table" w:customStyle="1" w:styleId="afffb">
    <w:basedOn w:val="TableNormal1"/>
    <w:tblPr>
      <w:tblStyleRowBandSize w:val="1"/>
      <w:tblStyleColBandSize w:val="1"/>
      <w:tblCellMar>
        <w:top w:w="0" w:type="dxa"/>
        <w:left w:w="120" w:type="dxa"/>
        <w:bottom w:w="0" w:type="dxa"/>
        <w:right w:w="120" w:type="dxa"/>
      </w:tblCellMar>
    </w:tblPr>
  </w:style>
  <w:style w:type="table" w:customStyle="1" w:styleId="afffc">
    <w:basedOn w:val="TableNormal1"/>
    <w:tblPr>
      <w:tblStyleRowBandSize w:val="1"/>
      <w:tblStyleColBandSize w:val="1"/>
      <w:tblCellMar>
        <w:top w:w="0" w:type="dxa"/>
        <w:left w:w="120" w:type="dxa"/>
        <w:bottom w:w="0" w:type="dxa"/>
        <w:right w:w="120" w:type="dxa"/>
      </w:tblCellMar>
    </w:tblPr>
  </w:style>
  <w:style w:type="table" w:customStyle="1" w:styleId="afffd">
    <w:basedOn w:val="TableNormal1"/>
    <w:tblPr>
      <w:tblStyleRowBandSize w:val="1"/>
      <w:tblStyleColBandSize w:val="1"/>
      <w:tblCellMar>
        <w:top w:w="0" w:type="dxa"/>
        <w:left w:w="120" w:type="dxa"/>
        <w:bottom w:w="0" w:type="dxa"/>
        <w:right w:w="120" w:type="dxa"/>
      </w:tblCellMar>
    </w:tblPr>
  </w:style>
  <w:style w:type="table" w:customStyle="1" w:styleId="afffe">
    <w:basedOn w:val="TableNormal1"/>
    <w:tblPr>
      <w:tblStyleRowBandSize w:val="1"/>
      <w:tblStyleColBandSize w:val="1"/>
      <w:tblCellMar>
        <w:top w:w="0" w:type="dxa"/>
        <w:left w:w="120" w:type="dxa"/>
        <w:bottom w:w="0" w:type="dxa"/>
        <w:right w:w="120" w:type="dxa"/>
      </w:tblCellMar>
    </w:tblPr>
  </w:style>
  <w:style w:type="table" w:customStyle="1" w:styleId="affff">
    <w:basedOn w:val="TableNormal1"/>
    <w:tblPr>
      <w:tblStyleRowBandSize w:val="1"/>
      <w:tblStyleColBandSize w:val="1"/>
      <w:tblCellMar>
        <w:top w:w="0" w:type="dxa"/>
        <w:left w:w="120" w:type="dxa"/>
        <w:bottom w:w="0" w:type="dxa"/>
        <w:right w:w="120" w:type="dxa"/>
      </w:tblCellMar>
    </w:tblPr>
  </w:style>
  <w:style w:type="table" w:customStyle="1" w:styleId="affff0">
    <w:basedOn w:val="TableNormal1"/>
    <w:tblPr>
      <w:tblStyleRowBandSize w:val="1"/>
      <w:tblStyleColBandSize w:val="1"/>
      <w:tblCellMar>
        <w:top w:w="0" w:type="dxa"/>
        <w:left w:w="120" w:type="dxa"/>
        <w:bottom w:w="0" w:type="dxa"/>
        <w:right w:w="120" w:type="dxa"/>
      </w:tblCellMar>
    </w:tblPr>
  </w:style>
  <w:style w:type="table" w:customStyle="1" w:styleId="affff1">
    <w:basedOn w:val="TableNormal1"/>
    <w:tblPr>
      <w:tblStyleRowBandSize w:val="1"/>
      <w:tblStyleColBandSize w:val="1"/>
      <w:tblCellMar>
        <w:top w:w="0" w:type="dxa"/>
        <w:left w:w="120" w:type="dxa"/>
        <w:bottom w:w="0" w:type="dxa"/>
        <w:right w:w="120" w:type="dxa"/>
      </w:tblCellMar>
    </w:tblPr>
  </w:style>
  <w:style w:type="table" w:customStyle="1" w:styleId="affff2">
    <w:basedOn w:val="TableNormal1"/>
    <w:tblPr>
      <w:tblStyleRowBandSize w:val="1"/>
      <w:tblStyleColBandSize w:val="1"/>
      <w:tblCellMar>
        <w:top w:w="0" w:type="dxa"/>
        <w:left w:w="120" w:type="dxa"/>
        <w:bottom w:w="0" w:type="dxa"/>
        <w:right w:w="120" w:type="dxa"/>
      </w:tblCellMar>
    </w:tblPr>
  </w:style>
  <w:style w:type="table" w:customStyle="1" w:styleId="affff3">
    <w:basedOn w:val="TableNormal1"/>
    <w:tblPr>
      <w:tblStyleRowBandSize w:val="1"/>
      <w:tblStyleColBandSize w:val="1"/>
      <w:tblCellMar>
        <w:top w:w="0" w:type="dxa"/>
        <w:left w:w="120" w:type="dxa"/>
        <w:bottom w:w="0" w:type="dxa"/>
        <w:right w:w="120" w:type="dxa"/>
      </w:tblCellMar>
    </w:tblPr>
  </w:style>
  <w:style w:type="table" w:customStyle="1" w:styleId="affff4">
    <w:basedOn w:val="TableNormal1"/>
    <w:tblPr>
      <w:tblStyleRowBandSize w:val="1"/>
      <w:tblStyleColBandSize w:val="1"/>
      <w:tblCellMar>
        <w:top w:w="0" w:type="dxa"/>
        <w:left w:w="120" w:type="dxa"/>
        <w:bottom w:w="0" w:type="dxa"/>
        <w:right w:w="120" w:type="dxa"/>
      </w:tblCellMar>
    </w:tblPr>
  </w:style>
  <w:style w:type="table" w:customStyle="1" w:styleId="affff5">
    <w:basedOn w:val="TableNormal1"/>
    <w:tblPr>
      <w:tblStyleRowBandSize w:val="1"/>
      <w:tblStyleColBandSize w:val="1"/>
      <w:tblCellMar>
        <w:top w:w="0" w:type="dxa"/>
        <w:left w:w="120" w:type="dxa"/>
        <w:bottom w:w="0" w:type="dxa"/>
        <w:right w:w="120" w:type="dxa"/>
      </w:tblCellMar>
    </w:tblPr>
  </w:style>
  <w:style w:type="table" w:customStyle="1" w:styleId="affff6">
    <w:basedOn w:val="TableNormal1"/>
    <w:tblPr>
      <w:tblStyleRowBandSize w:val="1"/>
      <w:tblStyleColBandSize w:val="1"/>
      <w:tblCellMar>
        <w:top w:w="0" w:type="dxa"/>
        <w:left w:w="120" w:type="dxa"/>
        <w:bottom w:w="0" w:type="dxa"/>
        <w:right w:w="120" w:type="dxa"/>
      </w:tblCellMar>
    </w:tblPr>
  </w:style>
  <w:style w:type="table" w:customStyle="1" w:styleId="affff7">
    <w:basedOn w:val="TableNormal1"/>
    <w:tblPr>
      <w:tblStyleRowBandSize w:val="1"/>
      <w:tblStyleColBandSize w:val="1"/>
      <w:tblCellMar>
        <w:top w:w="0" w:type="dxa"/>
        <w:left w:w="120" w:type="dxa"/>
        <w:bottom w:w="0" w:type="dxa"/>
        <w:right w:w="120" w:type="dxa"/>
      </w:tblCellMar>
    </w:tblPr>
  </w:style>
  <w:style w:type="table" w:customStyle="1" w:styleId="affff8">
    <w:basedOn w:val="TableNormal1"/>
    <w:tblPr>
      <w:tblStyleRowBandSize w:val="1"/>
      <w:tblStyleColBandSize w:val="1"/>
      <w:tblCellMar>
        <w:top w:w="0" w:type="dxa"/>
        <w:left w:w="120" w:type="dxa"/>
        <w:bottom w:w="0" w:type="dxa"/>
        <w:right w:w="120" w:type="dxa"/>
      </w:tblCellMar>
    </w:tblPr>
  </w:style>
  <w:style w:type="table" w:customStyle="1" w:styleId="affff9">
    <w:basedOn w:val="TableNormal1"/>
    <w:tblPr>
      <w:tblStyleRowBandSize w:val="1"/>
      <w:tblStyleColBandSize w:val="1"/>
      <w:tblCellMar>
        <w:top w:w="0" w:type="dxa"/>
        <w:left w:w="120" w:type="dxa"/>
        <w:bottom w:w="0" w:type="dxa"/>
        <w:right w:w="120" w:type="dxa"/>
      </w:tblCellMar>
    </w:tblPr>
  </w:style>
  <w:style w:type="table" w:customStyle="1" w:styleId="affffa">
    <w:basedOn w:val="TableNormal1"/>
    <w:tblPr>
      <w:tblStyleRowBandSize w:val="1"/>
      <w:tblStyleColBandSize w:val="1"/>
      <w:tblCellMar>
        <w:top w:w="0" w:type="dxa"/>
        <w:left w:w="120" w:type="dxa"/>
        <w:bottom w:w="0" w:type="dxa"/>
        <w:right w:w="120" w:type="dxa"/>
      </w:tblCellMar>
    </w:tblPr>
  </w:style>
  <w:style w:type="table" w:customStyle="1" w:styleId="affffb">
    <w:basedOn w:val="TableNormal1"/>
    <w:tblPr>
      <w:tblStyleRowBandSize w:val="1"/>
      <w:tblStyleColBandSize w:val="1"/>
      <w:tblCellMar>
        <w:top w:w="0" w:type="dxa"/>
        <w:left w:w="120" w:type="dxa"/>
        <w:bottom w:w="0" w:type="dxa"/>
        <w:right w:w="120" w:type="dxa"/>
      </w:tblCellMar>
    </w:tblPr>
  </w:style>
  <w:style w:type="table" w:customStyle="1" w:styleId="affffc">
    <w:basedOn w:val="TableNormal1"/>
    <w:tblPr>
      <w:tblStyleRowBandSize w:val="1"/>
      <w:tblStyleColBandSize w:val="1"/>
      <w:tblCellMar>
        <w:top w:w="0" w:type="dxa"/>
        <w:left w:w="120" w:type="dxa"/>
        <w:bottom w:w="0" w:type="dxa"/>
        <w:right w:w="120" w:type="dxa"/>
      </w:tblCellMar>
    </w:tblPr>
  </w:style>
  <w:style w:type="table" w:customStyle="1" w:styleId="affffd">
    <w:basedOn w:val="TableNormal1"/>
    <w:tblPr>
      <w:tblStyleRowBandSize w:val="1"/>
      <w:tblStyleColBandSize w:val="1"/>
      <w:tblCellMar>
        <w:top w:w="0" w:type="dxa"/>
        <w:left w:w="120" w:type="dxa"/>
        <w:bottom w:w="0" w:type="dxa"/>
        <w:right w:w="120" w:type="dxa"/>
      </w:tblCellMar>
    </w:tblPr>
  </w:style>
  <w:style w:type="table" w:customStyle="1" w:styleId="affffe">
    <w:basedOn w:val="TableNormal1"/>
    <w:tblPr>
      <w:tblStyleRowBandSize w:val="1"/>
      <w:tblStyleColBandSize w:val="1"/>
      <w:tblCellMar>
        <w:top w:w="0" w:type="dxa"/>
        <w:left w:w="120" w:type="dxa"/>
        <w:bottom w:w="0" w:type="dxa"/>
        <w:right w:w="120" w:type="dxa"/>
      </w:tblCellMar>
    </w:tblPr>
  </w:style>
  <w:style w:type="table" w:customStyle="1" w:styleId="afffff">
    <w:basedOn w:val="TableNormal1"/>
    <w:tblPr>
      <w:tblStyleRowBandSize w:val="1"/>
      <w:tblStyleColBandSize w:val="1"/>
      <w:tblCellMar>
        <w:top w:w="0" w:type="dxa"/>
        <w:left w:w="120" w:type="dxa"/>
        <w:bottom w:w="0" w:type="dxa"/>
        <w:right w:w="120" w:type="dxa"/>
      </w:tblCellMar>
    </w:tblPr>
  </w:style>
  <w:style w:type="table" w:customStyle="1" w:styleId="afffff0">
    <w:basedOn w:val="TableNormal1"/>
    <w:tblPr>
      <w:tblStyleRowBandSize w:val="1"/>
      <w:tblStyleColBandSize w:val="1"/>
      <w:tblCellMar>
        <w:top w:w="0" w:type="dxa"/>
        <w:left w:w="120" w:type="dxa"/>
        <w:bottom w:w="0" w:type="dxa"/>
        <w:right w:w="120" w:type="dxa"/>
      </w:tblCellMar>
    </w:tblPr>
  </w:style>
  <w:style w:type="table" w:customStyle="1" w:styleId="afffff1">
    <w:basedOn w:val="TableNormal1"/>
    <w:tblPr>
      <w:tblStyleRowBandSize w:val="1"/>
      <w:tblStyleColBandSize w:val="1"/>
      <w:tblCellMar>
        <w:top w:w="0" w:type="dxa"/>
        <w:left w:w="120" w:type="dxa"/>
        <w:bottom w:w="0" w:type="dxa"/>
        <w:right w:w="120" w:type="dxa"/>
      </w:tblCellMar>
    </w:tblPr>
  </w:style>
  <w:style w:type="table" w:customStyle="1" w:styleId="afffff2">
    <w:basedOn w:val="TableNormal1"/>
    <w:tblPr>
      <w:tblStyleRowBandSize w:val="1"/>
      <w:tblStyleColBandSize w:val="1"/>
      <w:tblCellMar>
        <w:top w:w="0" w:type="dxa"/>
        <w:left w:w="120" w:type="dxa"/>
        <w:bottom w:w="0" w:type="dxa"/>
        <w:right w:w="120" w:type="dxa"/>
      </w:tblCellMar>
    </w:tblPr>
  </w:style>
  <w:style w:type="table" w:customStyle="1" w:styleId="afffff3">
    <w:basedOn w:val="TableNormal1"/>
    <w:tblPr>
      <w:tblStyleRowBandSize w:val="1"/>
      <w:tblStyleColBandSize w:val="1"/>
      <w:tblCellMar>
        <w:top w:w="0" w:type="dxa"/>
        <w:left w:w="120" w:type="dxa"/>
        <w:bottom w:w="0" w:type="dxa"/>
        <w:right w:w="120" w:type="dxa"/>
      </w:tblCellMar>
    </w:tblPr>
  </w:style>
  <w:style w:type="table" w:customStyle="1" w:styleId="afffff4">
    <w:basedOn w:val="TableNormal1"/>
    <w:tblPr>
      <w:tblStyleRowBandSize w:val="1"/>
      <w:tblStyleColBandSize w:val="1"/>
      <w:tblCellMar>
        <w:top w:w="0" w:type="dxa"/>
        <w:left w:w="120" w:type="dxa"/>
        <w:bottom w:w="0" w:type="dxa"/>
        <w:right w:w="120" w:type="dxa"/>
      </w:tblCellMar>
    </w:tblPr>
  </w:style>
  <w:style w:type="table" w:customStyle="1" w:styleId="afffff5">
    <w:basedOn w:val="TableNormal1"/>
    <w:tblPr>
      <w:tblStyleRowBandSize w:val="1"/>
      <w:tblStyleColBandSize w:val="1"/>
      <w:tblCellMar>
        <w:top w:w="0" w:type="dxa"/>
        <w:left w:w="120" w:type="dxa"/>
        <w:bottom w:w="0" w:type="dxa"/>
        <w:right w:w="120" w:type="dxa"/>
      </w:tblCellMar>
    </w:tblPr>
  </w:style>
  <w:style w:type="table" w:customStyle="1" w:styleId="afffff6">
    <w:basedOn w:val="TableNormal1"/>
    <w:tblPr>
      <w:tblStyleRowBandSize w:val="1"/>
      <w:tblStyleColBandSize w:val="1"/>
      <w:tblCellMar>
        <w:top w:w="0" w:type="dxa"/>
        <w:left w:w="120" w:type="dxa"/>
        <w:bottom w:w="0" w:type="dxa"/>
        <w:right w:w="120" w:type="dxa"/>
      </w:tblCellMar>
    </w:tblPr>
  </w:style>
  <w:style w:type="table" w:customStyle="1" w:styleId="afffff7">
    <w:basedOn w:val="TableNormal1"/>
    <w:tblPr>
      <w:tblStyleRowBandSize w:val="1"/>
      <w:tblStyleColBandSize w:val="1"/>
      <w:tblCellMar>
        <w:top w:w="0" w:type="dxa"/>
        <w:left w:w="120" w:type="dxa"/>
        <w:bottom w:w="0" w:type="dxa"/>
        <w:right w:w="120" w:type="dxa"/>
      </w:tblCellMar>
    </w:tblPr>
  </w:style>
  <w:style w:type="table" w:customStyle="1" w:styleId="afffff8">
    <w:basedOn w:val="TableNormal1"/>
    <w:tblPr>
      <w:tblStyleRowBandSize w:val="1"/>
      <w:tblStyleColBandSize w:val="1"/>
      <w:tblCellMar>
        <w:top w:w="0" w:type="dxa"/>
        <w:left w:w="120" w:type="dxa"/>
        <w:bottom w:w="0" w:type="dxa"/>
        <w:right w:w="120" w:type="dxa"/>
      </w:tblCellMar>
    </w:tblPr>
  </w:style>
  <w:style w:type="table" w:customStyle="1" w:styleId="afffff9">
    <w:basedOn w:val="TableNormal1"/>
    <w:tblPr>
      <w:tblStyleRowBandSize w:val="1"/>
      <w:tblStyleColBandSize w:val="1"/>
      <w:tblCellMar>
        <w:top w:w="0" w:type="dxa"/>
        <w:left w:w="120" w:type="dxa"/>
        <w:bottom w:w="0" w:type="dxa"/>
        <w:right w:w="120" w:type="dxa"/>
      </w:tblCellMar>
    </w:tblPr>
  </w:style>
  <w:style w:type="table" w:customStyle="1" w:styleId="afffffa">
    <w:basedOn w:val="TableNormal1"/>
    <w:tblPr>
      <w:tblStyleRowBandSize w:val="1"/>
      <w:tblStyleColBandSize w:val="1"/>
      <w:tblCellMar>
        <w:top w:w="0" w:type="dxa"/>
        <w:left w:w="120" w:type="dxa"/>
        <w:bottom w:w="0" w:type="dxa"/>
        <w:right w:w="120" w:type="dxa"/>
      </w:tblCellMar>
    </w:tblPr>
  </w:style>
  <w:style w:type="table" w:customStyle="1" w:styleId="afffffb">
    <w:basedOn w:val="TableNormal1"/>
    <w:tblPr>
      <w:tblStyleRowBandSize w:val="1"/>
      <w:tblStyleColBandSize w:val="1"/>
      <w:tblCellMar>
        <w:top w:w="0" w:type="dxa"/>
        <w:left w:w="120" w:type="dxa"/>
        <w:bottom w:w="0" w:type="dxa"/>
        <w:right w:w="120" w:type="dxa"/>
      </w:tblCellMar>
    </w:tblPr>
  </w:style>
  <w:style w:type="table" w:customStyle="1" w:styleId="afffffc">
    <w:basedOn w:val="TableNormal1"/>
    <w:tblPr>
      <w:tblStyleRowBandSize w:val="1"/>
      <w:tblStyleColBandSize w:val="1"/>
      <w:tblCellMar>
        <w:top w:w="0" w:type="dxa"/>
        <w:left w:w="120" w:type="dxa"/>
        <w:bottom w:w="0" w:type="dxa"/>
        <w:right w:w="120" w:type="dxa"/>
      </w:tblCellMar>
    </w:tblPr>
  </w:style>
  <w:style w:type="table" w:customStyle="1" w:styleId="afffffd">
    <w:basedOn w:val="TableNormal1"/>
    <w:tblPr>
      <w:tblStyleRowBandSize w:val="1"/>
      <w:tblStyleColBandSize w:val="1"/>
      <w:tblCellMar>
        <w:top w:w="0" w:type="dxa"/>
        <w:left w:w="120" w:type="dxa"/>
        <w:bottom w:w="0" w:type="dxa"/>
        <w:right w:w="120" w:type="dxa"/>
      </w:tblCellMar>
    </w:tblPr>
  </w:style>
  <w:style w:type="table" w:customStyle="1" w:styleId="afffffe">
    <w:basedOn w:val="TableNormal1"/>
    <w:tblPr>
      <w:tblStyleRowBandSize w:val="1"/>
      <w:tblStyleColBandSize w:val="1"/>
      <w:tblCellMar>
        <w:top w:w="0" w:type="dxa"/>
        <w:left w:w="120" w:type="dxa"/>
        <w:bottom w:w="0" w:type="dxa"/>
        <w:right w:w="120" w:type="dxa"/>
      </w:tblCellMar>
    </w:tblPr>
  </w:style>
  <w:style w:type="table" w:customStyle="1" w:styleId="affffff">
    <w:basedOn w:val="TableNormal1"/>
    <w:tblPr>
      <w:tblStyleRowBandSize w:val="1"/>
      <w:tblStyleColBandSize w:val="1"/>
      <w:tblCellMar>
        <w:top w:w="0" w:type="dxa"/>
        <w:left w:w="120" w:type="dxa"/>
        <w:bottom w:w="0" w:type="dxa"/>
        <w:right w:w="120" w:type="dxa"/>
      </w:tblCellMar>
    </w:tblPr>
  </w:style>
  <w:style w:type="table" w:customStyle="1" w:styleId="affffff0">
    <w:basedOn w:val="TableNormal1"/>
    <w:tblPr>
      <w:tblStyleRowBandSize w:val="1"/>
      <w:tblStyleColBandSize w:val="1"/>
      <w:tblCellMar>
        <w:top w:w="0" w:type="dxa"/>
        <w:left w:w="120" w:type="dxa"/>
        <w:bottom w:w="0" w:type="dxa"/>
        <w:right w:w="120" w:type="dxa"/>
      </w:tblCellMar>
    </w:tblPr>
  </w:style>
  <w:style w:type="table" w:customStyle="1" w:styleId="affffff1">
    <w:basedOn w:val="TableNormal1"/>
    <w:tblPr>
      <w:tblStyleRowBandSize w:val="1"/>
      <w:tblStyleColBandSize w:val="1"/>
      <w:tblCellMar>
        <w:top w:w="0" w:type="dxa"/>
        <w:left w:w="120" w:type="dxa"/>
        <w:bottom w:w="0" w:type="dxa"/>
        <w:right w:w="120" w:type="dxa"/>
      </w:tblCellMar>
    </w:tblPr>
  </w:style>
  <w:style w:type="table" w:customStyle="1" w:styleId="affffff2">
    <w:basedOn w:val="TableNormal1"/>
    <w:tblPr>
      <w:tblStyleRowBandSize w:val="1"/>
      <w:tblStyleColBandSize w:val="1"/>
      <w:tblCellMar>
        <w:top w:w="0" w:type="dxa"/>
        <w:left w:w="120" w:type="dxa"/>
        <w:bottom w:w="0" w:type="dxa"/>
        <w:right w:w="120" w:type="dxa"/>
      </w:tblCellMar>
    </w:tblPr>
  </w:style>
  <w:style w:type="table" w:customStyle="1" w:styleId="affffff3">
    <w:basedOn w:val="TableNormal1"/>
    <w:tblPr>
      <w:tblStyleRowBandSize w:val="1"/>
      <w:tblStyleColBandSize w:val="1"/>
      <w:tblCellMar>
        <w:top w:w="0" w:type="dxa"/>
        <w:left w:w="120" w:type="dxa"/>
        <w:bottom w:w="0" w:type="dxa"/>
        <w:right w:w="120" w:type="dxa"/>
      </w:tblCellMar>
    </w:tblPr>
  </w:style>
  <w:style w:type="table" w:customStyle="1" w:styleId="affffff4">
    <w:basedOn w:val="TableNormal1"/>
    <w:tblPr>
      <w:tblStyleRowBandSize w:val="1"/>
      <w:tblStyleColBandSize w:val="1"/>
      <w:tblCellMar>
        <w:top w:w="0" w:type="dxa"/>
        <w:left w:w="120" w:type="dxa"/>
        <w:bottom w:w="0" w:type="dxa"/>
        <w:right w:w="120" w:type="dxa"/>
      </w:tblCellMar>
    </w:tblPr>
  </w:style>
  <w:style w:type="table" w:customStyle="1" w:styleId="affffff5">
    <w:basedOn w:val="TableNormal1"/>
    <w:tblPr>
      <w:tblStyleRowBandSize w:val="1"/>
      <w:tblStyleColBandSize w:val="1"/>
      <w:tblCellMar>
        <w:top w:w="0" w:type="dxa"/>
        <w:left w:w="120" w:type="dxa"/>
        <w:bottom w:w="0" w:type="dxa"/>
        <w:right w:w="120" w:type="dxa"/>
      </w:tblCellMar>
    </w:tblPr>
  </w:style>
  <w:style w:type="table" w:customStyle="1" w:styleId="affffff6">
    <w:basedOn w:val="TableNormal1"/>
    <w:tblPr>
      <w:tblStyleRowBandSize w:val="1"/>
      <w:tblStyleColBandSize w:val="1"/>
      <w:tblCellMar>
        <w:top w:w="0" w:type="dxa"/>
        <w:left w:w="120" w:type="dxa"/>
        <w:bottom w:w="0" w:type="dxa"/>
        <w:right w:w="120" w:type="dxa"/>
      </w:tblCellMar>
    </w:tblPr>
  </w:style>
  <w:style w:type="table" w:customStyle="1" w:styleId="affffff7">
    <w:basedOn w:val="TableNormal1"/>
    <w:tblPr>
      <w:tblStyleRowBandSize w:val="1"/>
      <w:tblStyleColBandSize w:val="1"/>
      <w:tblCellMar>
        <w:top w:w="0" w:type="dxa"/>
        <w:left w:w="120" w:type="dxa"/>
        <w:bottom w:w="0" w:type="dxa"/>
        <w:right w:w="120" w:type="dxa"/>
      </w:tblCellMar>
    </w:tblPr>
  </w:style>
  <w:style w:type="table" w:customStyle="1" w:styleId="affffff8">
    <w:basedOn w:val="TableNormal1"/>
    <w:tblPr>
      <w:tblStyleRowBandSize w:val="1"/>
      <w:tblStyleColBandSize w:val="1"/>
      <w:tblCellMar>
        <w:top w:w="0" w:type="dxa"/>
        <w:left w:w="120" w:type="dxa"/>
        <w:bottom w:w="0" w:type="dxa"/>
        <w:right w:w="120" w:type="dxa"/>
      </w:tblCellMar>
    </w:tblPr>
  </w:style>
  <w:style w:type="table" w:customStyle="1" w:styleId="affffff9">
    <w:basedOn w:val="TableNormal1"/>
    <w:tblPr>
      <w:tblStyleRowBandSize w:val="1"/>
      <w:tblStyleColBandSize w:val="1"/>
      <w:tblCellMar>
        <w:top w:w="0" w:type="dxa"/>
        <w:left w:w="120" w:type="dxa"/>
        <w:bottom w:w="0" w:type="dxa"/>
        <w:right w:w="120" w:type="dxa"/>
      </w:tblCellMar>
    </w:tblPr>
  </w:style>
  <w:style w:type="table" w:customStyle="1" w:styleId="affffffa">
    <w:basedOn w:val="TableNormal1"/>
    <w:tblPr>
      <w:tblStyleRowBandSize w:val="1"/>
      <w:tblStyleColBandSize w:val="1"/>
      <w:tblCellMar>
        <w:top w:w="0" w:type="dxa"/>
        <w:left w:w="120" w:type="dxa"/>
        <w:bottom w:w="0" w:type="dxa"/>
        <w:right w:w="120" w:type="dxa"/>
      </w:tblCellMar>
    </w:tblPr>
  </w:style>
  <w:style w:type="table" w:customStyle="1" w:styleId="affffffb">
    <w:basedOn w:val="TableNormal1"/>
    <w:tblPr>
      <w:tblStyleRowBandSize w:val="1"/>
      <w:tblStyleColBandSize w:val="1"/>
      <w:tblCellMar>
        <w:top w:w="0" w:type="dxa"/>
        <w:left w:w="120" w:type="dxa"/>
        <w:bottom w:w="0" w:type="dxa"/>
        <w:right w:w="120" w:type="dxa"/>
      </w:tblCellMar>
    </w:tblPr>
  </w:style>
  <w:style w:type="table" w:customStyle="1" w:styleId="affffffc">
    <w:basedOn w:val="TableNormal1"/>
    <w:tblPr>
      <w:tblStyleRowBandSize w:val="1"/>
      <w:tblStyleColBandSize w:val="1"/>
      <w:tblCellMar>
        <w:top w:w="0" w:type="dxa"/>
        <w:left w:w="120" w:type="dxa"/>
        <w:bottom w:w="0" w:type="dxa"/>
        <w:right w:w="120" w:type="dxa"/>
      </w:tblCellMar>
    </w:tblPr>
  </w:style>
  <w:style w:type="table" w:customStyle="1" w:styleId="affffffd">
    <w:basedOn w:val="TableNormal1"/>
    <w:tblPr>
      <w:tblStyleRowBandSize w:val="1"/>
      <w:tblStyleColBandSize w:val="1"/>
      <w:tblCellMar>
        <w:top w:w="0" w:type="dxa"/>
        <w:left w:w="120" w:type="dxa"/>
        <w:bottom w:w="0" w:type="dxa"/>
        <w:right w:w="120" w:type="dxa"/>
      </w:tblCellMar>
    </w:tblPr>
  </w:style>
  <w:style w:type="table" w:customStyle="1" w:styleId="affffffe">
    <w:basedOn w:val="TableNormal1"/>
    <w:tblPr>
      <w:tblStyleRowBandSize w:val="1"/>
      <w:tblStyleColBandSize w:val="1"/>
      <w:tblCellMar>
        <w:top w:w="0" w:type="dxa"/>
        <w:left w:w="120" w:type="dxa"/>
        <w:bottom w:w="0" w:type="dxa"/>
        <w:right w:w="120" w:type="dxa"/>
      </w:tblCellMar>
    </w:tblPr>
  </w:style>
  <w:style w:type="table" w:customStyle="1" w:styleId="afffffff">
    <w:basedOn w:val="TableNormal1"/>
    <w:tblPr>
      <w:tblStyleRowBandSize w:val="1"/>
      <w:tblStyleColBandSize w:val="1"/>
      <w:tblCellMar>
        <w:top w:w="0" w:type="dxa"/>
        <w:left w:w="120" w:type="dxa"/>
        <w:bottom w:w="0" w:type="dxa"/>
        <w:right w:w="120" w:type="dxa"/>
      </w:tblCellMar>
    </w:tblPr>
  </w:style>
  <w:style w:type="table" w:customStyle="1" w:styleId="afffffff0">
    <w:basedOn w:val="TableNormal1"/>
    <w:tblPr>
      <w:tblStyleRowBandSize w:val="1"/>
      <w:tblStyleColBandSize w:val="1"/>
      <w:tblCellMar>
        <w:top w:w="0" w:type="dxa"/>
        <w:left w:w="120" w:type="dxa"/>
        <w:bottom w:w="0" w:type="dxa"/>
        <w:right w:w="120" w:type="dxa"/>
      </w:tblCellMar>
    </w:tblPr>
  </w:style>
  <w:style w:type="table" w:customStyle="1" w:styleId="afffffff1">
    <w:basedOn w:val="TableNormal1"/>
    <w:tblPr>
      <w:tblStyleRowBandSize w:val="1"/>
      <w:tblStyleColBandSize w:val="1"/>
      <w:tblCellMar>
        <w:top w:w="0" w:type="dxa"/>
        <w:left w:w="120" w:type="dxa"/>
        <w:bottom w:w="0" w:type="dxa"/>
        <w:right w:w="120" w:type="dxa"/>
      </w:tblCellMar>
    </w:tblPr>
  </w:style>
  <w:style w:type="table" w:customStyle="1" w:styleId="afffffff2">
    <w:basedOn w:val="TableNormal1"/>
    <w:tblPr>
      <w:tblStyleRowBandSize w:val="1"/>
      <w:tblStyleColBandSize w:val="1"/>
      <w:tblCellMar>
        <w:top w:w="0" w:type="dxa"/>
        <w:left w:w="120" w:type="dxa"/>
        <w:bottom w:w="0" w:type="dxa"/>
        <w:right w:w="120" w:type="dxa"/>
      </w:tblCellMar>
    </w:tblPr>
  </w:style>
  <w:style w:type="table" w:customStyle="1" w:styleId="afffffff3">
    <w:basedOn w:val="TableNormal1"/>
    <w:tblPr>
      <w:tblStyleRowBandSize w:val="1"/>
      <w:tblStyleColBandSize w:val="1"/>
      <w:tblCellMar>
        <w:top w:w="0" w:type="dxa"/>
        <w:left w:w="120" w:type="dxa"/>
        <w:bottom w:w="0" w:type="dxa"/>
        <w:right w:w="120" w:type="dxa"/>
      </w:tblCellMar>
    </w:tblPr>
  </w:style>
  <w:style w:type="table" w:customStyle="1" w:styleId="afffffff4">
    <w:basedOn w:val="TableNormal1"/>
    <w:tblPr>
      <w:tblStyleRowBandSize w:val="1"/>
      <w:tblStyleColBandSize w:val="1"/>
      <w:tblCellMar>
        <w:top w:w="0" w:type="dxa"/>
        <w:left w:w="120" w:type="dxa"/>
        <w:bottom w:w="0" w:type="dxa"/>
        <w:right w:w="120" w:type="dxa"/>
      </w:tblCellMar>
    </w:tblPr>
  </w:style>
  <w:style w:type="table" w:customStyle="1" w:styleId="afffffff5">
    <w:basedOn w:val="TableNormal1"/>
    <w:tblPr>
      <w:tblStyleRowBandSize w:val="1"/>
      <w:tblStyleColBandSize w:val="1"/>
      <w:tblCellMar>
        <w:top w:w="0" w:type="dxa"/>
        <w:left w:w="120" w:type="dxa"/>
        <w:bottom w:w="0" w:type="dxa"/>
        <w:right w:w="120" w:type="dxa"/>
      </w:tblCellMar>
    </w:tblPr>
  </w:style>
  <w:style w:type="table" w:customStyle="1" w:styleId="afffffff6">
    <w:basedOn w:val="TableNormal1"/>
    <w:tblPr>
      <w:tblStyleRowBandSize w:val="1"/>
      <w:tblStyleColBandSize w:val="1"/>
      <w:tblCellMar>
        <w:top w:w="0" w:type="dxa"/>
        <w:left w:w="120" w:type="dxa"/>
        <w:bottom w:w="0" w:type="dxa"/>
        <w:right w:w="120" w:type="dxa"/>
      </w:tblCellMar>
    </w:tblPr>
  </w:style>
  <w:style w:type="table" w:customStyle="1" w:styleId="afffffff7">
    <w:basedOn w:val="TableNormal1"/>
    <w:tblPr>
      <w:tblStyleRowBandSize w:val="1"/>
      <w:tblStyleColBandSize w:val="1"/>
      <w:tblCellMar>
        <w:top w:w="0" w:type="dxa"/>
        <w:left w:w="120" w:type="dxa"/>
        <w:bottom w:w="0" w:type="dxa"/>
        <w:right w:w="120" w:type="dxa"/>
      </w:tblCellMar>
    </w:tblPr>
  </w:style>
  <w:style w:type="table" w:customStyle="1" w:styleId="afffffff8">
    <w:basedOn w:val="TableNormal1"/>
    <w:tblPr>
      <w:tblStyleRowBandSize w:val="1"/>
      <w:tblStyleColBandSize w:val="1"/>
      <w:tblCellMar>
        <w:top w:w="0" w:type="dxa"/>
        <w:left w:w="120" w:type="dxa"/>
        <w:bottom w:w="0" w:type="dxa"/>
        <w:right w:w="120" w:type="dxa"/>
      </w:tblCellMar>
    </w:tblPr>
  </w:style>
  <w:style w:type="table" w:customStyle="1" w:styleId="afffffff9">
    <w:basedOn w:val="TableNormal1"/>
    <w:tblPr>
      <w:tblStyleRowBandSize w:val="1"/>
      <w:tblStyleColBandSize w:val="1"/>
      <w:tblCellMar>
        <w:top w:w="0" w:type="dxa"/>
        <w:left w:w="120" w:type="dxa"/>
        <w:bottom w:w="0" w:type="dxa"/>
        <w:right w:w="120" w:type="dxa"/>
      </w:tblCellMar>
    </w:tblPr>
  </w:style>
  <w:style w:type="table" w:customStyle="1" w:styleId="afffffffa">
    <w:basedOn w:val="TableNormal1"/>
    <w:tblPr>
      <w:tblStyleRowBandSize w:val="1"/>
      <w:tblStyleColBandSize w:val="1"/>
      <w:tblCellMar>
        <w:top w:w="0" w:type="dxa"/>
        <w:left w:w="120" w:type="dxa"/>
        <w:bottom w:w="0" w:type="dxa"/>
        <w:right w:w="120" w:type="dxa"/>
      </w:tblCellMar>
    </w:tblPr>
  </w:style>
  <w:style w:type="table" w:customStyle="1" w:styleId="afffffffb">
    <w:basedOn w:val="TableNormal1"/>
    <w:tblPr>
      <w:tblStyleRowBandSize w:val="1"/>
      <w:tblStyleColBandSize w:val="1"/>
      <w:tblCellMar>
        <w:top w:w="0" w:type="dxa"/>
        <w:left w:w="120" w:type="dxa"/>
        <w:bottom w:w="0" w:type="dxa"/>
        <w:right w:w="120" w:type="dxa"/>
      </w:tblCellMar>
    </w:tblPr>
  </w:style>
  <w:style w:type="table" w:customStyle="1" w:styleId="afffffffc">
    <w:basedOn w:val="TableNormal1"/>
    <w:tblPr>
      <w:tblStyleRowBandSize w:val="1"/>
      <w:tblStyleColBandSize w:val="1"/>
      <w:tblCellMar>
        <w:top w:w="0" w:type="dxa"/>
        <w:left w:w="120" w:type="dxa"/>
        <w:bottom w:w="0" w:type="dxa"/>
        <w:right w:w="120" w:type="dxa"/>
      </w:tblCellMar>
    </w:tblPr>
  </w:style>
  <w:style w:type="table" w:customStyle="1" w:styleId="afffffffd">
    <w:basedOn w:val="TableNormal1"/>
    <w:tblPr>
      <w:tblStyleRowBandSize w:val="1"/>
      <w:tblStyleColBandSize w:val="1"/>
      <w:tblCellMar>
        <w:top w:w="0" w:type="dxa"/>
        <w:left w:w="120" w:type="dxa"/>
        <w:bottom w:w="0" w:type="dxa"/>
        <w:right w:w="120" w:type="dxa"/>
      </w:tblCellMar>
    </w:tblPr>
  </w:style>
  <w:style w:type="table" w:customStyle="1" w:styleId="afffffffe">
    <w:basedOn w:val="TableNormal1"/>
    <w:tblPr>
      <w:tblStyleRowBandSize w:val="1"/>
      <w:tblStyleColBandSize w:val="1"/>
      <w:tblCellMar>
        <w:top w:w="0" w:type="dxa"/>
        <w:left w:w="120" w:type="dxa"/>
        <w:bottom w:w="0" w:type="dxa"/>
        <w:right w:w="120" w:type="dxa"/>
      </w:tblCellMar>
    </w:tblPr>
  </w:style>
  <w:style w:type="table" w:customStyle="1" w:styleId="affffffff">
    <w:basedOn w:val="TableNormal1"/>
    <w:tblPr>
      <w:tblStyleRowBandSize w:val="1"/>
      <w:tblStyleColBandSize w:val="1"/>
      <w:tblCellMar>
        <w:top w:w="0" w:type="dxa"/>
        <w:left w:w="120" w:type="dxa"/>
        <w:bottom w:w="0" w:type="dxa"/>
        <w:right w:w="120" w:type="dxa"/>
      </w:tblCellMar>
    </w:tblPr>
  </w:style>
  <w:style w:type="table" w:customStyle="1" w:styleId="affffffff0">
    <w:basedOn w:val="TableNormal1"/>
    <w:tblPr>
      <w:tblStyleRowBandSize w:val="1"/>
      <w:tblStyleColBandSize w:val="1"/>
      <w:tblCellMar>
        <w:top w:w="0" w:type="dxa"/>
        <w:left w:w="120" w:type="dxa"/>
        <w:bottom w:w="0" w:type="dxa"/>
        <w:right w:w="120" w:type="dxa"/>
      </w:tblCellMar>
    </w:tblPr>
  </w:style>
  <w:style w:type="table" w:customStyle="1" w:styleId="affffffff1">
    <w:basedOn w:val="TableNormal1"/>
    <w:tblPr>
      <w:tblStyleRowBandSize w:val="1"/>
      <w:tblStyleColBandSize w:val="1"/>
      <w:tblCellMar>
        <w:top w:w="0" w:type="dxa"/>
        <w:left w:w="120" w:type="dxa"/>
        <w:bottom w:w="0" w:type="dxa"/>
        <w:right w:w="120" w:type="dxa"/>
      </w:tblCellMar>
    </w:tblPr>
  </w:style>
  <w:style w:type="table" w:customStyle="1" w:styleId="affffffff2">
    <w:basedOn w:val="TableNormal1"/>
    <w:tblPr>
      <w:tblStyleRowBandSize w:val="1"/>
      <w:tblStyleColBandSize w:val="1"/>
      <w:tblCellMar>
        <w:top w:w="0" w:type="dxa"/>
        <w:left w:w="120" w:type="dxa"/>
        <w:bottom w:w="0" w:type="dxa"/>
        <w:right w:w="120" w:type="dxa"/>
      </w:tblCellMar>
    </w:tblPr>
  </w:style>
  <w:style w:type="table" w:customStyle="1" w:styleId="affffffff3">
    <w:basedOn w:val="TableNormal1"/>
    <w:tblPr>
      <w:tblStyleRowBandSize w:val="1"/>
      <w:tblStyleColBandSize w:val="1"/>
      <w:tblCellMar>
        <w:top w:w="0" w:type="dxa"/>
        <w:left w:w="120" w:type="dxa"/>
        <w:bottom w:w="0" w:type="dxa"/>
        <w:right w:w="120" w:type="dxa"/>
      </w:tblCellMar>
    </w:tblPr>
  </w:style>
  <w:style w:type="table" w:customStyle="1" w:styleId="affffffff4">
    <w:basedOn w:val="TableNormal1"/>
    <w:tblPr>
      <w:tblStyleRowBandSize w:val="1"/>
      <w:tblStyleColBandSize w:val="1"/>
      <w:tblCellMar>
        <w:top w:w="0" w:type="dxa"/>
        <w:left w:w="120" w:type="dxa"/>
        <w:bottom w:w="0" w:type="dxa"/>
        <w:right w:w="120" w:type="dxa"/>
      </w:tblCellMar>
    </w:tblPr>
  </w:style>
  <w:style w:type="table" w:customStyle="1" w:styleId="affffffff5">
    <w:basedOn w:val="TableNormal1"/>
    <w:tblPr>
      <w:tblStyleRowBandSize w:val="1"/>
      <w:tblStyleColBandSize w:val="1"/>
      <w:tblCellMar>
        <w:top w:w="0" w:type="dxa"/>
        <w:left w:w="120" w:type="dxa"/>
        <w:bottom w:w="0" w:type="dxa"/>
        <w:right w:w="120" w:type="dxa"/>
      </w:tblCellMar>
    </w:tblPr>
  </w:style>
  <w:style w:type="table" w:customStyle="1" w:styleId="affffffff6">
    <w:basedOn w:val="TableNormal1"/>
    <w:tblPr>
      <w:tblStyleRowBandSize w:val="1"/>
      <w:tblStyleColBandSize w:val="1"/>
      <w:tblCellMar>
        <w:top w:w="0" w:type="dxa"/>
        <w:left w:w="120" w:type="dxa"/>
        <w:bottom w:w="0" w:type="dxa"/>
        <w:right w:w="120" w:type="dxa"/>
      </w:tblCellMar>
    </w:tblPr>
  </w:style>
  <w:style w:type="table" w:customStyle="1" w:styleId="affffffff7">
    <w:basedOn w:val="TableNormal1"/>
    <w:tblPr>
      <w:tblStyleRowBandSize w:val="1"/>
      <w:tblStyleColBandSize w:val="1"/>
      <w:tblCellMar>
        <w:top w:w="0" w:type="dxa"/>
        <w:left w:w="120" w:type="dxa"/>
        <w:bottom w:w="0" w:type="dxa"/>
        <w:right w:w="120" w:type="dxa"/>
      </w:tblCellMar>
    </w:tblPr>
  </w:style>
  <w:style w:type="table" w:customStyle="1" w:styleId="affffffff8">
    <w:basedOn w:val="TableNormal1"/>
    <w:tblPr>
      <w:tblStyleRowBandSize w:val="1"/>
      <w:tblStyleColBandSize w:val="1"/>
      <w:tblCellMar>
        <w:top w:w="0" w:type="dxa"/>
        <w:left w:w="120" w:type="dxa"/>
        <w:bottom w:w="0" w:type="dxa"/>
        <w:right w:w="120" w:type="dxa"/>
      </w:tblCellMar>
    </w:tblPr>
  </w:style>
  <w:style w:type="table" w:customStyle="1" w:styleId="affffffff9">
    <w:basedOn w:val="TableNormal1"/>
    <w:tblPr>
      <w:tblStyleRowBandSize w:val="1"/>
      <w:tblStyleColBandSize w:val="1"/>
      <w:tblCellMar>
        <w:top w:w="0" w:type="dxa"/>
        <w:left w:w="120" w:type="dxa"/>
        <w:bottom w:w="0" w:type="dxa"/>
        <w:right w:w="120" w:type="dxa"/>
      </w:tblCellMar>
    </w:tblPr>
  </w:style>
  <w:style w:type="table" w:customStyle="1" w:styleId="affffffffa">
    <w:basedOn w:val="TableNormal1"/>
    <w:tblPr>
      <w:tblStyleRowBandSize w:val="1"/>
      <w:tblStyleColBandSize w:val="1"/>
      <w:tblCellMar>
        <w:top w:w="0" w:type="dxa"/>
        <w:left w:w="120" w:type="dxa"/>
        <w:bottom w:w="0" w:type="dxa"/>
        <w:right w:w="120" w:type="dxa"/>
      </w:tblCellMar>
    </w:tblPr>
  </w:style>
  <w:style w:type="table" w:customStyle="1" w:styleId="affffffffb">
    <w:basedOn w:val="TableNormal1"/>
    <w:tblPr>
      <w:tblStyleRowBandSize w:val="1"/>
      <w:tblStyleColBandSize w:val="1"/>
      <w:tblCellMar>
        <w:top w:w="0" w:type="dxa"/>
        <w:left w:w="120" w:type="dxa"/>
        <w:bottom w:w="0" w:type="dxa"/>
        <w:right w:w="120" w:type="dxa"/>
      </w:tblCellMar>
    </w:tblPr>
  </w:style>
  <w:style w:type="table" w:customStyle="1" w:styleId="affffffffc">
    <w:basedOn w:val="TableNormal1"/>
    <w:tblPr>
      <w:tblStyleRowBandSize w:val="1"/>
      <w:tblStyleColBandSize w:val="1"/>
      <w:tblCellMar>
        <w:top w:w="0" w:type="dxa"/>
        <w:left w:w="120" w:type="dxa"/>
        <w:bottom w:w="0" w:type="dxa"/>
        <w:right w:w="120" w:type="dxa"/>
      </w:tblCellMar>
    </w:tblPr>
  </w:style>
  <w:style w:type="table" w:customStyle="1" w:styleId="affffffffd">
    <w:basedOn w:val="TableNormal1"/>
    <w:tblPr>
      <w:tblStyleRowBandSize w:val="1"/>
      <w:tblStyleColBandSize w:val="1"/>
      <w:tblCellMar>
        <w:top w:w="0" w:type="dxa"/>
        <w:left w:w="120" w:type="dxa"/>
        <w:bottom w:w="0" w:type="dxa"/>
        <w:right w:w="120" w:type="dxa"/>
      </w:tblCellMar>
    </w:tblPr>
  </w:style>
  <w:style w:type="table" w:customStyle="1" w:styleId="affffffffe">
    <w:basedOn w:val="TableNormal1"/>
    <w:tblPr>
      <w:tblStyleRowBandSize w:val="1"/>
      <w:tblStyleColBandSize w:val="1"/>
      <w:tblCellMar>
        <w:top w:w="0" w:type="dxa"/>
        <w:left w:w="120" w:type="dxa"/>
        <w:bottom w:w="0" w:type="dxa"/>
        <w:right w:w="120" w:type="dxa"/>
      </w:tblCellMar>
    </w:tblPr>
  </w:style>
  <w:style w:type="table" w:customStyle="1" w:styleId="afffffffff">
    <w:basedOn w:val="TableNormal1"/>
    <w:tblPr>
      <w:tblStyleRowBandSize w:val="1"/>
      <w:tblStyleColBandSize w:val="1"/>
      <w:tblCellMar>
        <w:top w:w="0" w:type="dxa"/>
        <w:left w:w="120" w:type="dxa"/>
        <w:bottom w:w="0" w:type="dxa"/>
        <w:right w:w="120" w:type="dxa"/>
      </w:tblCellMar>
    </w:tblPr>
  </w:style>
  <w:style w:type="table" w:customStyle="1" w:styleId="afffffffff0">
    <w:basedOn w:val="TableNormal1"/>
    <w:tblPr>
      <w:tblStyleRowBandSize w:val="1"/>
      <w:tblStyleColBandSize w:val="1"/>
      <w:tblCellMar>
        <w:top w:w="0" w:type="dxa"/>
        <w:left w:w="120" w:type="dxa"/>
        <w:bottom w:w="0" w:type="dxa"/>
        <w:right w:w="120" w:type="dxa"/>
      </w:tblCellMar>
    </w:tblPr>
  </w:style>
  <w:style w:type="table" w:customStyle="1" w:styleId="afffffffff1">
    <w:basedOn w:val="TableNormal1"/>
    <w:tblPr>
      <w:tblStyleRowBandSize w:val="1"/>
      <w:tblStyleColBandSize w:val="1"/>
      <w:tblCellMar>
        <w:top w:w="0" w:type="dxa"/>
        <w:left w:w="120" w:type="dxa"/>
        <w:bottom w:w="0" w:type="dxa"/>
        <w:right w:w="120" w:type="dxa"/>
      </w:tblCellMar>
    </w:tblPr>
  </w:style>
  <w:style w:type="table" w:customStyle="1" w:styleId="afffffffff2">
    <w:basedOn w:val="TableNormal1"/>
    <w:tblPr>
      <w:tblStyleRowBandSize w:val="1"/>
      <w:tblStyleColBandSize w:val="1"/>
      <w:tblCellMar>
        <w:top w:w="0" w:type="dxa"/>
        <w:left w:w="120" w:type="dxa"/>
        <w:bottom w:w="0" w:type="dxa"/>
        <w:right w:w="120" w:type="dxa"/>
      </w:tblCellMar>
    </w:tblPr>
  </w:style>
  <w:style w:type="table" w:customStyle="1" w:styleId="afffffffff3">
    <w:basedOn w:val="TableNormal1"/>
    <w:tblPr>
      <w:tblStyleRowBandSize w:val="1"/>
      <w:tblStyleColBandSize w:val="1"/>
      <w:tblCellMar>
        <w:top w:w="0" w:type="dxa"/>
        <w:left w:w="120" w:type="dxa"/>
        <w:bottom w:w="0" w:type="dxa"/>
        <w:right w:w="120" w:type="dxa"/>
      </w:tblCellMar>
    </w:tblPr>
  </w:style>
  <w:style w:type="table" w:customStyle="1" w:styleId="afffffffff4">
    <w:basedOn w:val="TableNormal1"/>
    <w:tblPr>
      <w:tblStyleRowBandSize w:val="1"/>
      <w:tblStyleColBandSize w:val="1"/>
      <w:tblCellMar>
        <w:top w:w="0" w:type="dxa"/>
        <w:left w:w="120" w:type="dxa"/>
        <w:bottom w:w="0" w:type="dxa"/>
        <w:right w:w="120" w:type="dxa"/>
      </w:tblCellMar>
    </w:tblPr>
  </w:style>
  <w:style w:type="table" w:customStyle="1" w:styleId="afffffffff5">
    <w:basedOn w:val="TableNormal1"/>
    <w:tblPr>
      <w:tblStyleRowBandSize w:val="1"/>
      <w:tblStyleColBandSize w:val="1"/>
      <w:tblCellMar>
        <w:top w:w="0" w:type="dxa"/>
        <w:left w:w="120" w:type="dxa"/>
        <w:bottom w:w="0" w:type="dxa"/>
        <w:right w:w="120" w:type="dxa"/>
      </w:tblCellMar>
    </w:tblPr>
  </w:style>
  <w:style w:type="table" w:customStyle="1" w:styleId="afffffffff6">
    <w:basedOn w:val="TableNormal1"/>
    <w:tblPr>
      <w:tblStyleRowBandSize w:val="1"/>
      <w:tblStyleColBandSize w:val="1"/>
      <w:tblCellMar>
        <w:top w:w="0" w:type="dxa"/>
        <w:left w:w="120" w:type="dxa"/>
        <w:bottom w:w="0" w:type="dxa"/>
        <w:right w:w="120" w:type="dxa"/>
      </w:tblCellMar>
    </w:tblPr>
  </w:style>
  <w:style w:type="table" w:customStyle="1" w:styleId="afffffffff7">
    <w:basedOn w:val="TableNormal1"/>
    <w:tblPr>
      <w:tblStyleRowBandSize w:val="1"/>
      <w:tblStyleColBandSize w:val="1"/>
      <w:tblCellMar>
        <w:top w:w="0" w:type="dxa"/>
        <w:left w:w="120" w:type="dxa"/>
        <w:bottom w:w="0" w:type="dxa"/>
        <w:right w:w="120" w:type="dxa"/>
      </w:tblCellMar>
    </w:tblPr>
  </w:style>
  <w:style w:type="table" w:customStyle="1" w:styleId="afffffffff8">
    <w:basedOn w:val="TableNormal1"/>
    <w:tblPr>
      <w:tblStyleRowBandSize w:val="1"/>
      <w:tblStyleColBandSize w:val="1"/>
      <w:tblCellMar>
        <w:top w:w="0" w:type="dxa"/>
        <w:left w:w="120" w:type="dxa"/>
        <w:bottom w:w="0" w:type="dxa"/>
        <w:right w:w="120" w:type="dxa"/>
      </w:tblCellMar>
    </w:tblPr>
  </w:style>
  <w:style w:type="table" w:customStyle="1" w:styleId="afffffffff9">
    <w:basedOn w:val="TableNormal1"/>
    <w:tblPr>
      <w:tblStyleRowBandSize w:val="1"/>
      <w:tblStyleColBandSize w:val="1"/>
      <w:tblCellMar>
        <w:top w:w="0" w:type="dxa"/>
        <w:left w:w="120" w:type="dxa"/>
        <w:bottom w:w="0" w:type="dxa"/>
        <w:right w:w="120" w:type="dxa"/>
      </w:tblCellMar>
    </w:tblPr>
  </w:style>
  <w:style w:type="table" w:customStyle="1" w:styleId="afffffffffa">
    <w:basedOn w:val="TableNormal1"/>
    <w:tblPr>
      <w:tblStyleRowBandSize w:val="1"/>
      <w:tblStyleColBandSize w:val="1"/>
      <w:tblCellMar>
        <w:top w:w="0" w:type="dxa"/>
        <w:left w:w="120" w:type="dxa"/>
        <w:bottom w:w="0" w:type="dxa"/>
        <w:right w:w="120" w:type="dxa"/>
      </w:tblCellMar>
    </w:tblPr>
  </w:style>
  <w:style w:type="table" w:customStyle="1" w:styleId="afffffffffb">
    <w:basedOn w:val="TableNormal1"/>
    <w:tblPr>
      <w:tblStyleRowBandSize w:val="1"/>
      <w:tblStyleColBandSize w:val="1"/>
      <w:tblCellMar>
        <w:top w:w="0" w:type="dxa"/>
        <w:left w:w="120" w:type="dxa"/>
        <w:bottom w:w="0" w:type="dxa"/>
        <w:right w:w="120" w:type="dxa"/>
      </w:tblCellMar>
    </w:tblPr>
  </w:style>
  <w:style w:type="table" w:customStyle="1" w:styleId="afffffffffc">
    <w:basedOn w:val="TableNormal1"/>
    <w:tblPr>
      <w:tblStyleRowBandSize w:val="1"/>
      <w:tblStyleColBandSize w:val="1"/>
      <w:tblCellMar>
        <w:top w:w="0" w:type="dxa"/>
        <w:left w:w="120" w:type="dxa"/>
        <w:bottom w:w="0" w:type="dxa"/>
        <w:right w:w="120" w:type="dxa"/>
      </w:tblCellMar>
    </w:tblPr>
  </w:style>
  <w:style w:type="table" w:customStyle="1" w:styleId="afffffffffd">
    <w:basedOn w:val="TableNormal1"/>
    <w:tblPr>
      <w:tblStyleRowBandSize w:val="1"/>
      <w:tblStyleColBandSize w:val="1"/>
      <w:tblCellMar>
        <w:top w:w="0" w:type="dxa"/>
        <w:left w:w="120" w:type="dxa"/>
        <w:bottom w:w="0" w:type="dxa"/>
        <w:right w:w="120" w:type="dxa"/>
      </w:tblCellMar>
    </w:tblPr>
  </w:style>
  <w:style w:type="table" w:customStyle="1" w:styleId="afffffffffe">
    <w:basedOn w:val="TableNormal1"/>
    <w:tblPr>
      <w:tblStyleRowBandSize w:val="1"/>
      <w:tblStyleColBandSize w:val="1"/>
      <w:tblCellMar>
        <w:top w:w="0" w:type="dxa"/>
        <w:left w:w="120" w:type="dxa"/>
        <w:bottom w:w="0" w:type="dxa"/>
        <w:right w:w="120" w:type="dxa"/>
      </w:tblCellMar>
    </w:tblPr>
  </w:style>
  <w:style w:type="table" w:customStyle="1" w:styleId="affffffffff">
    <w:basedOn w:val="TableNormal1"/>
    <w:tblPr>
      <w:tblStyleRowBandSize w:val="1"/>
      <w:tblStyleColBandSize w:val="1"/>
      <w:tblCellMar>
        <w:top w:w="0" w:type="dxa"/>
        <w:left w:w="120" w:type="dxa"/>
        <w:bottom w:w="0" w:type="dxa"/>
        <w:right w:w="120" w:type="dxa"/>
      </w:tblCellMar>
    </w:tblPr>
  </w:style>
  <w:style w:type="table" w:customStyle="1" w:styleId="affffffffff0">
    <w:basedOn w:val="TableNormal1"/>
    <w:tblPr>
      <w:tblStyleRowBandSize w:val="1"/>
      <w:tblStyleColBandSize w:val="1"/>
      <w:tblCellMar>
        <w:top w:w="0" w:type="dxa"/>
        <w:left w:w="120" w:type="dxa"/>
        <w:bottom w:w="0" w:type="dxa"/>
        <w:right w:w="120" w:type="dxa"/>
      </w:tblCellMar>
    </w:tblPr>
  </w:style>
  <w:style w:type="table" w:customStyle="1" w:styleId="affffffffff1">
    <w:basedOn w:val="TableNormal1"/>
    <w:tblPr>
      <w:tblStyleRowBandSize w:val="1"/>
      <w:tblStyleColBandSize w:val="1"/>
      <w:tblCellMar>
        <w:top w:w="0" w:type="dxa"/>
        <w:left w:w="120" w:type="dxa"/>
        <w:bottom w:w="0" w:type="dxa"/>
        <w:right w:w="120" w:type="dxa"/>
      </w:tblCellMar>
    </w:tblPr>
  </w:style>
  <w:style w:type="table" w:customStyle="1" w:styleId="affffffffff2">
    <w:basedOn w:val="TableNormal1"/>
    <w:tblPr>
      <w:tblStyleRowBandSize w:val="1"/>
      <w:tblStyleColBandSize w:val="1"/>
      <w:tblCellMar>
        <w:top w:w="0" w:type="dxa"/>
        <w:left w:w="120" w:type="dxa"/>
        <w:bottom w:w="0" w:type="dxa"/>
        <w:right w:w="120" w:type="dxa"/>
      </w:tblCellMar>
    </w:tblPr>
  </w:style>
  <w:style w:type="table" w:customStyle="1" w:styleId="affffffffff3">
    <w:basedOn w:val="TableNormal1"/>
    <w:tblPr>
      <w:tblStyleRowBandSize w:val="1"/>
      <w:tblStyleColBandSize w:val="1"/>
      <w:tblCellMar>
        <w:top w:w="0" w:type="dxa"/>
        <w:left w:w="120" w:type="dxa"/>
        <w:bottom w:w="0" w:type="dxa"/>
        <w:right w:w="120" w:type="dxa"/>
      </w:tblCellMar>
    </w:tblPr>
  </w:style>
  <w:style w:type="table" w:customStyle="1" w:styleId="affffffffff4">
    <w:basedOn w:val="TableNormal1"/>
    <w:tblPr>
      <w:tblStyleRowBandSize w:val="1"/>
      <w:tblStyleColBandSize w:val="1"/>
      <w:tblCellMar>
        <w:top w:w="0" w:type="dxa"/>
        <w:left w:w="120" w:type="dxa"/>
        <w:bottom w:w="0" w:type="dxa"/>
        <w:right w:w="120" w:type="dxa"/>
      </w:tblCellMar>
    </w:tblPr>
  </w:style>
  <w:style w:type="table" w:customStyle="1" w:styleId="affffffffff5">
    <w:basedOn w:val="TableNormal1"/>
    <w:tblPr>
      <w:tblStyleRowBandSize w:val="1"/>
      <w:tblStyleColBandSize w:val="1"/>
      <w:tblCellMar>
        <w:top w:w="0" w:type="dxa"/>
        <w:left w:w="120" w:type="dxa"/>
        <w:bottom w:w="0" w:type="dxa"/>
        <w:right w:w="120" w:type="dxa"/>
      </w:tblCellMar>
    </w:tblPr>
  </w:style>
  <w:style w:type="table" w:customStyle="1" w:styleId="affffffffff6">
    <w:basedOn w:val="TableNormal1"/>
    <w:tblPr>
      <w:tblStyleRowBandSize w:val="1"/>
      <w:tblStyleColBandSize w:val="1"/>
      <w:tblCellMar>
        <w:top w:w="0" w:type="dxa"/>
        <w:left w:w="120" w:type="dxa"/>
        <w:bottom w:w="0" w:type="dxa"/>
        <w:right w:w="120" w:type="dxa"/>
      </w:tblCellMar>
    </w:tblPr>
  </w:style>
  <w:style w:type="table" w:customStyle="1" w:styleId="affffffffff7">
    <w:basedOn w:val="TableNormal1"/>
    <w:tblPr>
      <w:tblStyleRowBandSize w:val="1"/>
      <w:tblStyleColBandSize w:val="1"/>
      <w:tblCellMar>
        <w:top w:w="0" w:type="dxa"/>
        <w:left w:w="120" w:type="dxa"/>
        <w:bottom w:w="0" w:type="dxa"/>
        <w:right w:w="120" w:type="dxa"/>
      </w:tblCellMar>
    </w:tblPr>
  </w:style>
  <w:style w:type="table" w:customStyle="1" w:styleId="affffffffff8">
    <w:basedOn w:val="TableNormal1"/>
    <w:tblPr>
      <w:tblStyleRowBandSize w:val="1"/>
      <w:tblStyleColBandSize w:val="1"/>
      <w:tblCellMar>
        <w:top w:w="0" w:type="dxa"/>
        <w:left w:w="120" w:type="dxa"/>
        <w:bottom w:w="0" w:type="dxa"/>
        <w:right w:w="120" w:type="dxa"/>
      </w:tblCellMar>
    </w:tblPr>
  </w:style>
  <w:style w:type="table" w:customStyle="1" w:styleId="affffffffff9">
    <w:basedOn w:val="TableNormal1"/>
    <w:tblPr>
      <w:tblStyleRowBandSize w:val="1"/>
      <w:tblStyleColBandSize w:val="1"/>
      <w:tblCellMar>
        <w:top w:w="0" w:type="dxa"/>
        <w:left w:w="120" w:type="dxa"/>
        <w:bottom w:w="0" w:type="dxa"/>
        <w:right w:w="120" w:type="dxa"/>
      </w:tblCellMar>
    </w:tblPr>
  </w:style>
  <w:style w:type="table" w:customStyle="1" w:styleId="affffffffffa">
    <w:basedOn w:val="TableNormal1"/>
    <w:tblPr>
      <w:tblStyleRowBandSize w:val="1"/>
      <w:tblStyleColBandSize w:val="1"/>
      <w:tblCellMar>
        <w:top w:w="0" w:type="dxa"/>
        <w:left w:w="120" w:type="dxa"/>
        <w:bottom w:w="0" w:type="dxa"/>
        <w:right w:w="120" w:type="dxa"/>
      </w:tblCellMar>
    </w:tblPr>
  </w:style>
  <w:style w:type="table" w:customStyle="1" w:styleId="affffffffffb">
    <w:basedOn w:val="TableNormal1"/>
    <w:tblPr>
      <w:tblStyleRowBandSize w:val="1"/>
      <w:tblStyleColBandSize w:val="1"/>
      <w:tblCellMar>
        <w:top w:w="0" w:type="dxa"/>
        <w:left w:w="120" w:type="dxa"/>
        <w:bottom w:w="0" w:type="dxa"/>
        <w:right w:w="120" w:type="dxa"/>
      </w:tblCellMar>
    </w:tblPr>
  </w:style>
  <w:style w:type="table" w:customStyle="1" w:styleId="affffffffffc">
    <w:basedOn w:val="TableNormal1"/>
    <w:tblPr>
      <w:tblStyleRowBandSize w:val="1"/>
      <w:tblStyleColBandSize w:val="1"/>
      <w:tblCellMar>
        <w:top w:w="0" w:type="dxa"/>
        <w:left w:w="120" w:type="dxa"/>
        <w:bottom w:w="0" w:type="dxa"/>
        <w:right w:w="120" w:type="dxa"/>
      </w:tblCellMar>
    </w:tblPr>
  </w:style>
  <w:style w:type="table" w:customStyle="1" w:styleId="affffffffffd">
    <w:basedOn w:val="TableNormal1"/>
    <w:tblPr>
      <w:tblStyleRowBandSize w:val="1"/>
      <w:tblStyleColBandSize w:val="1"/>
      <w:tblCellMar>
        <w:top w:w="0" w:type="dxa"/>
        <w:left w:w="120" w:type="dxa"/>
        <w:bottom w:w="0" w:type="dxa"/>
        <w:right w:w="120" w:type="dxa"/>
      </w:tblCellMar>
    </w:tblPr>
  </w:style>
  <w:style w:type="table" w:customStyle="1" w:styleId="affffffffffe">
    <w:basedOn w:val="TableNormal1"/>
    <w:tblPr>
      <w:tblStyleRowBandSize w:val="1"/>
      <w:tblStyleColBandSize w:val="1"/>
      <w:tblCellMar>
        <w:top w:w="0" w:type="dxa"/>
        <w:left w:w="120" w:type="dxa"/>
        <w:bottom w:w="0" w:type="dxa"/>
        <w:right w:w="120" w:type="dxa"/>
      </w:tblCellMar>
    </w:tblPr>
  </w:style>
  <w:style w:type="table" w:customStyle="1" w:styleId="afffffffffff">
    <w:basedOn w:val="TableNormal1"/>
    <w:tblPr>
      <w:tblStyleRowBandSize w:val="1"/>
      <w:tblStyleColBandSize w:val="1"/>
      <w:tblCellMar>
        <w:top w:w="0" w:type="dxa"/>
        <w:left w:w="120" w:type="dxa"/>
        <w:bottom w:w="0" w:type="dxa"/>
        <w:right w:w="120" w:type="dxa"/>
      </w:tblCellMar>
    </w:tblPr>
  </w:style>
  <w:style w:type="table" w:customStyle="1" w:styleId="afffffffffff0">
    <w:basedOn w:val="TableNormal1"/>
    <w:tblPr>
      <w:tblStyleRowBandSize w:val="1"/>
      <w:tblStyleColBandSize w:val="1"/>
      <w:tblCellMar>
        <w:top w:w="0" w:type="dxa"/>
        <w:left w:w="120" w:type="dxa"/>
        <w:bottom w:w="0" w:type="dxa"/>
        <w:right w:w="120" w:type="dxa"/>
      </w:tblCellMar>
    </w:tblPr>
  </w:style>
  <w:style w:type="table" w:customStyle="1" w:styleId="afffffffffff1">
    <w:basedOn w:val="TableNormal1"/>
    <w:tblPr>
      <w:tblStyleRowBandSize w:val="1"/>
      <w:tblStyleColBandSize w:val="1"/>
      <w:tblCellMar>
        <w:top w:w="0" w:type="dxa"/>
        <w:left w:w="120" w:type="dxa"/>
        <w:bottom w:w="0" w:type="dxa"/>
        <w:right w:w="120" w:type="dxa"/>
      </w:tblCellMar>
    </w:tblPr>
  </w:style>
  <w:style w:type="table" w:customStyle="1" w:styleId="afffffffffff2">
    <w:basedOn w:val="TableNormal1"/>
    <w:tblPr>
      <w:tblStyleRowBandSize w:val="1"/>
      <w:tblStyleColBandSize w:val="1"/>
      <w:tblCellMar>
        <w:top w:w="0" w:type="dxa"/>
        <w:left w:w="120" w:type="dxa"/>
        <w:bottom w:w="0" w:type="dxa"/>
        <w:right w:w="120" w:type="dxa"/>
      </w:tblCellMar>
    </w:tblPr>
  </w:style>
  <w:style w:type="table" w:customStyle="1" w:styleId="afffffffffff3">
    <w:basedOn w:val="TableNormal1"/>
    <w:tblPr>
      <w:tblStyleRowBandSize w:val="1"/>
      <w:tblStyleColBandSize w:val="1"/>
      <w:tblCellMar>
        <w:top w:w="0" w:type="dxa"/>
        <w:left w:w="120" w:type="dxa"/>
        <w:bottom w:w="0" w:type="dxa"/>
        <w:right w:w="120" w:type="dxa"/>
      </w:tblCellMar>
    </w:tblPr>
  </w:style>
  <w:style w:type="table" w:customStyle="1" w:styleId="afffffffffff4">
    <w:basedOn w:val="TableNormal1"/>
    <w:tblPr>
      <w:tblStyleRowBandSize w:val="1"/>
      <w:tblStyleColBandSize w:val="1"/>
      <w:tblCellMar>
        <w:top w:w="0" w:type="dxa"/>
        <w:left w:w="120" w:type="dxa"/>
        <w:bottom w:w="0" w:type="dxa"/>
        <w:right w:w="120" w:type="dxa"/>
      </w:tblCellMar>
    </w:tblPr>
  </w:style>
  <w:style w:type="table" w:customStyle="1" w:styleId="afffffffffff5">
    <w:basedOn w:val="TableNormal1"/>
    <w:tblPr>
      <w:tblStyleRowBandSize w:val="1"/>
      <w:tblStyleColBandSize w:val="1"/>
      <w:tblCellMar>
        <w:top w:w="0" w:type="dxa"/>
        <w:left w:w="120" w:type="dxa"/>
        <w:bottom w:w="0" w:type="dxa"/>
        <w:right w:w="120" w:type="dxa"/>
      </w:tblCellMar>
    </w:tblPr>
  </w:style>
  <w:style w:type="table" w:customStyle="1" w:styleId="afffffffffff6">
    <w:basedOn w:val="TableNormal1"/>
    <w:tblPr>
      <w:tblStyleRowBandSize w:val="1"/>
      <w:tblStyleColBandSize w:val="1"/>
      <w:tblCellMar>
        <w:top w:w="0" w:type="dxa"/>
        <w:left w:w="120" w:type="dxa"/>
        <w:bottom w:w="0" w:type="dxa"/>
        <w:right w:w="120" w:type="dxa"/>
      </w:tblCellMar>
    </w:tblPr>
  </w:style>
  <w:style w:type="table" w:customStyle="1" w:styleId="afffffffffff7">
    <w:basedOn w:val="TableNormal1"/>
    <w:tblPr>
      <w:tblStyleRowBandSize w:val="1"/>
      <w:tblStyleColBandSize w:val="1"/>
      <w:tblCellMar>
        <w:top w:w="0" w:type="dxa"/>
        <w:left w:w="120" w:type="dxa"/>
        <w:bottom w:w="0" w:type="dxa"/>
        <w:right w:w="120" w:type="dxa"/>
      </w:tblCellMar>
    </w:tblPr>
  </w:style>
  <w:style w:type="table" w:customStyle="1" w:styleId="afffffffffff8">
    <w:basedOn w:val="TableNormal1"/>
    <w:tblPr>
      <w:tblStyleRowBandSize w:val="1"/>
      <w:tblStyleColBandSize w:val="1"/>
      <w:tblCellMar>
        <w:top w:w="0" w:type="dxa"/>
        <w:left w:w="120" w:type="dxa"/>
        <w:bottom w:w="0" w:type="dxa"/>
        <w:right w:w="120" w:type="dxa"/>
      </w:tblCellMar>
    </w:tblPr>
  </w:style>
  <w:style w:type="table" w:customStyle="1" w:styleId="afffffffffff9">
    <w:basedOn w:val="TableNormal1"/>
    <w:tblPr>
      <w:tblStyleRowBandSize w:val="1"/>
      <w:tblStyleColBandSize w:val="1"/>
      <w:tblCellMar>
        <w:top w:w="0" w:type="dxa"/>
        <w:left w:w="120" w:type="dxa"/>
        <w:bottom w:w="0" w:type="dxa"/>
        <w:right w:w="120" w:type="dxa"/>
      </w:tblCellMar>
    </w:tblPr>
  </w:style>
  <w:style w:type="table" w:customStyle="1" w:styleId="afffffffffffa">
    <w:basedOn w:val="TableNormal1"/>
    <w:tblPr>
      <w:tblStyleRowBandSize w:val="1"/>
      <w:tblStyleColBandSize w:val="1"/>
      <w:tblCellMar>
        <w:top w:w="0" w:type="dxa"/>
        <w:left w:w="120" w:type="dxa"/>
        <w:bottom w:w="0" w:type="dxa"/>
        <w:right w:w="120" w:type="dxa"/>
      </w:tblCellMar>
    </w:tblPr>
  </w:style>
  <w:style w:type="table" w:customStyle="1" w:styleId="afffffffffffb">
    <w:basedOn w:val="TableNormal1"/>
    <w:tblPr>
      <w:tblStyleRowBandSize w:val="1"/>
      <w:tblStyleColBandSize w:val="1"/>
      <w:tblCellMar>
        <w:top w:w="0" w:type="dxa"/>
        <w:left w:w="120" w:type="dxa"/>
        <w:bottom w:w="0" w:type="dxa"/>
        <w:right w:w="120" w:type="dxa"/>
      </w:tblCellMar>
    </w:tblPr>
  </w:style>
  <w:style w:type="table" w:customStyle="1" w:styleId="afffffffffffc">
    <w:basedOn w:val="TableNormal1"/>
    <w:tblPr>
      <w:tblStyleRowBandSize w:val="1"/>
      <w:tblStyleColBandSize w:val="1"/>
      <w:tblCellMar>
        <w:top w:w="0" w:type="dxa"/>
        <w:left w:w="120" w:type="dxa"/>
        <w:bottom w:w="0" w:type="dxa"/>
        <w:right w:w="120" w:type="dxa"/>
      </w:tblCellMar>
    </w:tblPr>
  </w:style>
  <w:style w:type="table" w:customStyle="1" w:styleId="afffffffffffd">
    <w:basedOn w:val="TableNormal1"/>
    <w:tblPr>
      <w:tblStyleRowBandSize w:val="1"/>
      <w:tblStyleColBandSize w:val="1"/>
      <w:tblCellMar>
        <w:top w:w="0" w:type="dxa"/>
        <w:left w:w="120" w:type="dxa"/>
        <w:bottom w:w="0" w:type="dxa"/>
        <w:right w:w="120" w:type="dxa"/>
      </w:tblCellMar>
    </w:tblPr>
  </w:style>
  <w:style w:type="table" w:customStyle="1" w:styleId="afffffffffffe">
    <w:basedOn w:val="TableNormal1"/>
    <w:tblPr>
      <w:tblStyleRowBandSize w:val="1"/>
      <w:tblStyleColBandSize w:val="1"/>
      <w:tblCellMar>
        <w:top w:w="0" w:type="dxa"/>
        <w:left w:w="120" w:type="dxa"/>
        <w:bottom w:w="0" w:type="dxa"/>
        <w:right w:w="120" w:type="dxa"/>
      </w:tblCellMar>
    </w:tblPr>
  </w:style>
  <w:style w:type="table" w:customStyle="1" w:styleId="affffffffffff">
    <w:basedOn w:val="TableNormal1"/>
    <w:tblPr>
      <w:tblStyleRowBandSize w:val="1"/>
      <w:tblStyleColBandSize w:val="1"/>
      <w:tblCellMar>
        <w:top w:w="0" w:type="dxa"/>
        <w:left w:w="120" w:type="dxa"/>
        <w:bottom w:w="0" w:type="dxa"/>
        <w:right w:w="120" w:type="dxa"/>
      </w:tblCellMar>
    </w:tblPr>
  </w:style>
  <w:style w:type="table" w:customStyle="1" w:styleId="affffffffffff0">
    <w:basedOn w:val="TableNormal1"/>
    <w:tblPr>
      <w:tblStyleRowBandSize w:val="1"/>
      <w:tblStyleColBandSize w:val="1"/>
      <w:tblCellMar>
        <w:top w:w="0" w:type="dxa"/>
        <w:left w:w="120" w:type="dxa"/>
        <w:bottom w:w="0" w:type="dxa"/>
        <w:right w:w="120" w:type="dxa"/>
      </w:tblCellMar>
    </w:tblPr>
  </w:style>
  <w:style w:type="table" w:customStyle="1" w:styleId="affffffffffff1">
    <w:basedOn w:val="TableNormal1"/>
    <w:tblPr>
      <w:tblStyleRowBandSize w:val="1"/>
      <w:tblStyleColBandSize w:val="1"/>
      <w:tblCellMar>
        <w:top w:w="0" w:type="dxa"/>
        <w:left w:w="120" w:type="dxa"/>
        <w:bottom w:w="0" w:type="dxa"/>
        <w:right w:w="120" w:type="dxa"/>
      </w:tblCellMar>
    </w:tblPr>
  </w:style>
  <w:style w:type="table" w:customStyle="1" w:styleId="affffffffffff2">
    <w:basedOn w:val="TableNormal1"/>
    <w:tblPr>
      <w:tblStyleRowBandSize w:val="1"/>
      <w:tblStyleColBandSize w:val="1"/>
      <w:tblCellMar>
        <w:top w:w="0" w:type="dxa"/>
        <w:left w:w="120" w:type="dxa"/>
        <w:bottom w:w="0" w:type="dxa"/>
        <w:right w:w="120" w:type="dxa"/>
      </w:tblCellMar>
    </w:tblPr>
  </w:style>
  <w:style w:type="table" w:customStyle="1" w:styleId="affffffffffff3">
    <w:basedOn w:val="TableNormal1"/>
    <w:tblPr>
      <w:tblStyleRowBandSize w:val="1"/>
      <w:tblStyleColBandSize w:val="1"/>
      <w:tblCellMar>
        <w:top w:w="0" w:type="dxa"/>
        <w:left w:w="120" w:type="dxa"/>
        <w:bottom w:w="0" w:type="dxa"/>
        <w:right w:w="120" w:type="dxa"/>
      </w:tblCellMar>
    </w:tblPr>
  </w:style>
  <w:style w:type="table" w:customStyle="1" w:styleId="affffffffffff4">
    <w:basedOn w:val="TableNormal1"/>
    <w:tblPr>
      <w:tblStyleRowBandSize w:val="1"/>
      <w:tblStyleColBandSize w:val="1"/>
      <w:tblCellMar>
        <w:top w:w="0" w:type="dxa"/>
        <w:left w:w="120" w:type="dxa"/>
        <w:bottom w:w="0" w:type="dxa"/>
        <w:right w:w="120" w:type="dxa"/>
      </w:tblCellMar>
    </w:tblPr>
  </w:style>
  <w:style w:type="table" w:customStyle="1" w:styleId="affffffffffff5">
    <w:basedOn w:val="TableNormal1"/>
    <w:tblPr>
      <w:tblStyleRowBandSize w:val="1"/>
      <w:tblStyleColBandSize w:val="1"/>
      <w:tblCellMar>
        <w:top w:w="0" w:type="dxa"/>
        <w:left w:w="120" w:type="dxa"/>
        <w:bottom w:w="0" w:type="dxa"/>
        <w:right w:w="120" w:type="dxa"/>
      </w:tblCellMar>
    </w:tblPr>
  </w:style>
  <w:style w:type="table" w:customStyle="1" w:styleId="affffffffffff6">
    <w:basedOn w:val="TableNormal1"/>
    <w:tblPr>
      <w:tblStyleRowBandSize w:val="1"/>
      <w:tblStyleColBandSize w:val="1"/>
      <w:tblCellMar>
        <w:top w:w="0" w:type="dxa"/>
        <w:left w:w="120" w:type="dxa"/>
        <w:bottom w:w="0" w:type="dxa"/>
        <w:right w:w="120" w:type="dxa"/>
      </w:tblCellMar>
    </w:tblPr>
  </w:style>
  <w:style w:type="table" w:customStyle="1" w:styleId="affffffffffff7">
    <w:basedOn w:val="TableNormal1"/>
    <w:tblPr>
      <w:tblStyleRowBandSize w:val="1"/>
      <w:tblStyleColBandSize w:val="1"/>
      <w:tblCellMar>
        <w:top w:w="0" w:type="dxa"/>
        <w:left w:w="120" w:type="dxa"/>
        <w:bottom w:w="0" w:type="dxa"/>
        <w:right w:w="120" w:type="dxa"/>
      </w:tblCellMar>
    </w:tblPr>
  </w:style>
  <w:style w:type="table" w:customStyle="1" w:styleId="affffffffffff8">
    <w:basedOn w:val="TableNormal1"/>
    <w:tblPr>
      <w:tblStyleRowBandSize w:val="1"/>
      <w:tblStyleColBandSize w:val="1"/>
      <w:tblCellMar>
        <w:top w:w="0" w:type="dxa"/>
        <w:left w:w="120" w:type="dxa"/>
        <w:bottom w:w="0" w:type="dxa"/>
        <w:right w:w="120" w:type="dxa"/>
      </w:tblCellMar>
    </w:tblPr>
  </w:style>
  <w:style w:type="table" w:customStyle="1" w:styleId="affffffffffff9">
    <w:basedOn w:val="TableNormal1"/>
    <w:tblPr>
      <w:tblStyleRowBandSize w:val="1"/>
      <w:tblStyleColBandSize w:val="1"/>
      <w:tblCellMar>
        <w:top w:w="0" w:type="dxa"/>
        <w:left w:w="120" w:type="dxa"/>
        <w:bottom w:w="0" w:type="dxa"/>
        <w:right w:w="120" w:type="dxa"/>
      </w:tblCellMar>
    </w:tblPr>
  </w:style>
  <w:style w:type="table" w:customStyle="1" w:styleId="affffffffffffa">
    <w:basedOn w:val="TableNormal1"/>
    <w:tblPr>
      <w:tblStyleRowBandSize w:val="1"/>
      <w:tblStyleColBandSize w:val="1"/>
      <w:tblCellMar>
        <w:top w:w="0" w:type="dxa"/>
        <w:left w:w="120" w:type="dxa"/>
        <w:bottom w:w="0" w:type="dxa"/>
        <w:right w:w="120" w:type="dxa"/>
      </w:tblCellMar>
    </w:tblPr>
  </w:style>
  <w:style w:type="table" w:customStyle="1" w:styleId="affffffffffffb">
    <w:basedOn w:val="TableNormal1"/>
    <w:tblPr>
      <w:tblStyleRowBandSize w:val="1"/>
      <w:tblStyleColBandSize w:val="1"/>
      <w:tblCellMar>
        <w:top w:w="0" w:type="dxa"/>
        <w:left w:w="120" w:type="dxa"/>
        <w:bottom w:w="0" w:type="dxa"/>
        <w:right w:w="120" w:type="dxa"/>
      </w:tblCellMar>
    </w:tblPr>
  </w:style>
  <w:style w:type="table" w:customStyle="1" w:styleId="affffffffffffc">
    <w:basedOn w:val="TableNormal1"/>
    <w:tblPr>
      <w:tblStyleRowBandSize w:val="1"/>
      <w:tblStyleColBandSize w:val="1"/>
      <w:tblCellMar>
        <w:top w:w="0" w:type="dxa"/>
        <w:left w:w="120" w:type="dxa"/>
        <w:bottom w:w="0" w:type="dxa"/>
        <w:right w:w="120" w:type="dxa"/>
      </w:tblCellMar>
    </w:tblPr>
  </w:style>
  <w:style w:type="table" w:customStyle="1" w:styleId="affffffffffffd">
    <w:basedOn w:val="TableNormal1"/>
    <w:tblPr>
      <w:tblStyleRowBandSize w:val="1"/>
      <w:tblStyleColBandSize w:val="1"/>
      <w:tblCellMar>
        <w:top w:w="0" w:type="dxa"/>
        <w:left w:w="120" w:type="dxa"/>
        <w:bottom w:w="0" w:type="dxa"/>
        <w:right w:w="120" w:type="dxa"/>
      </w:tblCellMar>
    </w:tblPr>
  </w:style>
  <w:style w:type="character" w:customStyle="1" w:styleId="UnresolvedMention">
    <w:name w:val="Unresolved Mention"/>
    <w:basedOn w:val="VarsaylanParagrafYazTipi"/>
    <w:uiPriority w:val="99"/>
    <w:semiHidden/>
    <w:unhideWhenUsed/>
    <w:rsid w:val="00731458"/>
    <w:rPr>
      <w:color w:val="605E5C"/>
      <w:shd w:val="clear" w:color="auto" w:fill="E1DFDD"/>
    </w:rPr>
  </w:style>
  <w:style w:type="character" w:styleId="zlenenKpr">
    <w:name w:val="FollowedHyperlink"/>
    <w:basedOn w:val="VarsaylanParagrafYazTipi"/>
    <w:uiPriority w:val="99"/>
    <w:semiHidden/>
    <w:unhideWhenUsed/>
    <w:rsid w:val="00FB280F"/>
    <w:rPr>
      <w:color w:val="800080" w:themeColor="followedHyperlink"/>
      <w:u w:val="single"/>
    </w:rPr>
  </w:style>
  <w:style w:type="table" w:customStyle="1" w:styleId="affffffffffffe">
    <w:basedOn w:val="TableNormal0"/>
    <w:tblPr>
      <w:tblStyleRowBandSize w:val="1"/>
      <w:tblStyleColBandSize w:val="1"/>
      <w:tblCellMar>
        <w:top w:w="0" w:type="dxa"/>
        <w:left w:w="120" w:type="dxa"/>
        <w:bottom w:w="0" w:type="dxa"/>
        <w:right w:w="120" w:type="dxa"/>
      </w:tblCellMar>
    </w:tblPr>
  </w:style>
  <w:style w:type="table" w:customStyle="1" w:styleId="afffffffffffff">
    <w:basedOn w:val="TableNormal0"/>
    <w:tblPr>
      <w:tblStyleRowBandSize w:val="1"/>
      <w:tblStyleColBandSize w:val="1"/>
      <w:tblCellMar>
        <w:top w:w="0" w:type="dxa"/>
        <w:left w:w="120" w:type="dxa"/>
        <w:bottom w:w="0" w:type="dxa"/>
        <w:right w:w="120" w:type="dxa"/>
      </w:tblCellMar>
    </w:tblPr>
  </w:style>
  <w:style w:type="table" w:customStyle="1" w:styleId="afffffffffffff0">
    <w:basedOn w:val="TableNormal0"/>
    <w:tblPr>
      <w:tblStyleRowBandSize w:val="1"/>
      <w:tblStyleColBandSize w:val="1"/>
      <w:tblCellMar>
        <w:top w:w="0" w:type="dxa"/>
        <w:left w:w="115" w:type="dxa"/>
        <w:bottom w:w="0" w:type="dxa"/>
        <w:right w:w="115" w:type="dxa"/>
      </w:tblCellMar>
    </w:tblPr>
  </w:style>
  <w:style w:type="table" w:customStyle="1" w:styleId="afffffffffffff1">
    <w:basedOn w:val="TableNormal0"/>
    <w:tblPr>
      <w:tblStyleRowBandSize w:val="1"/>
      <w:tblStyleColBandSize w:val="1"/>
      <w:tblCellMar>
        <w:top w:w="0" w:type="dxa"/>
        <w:left w:w="120" w:type="dxa"/>
        <w:bottom w:w="0" w:type="dxa"/>
        <w:right w:w="120" w:type="dxa"/>
      </w:tblCellMar>
    </w:tblPr>
  </w:style>
  <w:style w:type="table" w:customStyle="1" w:styleId="afffffffffffff2">
    <w:basedOn w:val="TableNormal0"/>
    <w:tblPr>
      <w:tblStyleRowBandSize w:val="1"/>
      <w:tblStyleColBandSize w:val="1"/>
      <w:tblCellMar>
        <w:top w:w="0" w:type="dxa"/>
        <w:left w:w="120" w:type="dxa"/>
        <w:bottom w:w="0" w:type="dxa"/>
        <w:right w:w="120" w:type="dxa"/>
      </w:tblCellMar>
    </w:tblPr>
  </w:style>
  <w:style w:type="table" w:customStyle="1" w:styleId="afffffffffffff3">
    <w:basedOn w:val="TableNormal0"/>
    <w:tblPr>
      <w:tblStyleRowBandSize w:val="1"/>
      <w:tblStyleColBandSize w:val="1"/>
      <w:tblCellMar>
        <w:top w:w="0" w:type="dxa"/>
        <w:left w:w="120" w:type="dxa"/>
        <w:bottom w:w="0" w:type="dxa"/>
        <w:right w:w="120" w:type="dxa"/>
      </w:tblCellMar>
    </w:tblPr>
  </w:style>
  <w:style w:type="table" w:customStyle="1" w:styleId="afffffffffffff4">
    <w:basedOn w:val="TableNormal0"/>
    <w:tblPr>
      <w:tblStyleRowBandSize w:val="1"/>
      <w:tblStyleColBandSize w:val="1"/>
      <w:tblCellMar>
        <w:top w:w="0" w:type="dxa"/>
        <w:left w:w="115" w:type="dxa"/>
        <w:bottom w:w="0" w:type="dxa"/>
        <w:right w:w="115" w:type="dxa"/>
      </w:tblCellMar>
    </w:tblPr>
  </w:style>
  <w:style w:type="table" w:customStyle="1" w:styleId="afffffffffffff5">
    <w:basedOn w:val="TableNormal0"/>
    <w:tblPr>
      <w:tblStyleRowBandSize w:val="1"/>
      <w:tblStyleColBandSize w:val="1"/>
      <w:tblCellMar>
        <w:top w:w="0" w:type="dxa"/>
        <w:left w:w="115" w:type="dxa"/>
        <w:bottom w:w="0" w:type="dxa"/>
        <w:right w:w="115" w:type="dxa"/>
      </w:tblCellMar>
    </w:tblPr>
  </w:style>
  <w:style w:type="table" w:customStyle="1" w:styleId="afffffffffffff6">
    <w:basedOn w:val="TableNormal0"/>
    <w:tblPr>
      <w:tblStyleRowBandSize w:val="1"/>
      <w:tblStyleColBandSize w:val="1"/>
      <w:tblCellMar>
        <w:top w:w="0" w:type="dxa"/>
        <w:left w:w="120" w:type="dxa"/>
        <w:bottom w:w="0" w:type="dxa"/>
        <w:right w:w="120" w:type="dxa"/>
      </w:tblCellMar>
    </w:tblPr>
  </w:style>
  <w:style w:type="table" w:customStyle="1" w:styleId="afffffffffffff7">
    <w:basedOn w:val="TableNormal0"/>
    <w:tblPr>
      <w:tblStyleRowBandSize w:val="1"/>
      <w:tblStyleColBandSize w:val="1"/>
      <w:tblCellMar>
        <w:top w:w="0" w:type="dxa"/>
        <w:left w:w="120" w:type="dxa"/>
        <w:bottom w:w="0" w:type="dxa"/>
        <w:right w:w="120" w:type="dxa"/>
      </w:tblCellMar>
    </w:tblPr>
  </w:style>
  <w:style w:type="table" w:customStyle="1" w:styleId="afffffffffffff8">
    <w:basedOn w:val="TableNormal0"/>
    <w:tblPr>
      <w:tblStyleRowBandSize w:val="1"/>
      <w:tblStyleColBandSize w:val="1"/>
      <w:tblCellMar>
        <w:top w:w="0" w:type="dxa"/>
        <w:left w:w="120" w:type="dxa"/>
        <w:bottom w:w="0" w:type="dxa"/>
        <w:right w:w="120" w:type="dxa"/>
      </w:tblCellMar>
    </w:tblPr>
  </w:style>
  <w:style w:type="table" w:customStyle="1" w:styleId="afffffffffffff9">
    <w:basedOn w:val="TableNormal0"/>
    <w:tblPr>
      <w:tblStyleRowBandSize w:val="1"/>
      <w:tblStyleColBandSize w:val="1"/>
      <w:tblCellMar>
        <w:top w:w="0" w:type="dxa"/>
        <w:left w:w="120" w:type="dxa"/>
        <w:bottom w:w="0" w:type="dxa"/>
        <w:right w:w="120" w:type="dxa"/>
      </w:tblCellMar>
    </w:tblPr>
  </w:style>
  <w:style w:type="table" w:customStyle="1" w:styleId="afffffffffffffa">
    <w:basedOn w:val="TableNormal0"/>
    <w:tblPr>
      <w:tblStyleRowBandSize w:val="1"/>
      <w:tblStyleColBandSize w:val="1"/>
      <w:tblCellMar>
        <w:top w:w="0" w:type="dxa"/>
        <w:left w:w="120" w:type="dxa"/>
        <w:bottom w:w="0" w:type="dxa"/>
        <w:right w:w="120" w:type="dxa"/>
      </w:tblCellMar>
    </w:tblPr>
  </w:style>
  <w:style w:type="table" w:customStyle="1" w:styleId="afffffffffffffb">
    <w:basedOn w:val="TableNormal0"/>
    <w:tblPr>
      <w:tblStyleRowBandSize w:val="1"/>
      <w:tblStyleColBandSize w:val="1"/>
      <w:tblCellMar>
        <w:top w:w="0" w:type="dxa"/>
        <w:left w:w="120" w:type="dxa"/>
        <w:bottom w:w="0" w:type="dxa"/>
        <w:right w:w="120" w:type="dxa"/>
      </w:tblCellMar>
    </w:tblPr>
  </w:style>
  <w:style w:type="table" w:customStyle="1" w:styleId="afffffffffffffc">
    <w:basedOn w:val="TableNormal0"/>
    <w:tblPr>
      <w:tblStyleRowBandSize w:val="1"/>
      <w:tblStyleColBandSize w:val="1"/>
      <w:tblCellMar>
        <w:top w:w="0" w:type="dxa"/>
        <w:left w:w="120" w:type="dxa"/>
        <w:bottom w:w="0" w:type="dxa"/>
        <w:right w:w="120" w:type="dxa"/>
      </w:tblCellMar>
    </w:tblPr>
  </w:style>
  <w:style w:type="table" w:customStyle="1" w:styleId="afffffffffffffd">
    <w:basedOn w:val="TableNormal0"/>
    <w:tblPr>
      <w:tblStyleRowBandSize w:val="1"/>
      <w:tblStyleColBandSize w:val="1"/>
      <w:tblCellMar>
        <w:top w:w="0" w:type="dxa"/>
        <w:left w:w="120" w:type="dxa"/>
        <w:bottom w:w="0" w:type="dxa"/>
        <w:right w:w="120" w:type="dxa"/>
      </w:tblCellMar>
    </w:tblPr>
  </w:style>
  <w:style w:type="table" w:customStyle="1" w:styleId="afffffffffffffe">
    <w:basedOn w:val="TableNormal0"/>
    <w:tblPr>
      <w:tblStyleRowBandSize w:val="1"/>
      <w:tblStyleColBandSize w:val="1"/>
      <w:tblCellMar>
        <w:top w:w="0" w:type="dxa"/>
        <w:left w:w="120" w:type="dxa"/>
        <w:bottom w:w="0" w:type="dxa"/>
        <w:right w:w="120" w:type="dxa"/>
      </w:tblCellMar>
    </w:tblPr>
  </w:style>
  <w:style w:type="table" w:customStyle="1" w:styleId="affffffffffffff">
    <w:basedOn w:val="TableNormal0"/>
    <w:tblPr>
      <w:tblStyleRowBandSize w:val="1"/>
      <w:tblStyleColBandSize w:val="1"/>
      <w:tblCellMar>
        <w:top w:w="0" w:type="dxa"/>
        <w:left w:w="120" w:type="dxa"/>
        <w:bottom w:w="0" w:type="dxa"/>
        <w:right w:w="120" w:type="dxa"/>
      </w:tblCellMar>
    </w:tblPr>
  </w:style>
  <w:style w:type="table" w:customStyle="1" w:styleId="affffffffffffff0">
    <w:basedOn w:val="TableNormal0"/>
    <w:tblPr>
      <w:tblStyleRowBandSize w:val="1"/>
      <w:tblStyleColBandSize w:val="1"/>
      <w:tblCellMar>
        <w:top w:w="0" w:type="dxa"/>
        <w:left w:w="120" w:type="dxa"/>
        <w:bottom w:w="0" w:type="dxa"/>
        <w:right w:w="120" w:type="dxa"/>
      </w:tblCellMar>
    </w:tblPr>
  </w:style>
  <w:style w:type="table" w:customStyle="1" w:styleId="affffffffffffff1">
    <w:basedOn w:val="TableNormal0"/>
    <w:tblPr>
      <w:tblStyleRowBandSize w:val="1"/>
      <w:tblStyleColBandSize w:val="1"/>
      <w:tblCellMar>
        <w:top w:w="0" w:type="dxa"/>
        <w:left w:w="120" w:type="dxa"/>
        <w:bottom w:w="0" w:type="dxa"/>
        <w:right w:w="120" w:type="dxa"/>
      </w:tblCellMar>
    </w:tblPr>
  </w:style>
  <w:style w:type="table" w:customStyle="1" w:styleId="affffffffffffff2">
    <w:basedOn w:val="TableNormal0"/>
    <w:tblPr>
      <w:tblStyleRowBandSize w:val="1"/>
      <w:tblStyleColBandSize w:val="1"/>
      <w:tblCellMar>
        <w:top w:w="0" w:type="dxa"/>
        <w:left w:w="120" w:type="dxa"/>
        <w:bottom w:w="0" w:type="dxa"/>
        <w:right w:w="120" w:type="dxa"/>
      </w:tblCellMar>
    </w:tblPr>
  </w:style>
  <w:style w:type="table" w:customStyle="1" w:styleId="affffffffffffff3">
    <w:basedOn w:val="TableNormal0"/>
    <w:tblPr>
      <w:tblStyleRowBandSize w:val="1"/>
      <w:tblStyleColBandSize w:val="1"/>
      <w:tblCellMar>
        <w:top w:w="0" w:type="dxa"/>
        <w:left w:w="120" w:type="dxa"/>
        <w:bottom w:w="0" w:type="dxa"/>
        <w:right w:w="120" w:type="dxa"/>
      </w:tblCellMar>
    </w:tblPr>
  </w:style>
  <w:style w:type="table" w:customStyle="1" w:styleId="affffffffffffff4">
    <w:basedOn w:val="TableNormal0"/>
    <w:tblPr>
      <w:tblStyleRowBandSize w:val="1"/>
      <w:tblStyleColBandSize w:val="1"/>
      <w:tblCellMar>
        <w:top w:w="0" w:type="dxa"/>
        <w:left w:w="120" w:type="dxa"/>
        <w:bottom w:w="0" w:type="dxa"/>
        <w:right w:w="120" w:type="dxa"/>
      </w:tblCellMar>
    </w:tblPr>
  </w:style>
  <w:style w:type="table" w:customStyle="1" w:styleId="affffffffffffff5">
    <w:basedOn w:val="TableNormal0"/>
    <w:tblPr>
      <w:tblStyleRowBandSize w:val="1"/>
      <w:tblStyleColBandSize w:val="1"/>
      <w:tblCellMar>
        <w:top w:w="0" w:type="dxa"/>
        <w:left w:w="120" w:type="dxa"/>
        <w:bottom w:w="0" w:type="dxa"/>
        <w:right w:w="120" w:type="dxa"/>
      </w:tblCellMar>
    </w:tblPr>
  </w:style>
  <w:style w:type="table" w:customStyle="1" w:styleId="affffffffffffff6">
    <w:basedOn w:val="TableNormal0"/>
    <w:tblPr>
      <w:tblStyleRowBandSize w:val="1"/>
      <w:tblStyleColBandSize w:val="1"/>
      <w:tblCellMar>
        <w:top w:w="0" w:type="dxa"/>
        <w:left w:w="120" w:type="dxa"/>
        <w:bottom w:w="0" w:type="dxa"/>
        <w:right w:w="120" w:type="dxa"/>
      </w:tblCellMar>
    </w:tblPr>
  </w:style>
  <w:style w:type="table" w:customStyle="1" w:styleId="affffffffffffff7">
    <w:basedOn w:val="TableNormal0"/>
    <w:tblPr>
      <w:tblStyleRowBandSize w:val="1"/>
      <w:tblStyleColBandSize w:val="1"/>
      <w:tblCellMar>
        <w:top w:w="0" w:type="dxa"/>
        <w:left w:w="120" w:type="dxa"/>
        <w:bottom w:w="0" w:type="dxa"/>
        <w:right w:w="120" w:type="dxa"/>
      </w:tblCellMar>
    </w:tblPr>
  </w:style>
  <w:style w:type="table" w:customStyle="1" w:styleId="affffffffffffff8">
    <w:basedOn w:val="TableNormal0"/>
    <w:tblPr>
      <w:tblStyleRowBandSize w:val="1"/>
      <w:tblStyleColBandSize w:val="1"/>
      <w:tblCellMar>
        <w:top w:w="0" w:type="dxa"/>
        <w:left w:w="120" w:type="dxa"/>
        <w:bottom w:w="0" w:type="dxa"/>
        <w:right w:w="120" w:type="dxa"/>
      </w:tblCellMar>
    </w:tblPr>
  </w:style>
  <w:style w:type="table" w:customStyle="1" w:styleId="affffffffffffff9">
    <w:basedOn w:val="TableNormal0"/>
    <w:tblPr>
      <w:tblStyleRowBandSize w:val="1"/>
      <w:tblStyleColBandSize w:val="1"/>
      <w:tblCellMar>
        <w:top w:w="0" w:type="dxa"/>
        <w:left w:w="120" w:type="dxa"/>
        <w:bottom w:w="0" w:type="dxa"/>
        <w:right w:w="120" w:type="dxa"/>
      </w:tblCellMar>
    </w:tblPr>
  </w:style>
  <w:style w:type="table" w:customStyle="1" w:styleId="affffffffffffffa">
    <w:basedOn w:val="TableNormal0"/>
    <w:tblPr>
      <w:tblStyleRowBandSize w:val="1"/>
      <w:tblStyleColBandSize w:val="1"/>
      <w:tblCellMar>
        <w:top w:w="0" w:type="dxa"/>
        <w:left w:w="120" w:type="dxa"/>
        <w:bottom w:w="0" w:type="dxa"/>
        <w:right w:w="120" w:type="dxa"/>
      </w:tblCellMar>
    </w:tblPr>
  </w:style>
  <w:style w:type="table" w:customStyle="1" w:styleId="affffffffffffffb">
    <w:basedOn w:val="TableNormal0"/>
    <w:tblPr>
      <w:tblStyleRowBandSize w:val="1"/>
      <w:tblStyleColBandSize w:val="1"/>
      <w:tblCellMar>
        <w:top w:w="0" w:type="dxa"/>
        <w:left w:w="120" w:type="dxa"/>
        <w:bottom w:w="0" w:type="dxa"/>
        <w:right w:w="120" w:type="dxa"/>
      </w:tblCellMar>
    </w:tblPr>
  </w:style>
  <w:style w:type="table" w:customStyle="1" w:styleId="affffffffffffffc">
    <w:basedOn w:val="TableNormal0"/>
    <w:tblPr>
      <w:tblStyleRowBandSize w:val="1"/>
      <w:tblStyleColBandSize w:val="1"/>
      <w:tblCellMar>
        <w:top w:w="0" w:type="dxa"/>
        <w:left w:w="120" w:type="dxa"/>
        <w:bottom w:w="0" w:type="dxa"/>
        <w:right w:w="120" w:type="dxa"/>
      </w:tblCellMar>
    </w:tblPr>
  </w:style>
  <w:style w:type="table" w:customStyle="1" w:styleId="affffffffffffffd">
    <w:basedOn w:val="TableNormal0"/>
    <w:tblPr>
      <w:tblStyleRowBandSize w:val="1"/>
      <w:tblStyleColBandSize w:val="1"/>
      <w:tblCellMar>
        <w:top w:w="0" w:type="dxa"/>
        <w:left w:w="120" w:type="dxa"/>
        <w:bottom w:w="0" w:type="dxa"/>
        <w:right w:w="120" w:type="dxa"/>
      </w:tblCellMar>
    </w:tblPr>
  </w:style>
  <w:style w:type="table" w:customStyle="1" w:styleId="affffffffffffffe">
    <w:basedOn w:val="TableNormal0"/>
    <w:tblPr>
      <w:tblStyleRowBandSize w:val="1"/>
      <w:tblStyleColBandSize w:val="1"/>
      <w:tblCellMar>
        <w:top w:w="0" w:type="dxa"/>
        <w:left w:w="120" w:type="dxa"/>
        <w:bottom w:w="0" w:type="dxa"/>
        <w:right w:w="120" w:type="dxa"/>
      </w:tblCellMar>
    </w:tblPr>
  </w:style>
  <w:style w:type="table" w:customStyle="1" w:styleId="afffffffffffffff">
    <w:basedOn w:val="TableNormal0"/>
    <w:tblPr>
      <w:tblStyleRowBandSize w:val="1"/>
      <w:tblStyleColBandSize w:val="1"/>
      <w:tblCellMar>
        <w:top w:w="0" w:type="dxa"/>
        <w:left w:w="120" w:type="dxa"/>
        <w:bottom w:w="0" w:type="dxa"/>
        <w:right w:w="120" w:type="dxa"/>
      </w:tblCellMar>
    </w:tblPr>
  </w:style>
  <w:style w:type="table" w:customStyle="1" w:styleId="a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fff1">
    <w:basedOn w:val="TableNormal0"/>
    <w:tblPr>
      <w:tblStyleRowBandSize w:val="1"/>
      <w:tblStyleColBandSize w:val="1"/>
      <w:tblCellMar>
        <w:top w:w="0" w:type="dxa"/>
        <w:left w:w="120" w:type="dxa"/>
        <w:bottom w:w="0" w:type="dxa"/>
        <w:right w:w="12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B5C"/>
  </w:style>
  <w:style w:type="paragraph" w:styleId="Balk1">
    <w:name w:val="heading 1"/>
    <w:basedOn w:val="Normal"/>
    <w:next w:val="Normal"/>
    <w:uiPriority w:val="9"/>
    <w:qFormat/>
    <w:rsid w:val="000B1B0C"/>
    <w:pPr>
      <w:spacing w:after="240"/>
      <w:jc w:val="left"/>
      <w:outlineLvl w:val="0"/>
    </w:pPr>
    <w:rPr>
      <w:b/>
      <w:sz w:val="32"/>
    </w:rPr>
  </w:style>
  <w:style w:type="paragraph" w:styleId="Balk2">
    <w:name w:val="heading 2"/>
    <w:basedOn w:val="Normal"/>
    <w:next w:val="Normal"/>
    <w:uiPriority w:val="9"/>
    <w:unhideWhenUsed/>
    <w:qFormat/>
    <w:rsid w:val="00B31319"/>
    <w:pPr>
      <w:pBdr>
        <w:top w:val="nil"/>
        <w:left w:val="nil"/>
        <w:bottom w:val="nil"/>
        <w:right w:val="nil"/>
        <w:between w:val="nil"/>
      </w:pBdr>
      <w:spacing w:before="360"/>
      <w:ind w:firstLine="284"/>
      <w:outlineLvl w:val="1"/>
    </w:pPr>
    <w:rPr>
      <w:b/>
      <w:color w:val="000000"/>
      <w:sz w:val="22"/>
      <w:szCs w:val="22"/>
    </w:rPr>
  </w:style>
  <w:style w:type="paragraph" w:styleId="Balk3">
    <w:name w:val="heading 3"/>
    <w:basedOn w:val="Normal"/>
    <w:next w:val="Normal"/>
    <w:uiPriority w:val="9"/>
    <w:unhideWhenUsed/>
    <w:qFormat/>
    <w:rsid w:val="00FC7941"/>
    <w:pPr>
      <w:spacing w:before="360" w:after="120"/>
      <w:ind w:left="437" w:hanging="437"/>
      <w:jc w:val="left"/>
      <w:outlineLvl w:val="2"/>
    </w:pPr>
    <w:rPr>
      <w:b/>
      <w:sz w:val="28"/>
      <w:szCs w:val="28"/>
    </w:rPr>
  </w:style>
  <w:style w:type="paragraph" w:styleId="Balk4">
    <w:name w:val="heading 4"/>
    <w:basedOn w:val="Normal"/>
    <w:next w:val="Normal"/>
    <w:uiPriority w:val="9"/>
    <w:unhideWhenUsed/>
    <w:qFormat/>
    <w:rsid w:val="00FC7941"/>
    <w:pPr>
      <w:spacing w:before="240" w:after="120"/>
      <w:jc w:val="left"/>
      <w:outlineLvl w:val="3"/>
    </w:pPr>
    <w:rPr>
      <w:b/>
      <w:sz w:val="26"/>
    </w:rPr>
  </w:style>
  <w:style w:type="paragraph" w:styleId="Balk5">
    <w:name w:val="heading 5"/>
    <w:basedOn w:val="Normal"/>
    <w:next w:val="Normal"/>
    <w:uiPriority w:val="9"/>
    <w:unhideWhenUsed/>
    <w:qFormat/>
    <w:rsid w:val="00EF20FE"/>
    <w:pPr>
      <w:jc w:val="center"/>
      <w:outlineLvl w:val="4"/>
    </w:pPr>
    <w:rPr>
      <w:b/>
      <w:i/>
    </w:rPr>
  </w:style>
  <w:style w:type="paragraph" w:styleId="Balk6">
    <w:name w:val="heading 6"/>
    <w:basedOn w:val="Normal"/>
    <w:next w:val="Normal"/>
    <w:link w:val="Balk6Char"/>
    <w:uiPriority w:val="9"/>
    <w:semiHidden/>
    <w:unhideWhenUsed/>
    <w:qFormat/>
    <w:rsid w:val="00CD6F51"/>
    <w:pPr>
      <w:spacing w:before="120" w:after="120"/>
      <w:jc w:val="center"/>
      <w:outlineLvl w:val="5"/>
    </w:pPr>
    <w:rPr>
      <w:b/>
      <w:sz w:val="28"/>
    </w:r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uiPriority w:val="10"/>
    <w:qFormat/>
    <w:rsid w:val="005015C9"/>
    <w:pPr>
      <w:spacing w:before="240"/>
      <w:jc w:val="center"/>
    </w:pPr>
    <w:rPr>
      <w:b/>
      <w:caps/>
      <w:sz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spacing w:before="120"/>
      <w:jc w:val="left"/>
    </w:pPr>
    <w:rPr>
      <w:rFonts w:asciiTheme="minorHAnsi" w:hAnsiTheme="minorHAnsi"/>
      <w:b/>
      <w:bCs/>
      <w:sz w:val="22"/>
      <w:szCs w:val="22"/>
    </w:rPr>
  </w:style>
  <w:style w:type="paragraph" w:styleId="GvdeMetniGirintisi2">
    <w:name w:val="Body Text Indent 2"/>
    <w:basedOn w:val="Normal"/>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semiHidden/>
    <w:rsid w:val="00A30C1A"/>
    <w:pPr>
      <w:widowControl w:val="0"/>
      <w:spacing w:before="120"/>
    </w:pPr>
    <w:rPr>
      <w:sz w:val="20"/>
      <w:szCs w:val="20"/>
      <w:lang w:eastAsia="en-US"/>
    </w:rPr>
  </w:style>
  <w:style w:type="paragraph" w:styleId="GvdeMetni">
    <w:name w:val="Body Text"/>
    <w:basedOn w:val="Normal"/>
    <w:link w:val="GvdeMetniChar"/>
    <w:rsid w:val="00A30C1A"/>
    <w:pPr>
      <w:spacing w:after="120"/>
    </w:p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rPr>
  </w:style>
  <w:style w:type="paragraph" w:customStyle="1" w:styleId="StyleNumberList11ptItalic">
    <w:name w:val="Style Number List + 11 pt Italic"/>
    <w:basedOn w:val="NumberList"/>
    <w:rsid w:val="00A30C1A"/>
    <w:rPr>
      <w:i/>
      <w:iCs/>
      <w:sz w:val="22"/>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rsid w:val="00A30C1A"/>
    <w:pPr>
      <w:tabs>
        <w:tab w:val="center" w:pos="4536"/>
        <w:tab w:val="right" w:pos="9072"/>
      </w:tabs>
    </w:pPr>
  </w:style>
  <w:style w:type="paragraph" w:styleId="Altbilgi">
    <w:name w:val="footer"/>
    <w:basedOn w:val="Normal"/>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ind w:left="240"/>
      <w:jc w:val="left"/>
    </w:pPr>
    <w:rPr>
      <w:rFonts w:asciiTheme="minorHAnsi" w:hAnsiTheme="minorHAnsi"/>
      <w:i/>
      <w:iCs/>
      <w:sz w:val="22"/>
      <w:szCs w:val="22"/>
    </w:rPr>
  </w:style>
  <w:style w:type="paragraph" w:styleId="T3">
    <w:name w:val="toc 3"/>
    <w:basedOn w:val="Normal"/>
    <w:next w:val="Normal"/>
    <w:autoRedefine/>
    <w:uiPriority w:val="39"/>
    <w:rsid w:val="00083FD5"/>
    <w:pPr>
      <w:ind w:left="480"/>
      <w:jc w:val="left"/>
    </w:pPr>
    <w:rPr>
      <w:rFonts w:asciiTheme="minorHAnsi" w:hAnsiTheme="minorHAnsi"/>
      <w:sz w:val="22"/>
      <w:szCs w:val="22"/>
    </w:rPr>
  </w:style>
  <w:style w:type="paragraph" w:styleId="T4">
    <w:name w:val="toc 4"/>
    <w:basedOn w:val="Normal"/>
    <w:next w:val="Normal"/>
    <w:autoRedefine/>
    <w:rsid w:val="00083FD5"/>
    <w:pPr>
      <w:ind w:left="720"/>
      <w:jc w:val="left"/>
    </w:pPr>
    <w:rPr>
      <w:rFonts w:asciiTheme="minorHAnsi" w:hAnsiTheme="minorHAnsi"/>
      <w:sz w:val="20"/>
      <w:szCs w:val="20"/>
    </w:rPr>
  </w:style>
  <w:style w:type="paragraph" w:styleId="T5">
    <w:name w:val="toc 5"/>
    <w:basedOn w:val="Normal"/>
    <w:next w:val="Normal"/>
    <w:autoRedefine/>
    <w:rsid w:val="00083FD5"/>
    <w:pPr>
      <w:ind w:left="960"/>
      <w:jc w:val="left"/>
    </w:pPr>
    <w:rPr>
      <w:rFonts w:asciiTheme="minorHAnsi" w:hAnsiTheme="minorHAnsi"/>
      <w:sz w:val="20"/>
      <w:szCs w:val="20"/>
    </w:rPr>
  </w:style>
  <w:style w:type="paragraph" w:styleId="T6">
    <w:name w:val="toc 6"/>
    <w:basedOn w:val="Normal"/>
    <w:next w:val="Normal"/>
    <w:autoRedefine/>
    <w:semiHidden/>
    <w:rsid w:val="00A30C1A"/>
    <w:pPr>
      <w:ind w:left="1200"/>
      <w:jc w:val="left"/>
    </w:pPr>
    <w:rPr>
      <w:rFonts w:asciiTheme="minorHAnsi" w:hAnsiTheme="minorHAnsi"/>
      <w:sz w:val="20"/>
      <w:szCs w:val="20"/>
    </w:rPr>
  </w:style>
  <w:style w:type="paragraph" w:styleId="T7">
    <w:name w:val="toc 7"/>
    <w:basedOn w:val="Normal"/>
    <w:next w:val="Normal"/>
    <w:autoRedefine/>
    <w:semiHidden/>
    <w:rsid w:val="00A30C1A"/>
    <w:pPr>
      <w:ind w:left="1440"/>
      <w:jc w:val="left"/>
    </w:pPr>
    <w:rPr>
      <w:rFonts w:asciiTheme="minorHAnsi" w:hAnsiTheme="minorHAnsi"/>
      <w:sz w:val="20"/>
      <w:szCs w:val="20"/>
    </w:rPr>
  </w:style>
  <w:style w:type="paragraph" w:styleId="T8">
    <w:name w:val="toc 8"/>
    <w:basedOn w:val="Normal"/>
    <w:next w:val="Normal"/>
    <w:autoRedefine/>
    <w:semiHidden/>
    <w:rsid w:val="00A30C1A"/>
    <w:pPr>
      <w:ind w:left="1680"/>
      <w:jc w:val="left"/>
    </w:pPr>
    <w:rPr>
      <w:rFonts w:asciiTheme="minorHAnsi" w:hAnsiTheme="minorHAnsi"/>
      <w:sz w:val="20"/>
      <w:szCs w:val="20"/>
    </w:rPr>
  </w:style>
  <w:style w:type="paragraph" w:styleId="T9">
    <w:name w:val="toc 9"/>
    <w:basedOn w:val="Normal"/>
    <w:next w:val="Normal"/>
    <w:autoRedefine/>
    <w:semiHidden/>
    <w:rsid w:val="00A30C1A"/>
    <w:pPr>
      <w:ind w:left="1920"/>
      <w:jc w:val="left"/>
    </w:pPr>
    <w:rPr>
      <w:rFonts w:asciiTheme="minorHAnsi" w:hAnsiTheme="minorHAnsi"/>
      <w:sz w:val="20"/>
      <w:szCs w:val="20"/>
    </w:r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semiHidden/>
    <w:rsid w:val="00A30C1A"/>
    <w:rPr>
      <w:rFonts w:ascii="Tahoma" w:hAnsi="Tahoma" w:cs="Tahoma"/>
      <w:sz w:val="16"/>
      <w:szCs w:val="16"/>
    </w:rPr>
  </w:style>
  <w:style w:type="paragraph" w:styleId="AklamaKonusu">
    <w:name w:val="annotation subject"/>
    <w:basedOn w:val="AklamaMetni"/>
    <w:next w:val="AklamaMetni"/>
    <w:semiHidden/>
    <w:rsid w:val="00A30C1A"/>
    <w:pPr>
      <w:widowControl/>
      <w:spacing w:before="0"/>
    </w:pPr>
    <w:rPr>
      <w:b/>
      <w:bCs/>
      <w:lang w:eastAsia="tr-TR"/>
    </w:rPr>
  </w:style>
  <w:style w:type="paragraph" w:customStyle="1" w:styleId="Style1">
    <w:name w:val="Style1"/>
    <w:basedOn w:val="Balk3"/>
    <w:rsid w:val="00E813ED"/>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locked/>
    <w:rsid w:val="003D2C20"/>
    <w:rPr>
      <w:sz w:val="24"/>
      <w:lang w:val="tr-TR" w:eastAsia="tr-TR"/>
    </w:rPr>
  </w:style>
  <w:style w:type="character" w:customStyle="1" w:styleId="CharChar">
    <w:name w:val="Char Char"/>
    <w:rsid w:val="00EF20FE"/>
    <w:rPr>
      <w:sz w:val="24"/>
      <w:lang w:val="tr-TR" w:eastAsia="tr-TR"/>
    </w:rPr>
  </w:style>
  <w:style w:type="table" w:styleId="TabloKlavuzu">
    <w:name w:val="Table Grid"/>
    <w:basedOn w:val="NormalTablo"/>
    <w:uiPriority w:val="39"/>
    <w:rsid w:val="00000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semiHidden/>
    <w:rsid w:val="00692372"/>
  </w:style>
  <w:style w:type="paragraph" w:styleId="NormalWeb">
    <w:name w:val="Normal (Web)"/>
    <w:basedOn w:val="Normal"/>
    <w:uiPriority w:val="99"/>
    <w:unhideWhenUsed/>
    <w:rsid w:val="00FB6329"/>
    <w:pPr>
      <w:spacing w:before="100" w:beforeAutospacing="1" w:after="100" w:afterAutospacing="1"/>
      <w:jc w:val="left"/>
    </w:pPr>
    <w:rPr>
      <w:rFonts w:ascii="Times" w:hAnsi="Times"/>
      <w:sz w:val="20"/>
      <w:szCs w:val="20"/>
      <w:lang w:val="en-US" w:eastAsia="en-US"/>
    </w:rPr>
  </w:style>
  <w:style w:type="paragraph" w:styleId="TBal">
    <w:name w:val="TOC Heading"/>
    <w:basedOn w:val="Balk1"/>
    <w:next w:val="Normal"/>
    <w:uiPriority w:val="39"/>
    <w:unhideWhenUsed/>
    <w:qFormat/>
    <w:rsid w:val="00FE7C1E"/>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ListeParagraf">
    <w:name w:val="List Paragraph"/>
    <w:basedOn w:val="Normal"/>
    <w:uiPriority w:val="72"/>
    <w:rsid w:val="001847E9"/>
    <w:pPr>
      <w:ind w:left="720"/>
      <w:contextualSpacing/>
    </w:pPr>
  </w:style>
  <w:style w:type="paragraph" w:styleId="AralkYok">
    <w:name w:val="No Spacing"/>
    <w:link w:val="AralkYokChar"/>
    <w:uiPriority w:val="1"/>
    <w:qFormat/>
    <w:rsid w:val="00A61F07"/>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rsid w:val="00A61F07"/>
    <w:rPr>
      <w:rFonts w:asciiTheme="minorHAnsi" w:eastAsiaTheme="minorHAnsi" w:hAnsiTheme="minorHAnsi" w:cstheme="minorBidi"/>
      <w:sz w:val="22"/>
      <w:szCs w:val="22"/>
      <w:lang w:val="tr-TR"/>
    </w:rPr>
  </w:style>
  <w:style w:type="character" w:styleId="DipnotBavurusu">
    <w:name w:val="footnote reference"/>
    <w:basedOn w:val="VarsaylanParagrafYazTipi"/>
    <w:uiPriority w:val="99"/>
    <w:semiHidden/>
    <w:unhideWhenUsed/>
    <w:rsid w:val="00C928E0"/>
    <w:rPr>
      <w:vertAlign w:val="superscript"/>
    </w:rPr>
  </w:style>
  <w:style w:type="table" w:customStyle="1" w:styleId="GridTableLight">
    <w:name w:val="Grid Table Light"/>
    <w:basedOn w:val="NormalTablo"/>
    <w:uiPriority w:val="40"/>
    <w:rsid w:val="00BA719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43" w:type="dxa"/>
        <w:bottom w:w="0" w:type="dxa"/>
        <w:right w:w="43" w:type="dxa"/>
      </w:tblCellMar>
    </w:tblPr>
  </w:style>
  <w:style w:type="table" w:customStyle="1" w:styleId="a4">
    <w:basedOn w:val="TableNormal1"/>
    <w:tblPr>
      <w:tblStyleRowBandSize w:val="1"/>
      <w:tblStyleColBandSize w:val="1"/>
      <w:tblCellMar>
        <w:top w:w="0" w:type="dxa"/>
        <w:left w:w="43" w:type="dxa"/>
        <w:bottom w:w="0" w:type="dxa"/>
        <w:right w:w="43" w:type="dxa"/>
      </w:tblCellMar>
    </w:tblPr>
  </w:style>
  <w:style w:type="table" w:customStyle="1" w:styleId="a5">
    <w:basedOn w:val="TableNormal1"/>
    <w:tblPr>
      <w:tblStyleRowBandSize w:val="1"/>
      <w:tblStyleColBandSize w:val="1"/>
      <w:tblCellMar>
        <w:top w:w="0" w:type="dxa"/>
        <w:left w:w="43" w:type="dxa"/>
        <w:bottom w:w="0" w:type="dxa"/>
        <w:right w:w="43" w:type="dxa"/>
      </w:tblCellMar>
    </w:tblPr>
  </w:style>
  <w:style w:type="table" w:customStyle="1" w:styleId="a6">
    <w:basedOn w:val="TableNormal1"/>
    <w:tblPr>
      <w:tblStyleRowBandSize w:val="1"/>
      <w:tblStyleColBandSize w:val="1"/>
      <w:tblCellMar>
        <w:top w:w="0" w:type="dxa"/>
        <w:left w:w="43" w:type="dxa"/>
        <w:bottom w:w="0" w:type="dxa"/>
        <w:right w:w="43"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72" w:type="dxa"/>
        <w:bottom w:w="0" w:type="dxa"/>
        <w:right w:w="72" w:type="dxa"/>
      </w:tblCellMar>
    </w:tblPr>
  </w:style>
  <w:style w:type="table" w:customStyle="1" w:styleId="af1">
    <w:basedOn w:val="TableNormal1"/>
    <w:tblPr>
      <w:tblStyleRowBandSize w:val="1"/>
      <w:tblStyleColBandSize w:val="1"/>
      <w:tblCellMar>
        <w:top w:w="0" w:type="dxa"/>
        <w:left w:w="72" w:type="dxa"/>
        <w:bottom w:w="0" w:type="dxa"/>
        <w:right w:w="72"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20" w:type="dxa"/>
        <w:bottom w:w="0" w:type="dxa"/>
        <w:right w:w="120" w:type="dxa"/>
      </w:tblCellMar>
    </w:tblPr>
  </w:style>
  <w:style w:type="table" w:customStyle="1" w:styleId="af5">
    <w:basedOn w:val="TableNormal1"/>
    <w:tblPr>
      <w:tblStyleRowBandSize w:val="1"/>
      <w:tblStyleColBandSize w:val="1"/>
      <w:tblCellMar>
        <w:top w:w="0" w:type="dxa"/>
        <w:left w:w="122" w:type="dxa"/>
        <w:bottom w:w="0" w:type="dxa"/>
        <w:right w:w="122"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20" w:type="dxa"/>
        <w:bottom w:w="0" w:type="dxa"/>
        <w:right w:w="120" w:type="dxa"/>
      </w:tblCellMar>
    </w:tblPr>
  </w:style>
  <w:style w:type="table" w:customStyle="1" w:styleId="af9">
    <w:basedOn w:val="TableNormal1"/>
    <w:tblPr>
      <w:tblStyleRowBandSize w:val="1"/>
      <w:tblStyleColBandSize w:val="1"/>
      <w:tblCellMar>
        <w:top w:w="0" w:type="dxa"/>
        <w:left w:w="120" w:type="dxa"/>
        <w:bottom w:w="0" w:type="dxa"/>
        <w:right w:w="120" w:type="dxa"/>
      </w:tblCellMar>
    </w:tblPr>
  </w:style>
  <w:style w:type="character" w:customStyle="1" w:styleId="Balk6Char">
    <w:name w:val="Başlık 6 Char"/>
    <w:basedOn w:val="VarsaylanParagrafYazTipi"/>
    <w:link w:val="Balk6"/>
    <w:rsid w:val="00C72D64"/>
    <w:rPr>
      <w:b/>
      <w:sz w:val="28"/>
    </w:rPr>
  </w:style>
  <w:style w:type="paragraph" w:styleId="DipnotMetni">
    <w:name w:val="footnote text"/>
    <w:basedOn w:val="Normal"/>
    <w:link w:val="DipnotMetniChar"/>
    <w:uiPriority w:val="99"/>
    <w:semiHidden/>
    <w:unhideWhenUsed/>
    <w:rsid w:val="008C66C5"/>
    <w:rPr>
      <w:sz w:val="20"/>
      <w:szCs w:val="20"/>
    </w:rPr>
  </w:style>
  <w:style w:type="character" w:customStyle="1" w:styleId="DipnotMetniChar">
    <w:name w:val="Dipnot Metni Char"/>
    <w:basedOn w:val="VarsaylanParagrafYazTipi"/>
    <w:link w:val="DipnotMetni"/>
    <w:uiPriority w:val="99"/>
    <w:semiHidden/>
    <w:rsid w:val="008C66C5"/>
    <w:rPr>
      <w:sz w:val="20"/>
      <w:szCs w:val="20"/>
    </w:rPr>
  </w:style>
  <w:style w:type="paragraph" w:customStyle="1" w:styleId="Tablo">
    <w:name w:val="Tablo"/>
    <w:qFormat/>
    <w:rsid w:val="00B31920"/>
    <w:pPr>
      <w:keepNext/>
      <w:spacing w:before="360" w:after="120"/>
      <w:jc w:val="center"/>
    </w:pPr>
    <w:rPr>
      <w:b/>
      <w:sz w:val="22"/>
      <w:szCs w:val="22"/>
    </w:rPr>
  </w:style>
  <w:style w:type="character" w:customStyle="1" w:styleId="KonuBalChar">
    <w:name w:val="Konu Başlığı Char"/>
    <w:basedOn w:val="VarsaylanParagrafYazTipi"/>
    <w:link w:val="KonuBal"/>
    <w:uiPriority w:val="10"/>
    <w:rsid w:val="00147958"/>
    <w:rPr>
      <w:b/>
      <w:caps/>
      <w:sz w:val="40"/>
    </w:rPr>
  </w:style>
  <w:style w:type="table" w:customStyle="1" w:styleId="afa">
    <w:basedOn w:val="TableNormal1"/>
    <w:tblPr>
      <w:tblStyleRowBandSize w:val="1"/>
      <w:tblStyleColBandSize w:val="1"/>
      <w:tblCellMar>
        <w:top w:w="0" w:type="dxa"/>
        <w:left w:w="120" w:type="dxa"/>
        <w:bottom w:w="0" w:type="dxa"/>
        <w:right w:w="120" w:type="dxa"/>
      </w:tblCellMar>
    </w:tblPr>
  </w:style>
  <w:style w:type="table" w:customStyle="1" w:styleId="afb">
    <w:basedOn w:val="TableNormal1"/>
    <w:tblPr>
      <w:tblStyleRowBandSize w:val="1"/>
      <w:tblStyleColBandSize w:val="1"/>
      <w:tblCellMar>
        <w:top w:w="0" w:type="dxa"/>
        <w:left w:w="120" w:type="dxa"/>
        <w:bottom w:w="0" w:type="dxa"/>
        <w:right w:w="120"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20" w:type="dxa"/>
        <w:bottom w:w="0" w:type="dxa"/>
        <w:right w:w="120" w:type="dxa"/>
      </w:tblCellMar>
    </w:tblPr>
  </w:style>
  <w:style w:type="table" w:customStyle="1" w:styleId="afe">
    <w:basedOn w:val="TableNormal1"/>
    <w:tblPr>
      <w:tblStyleRowBandSize w:val="1"/>
      <w:tblStyleColBandSize w:val="1"/>
      <w:tblCellMar>
        <w:top w:w="0" w:type="dxa"/>
        <w:left w:w="120" w:type="dxa"/>
        <w:bottom w:w="0" w:type="dxa"/>
        <w:right w:w="120" w:type="dxa"/>
      </w:tblCellMar>
    </w:tblPr>
  </w:style>
  <w:style w:type="table" w:customStyle="1" w:styleId="aff">
    <w:basedOn w:val="TableNormal1"/>
    <w:tblPr>
      <w:tblStyleRowBandSize w:val="1"/>
      <w:tblStyleColBandSize w:val="1"/>
      <w:tblCellMar>
        <w:top w:w="0" w:type="dxa"/>
        <w:left w:w="120" w:type="dxa"/>
        <w:bottom w:w="0" w:type="dxa"/>
        <w:right w:w="120"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20" w:type="dxa"/>
        <w:bottom w:w="0" w:type="dxa"/>
        <w:right w:w="120" w:type="dxa"/>
      </w:tblCellMar>
    </w:tblPr>
  </w:style>
  <w:style w:type="table" w:customStyle="1" w:styleId="aff3">
    <w:basedOn w:val="TableNormal1"/>
    <w:tblPr>
      <w:tblStyleRowBandSize w:val="1"/>
      <w:tblStyleColBandSize w:val="1"/>
      <w:tblCellMar>
        <w:top w:w="0" w:type="dxa"/>
        <w:left w:w="120" w:type="dxa"/>
        <w:bottom w:w="0" w:type="dxa"/>
        <w:right w:w="120" w:type="dxa"/>
      </w:tblCellMar>
    </w:tblPr>
  </w:style>
  <w:style w:type="table" w:customStyle="1" w:styleId="aff4">
    <w:basedOn w:val="TableNormal1"/>
    <w:tblPr>
      <w:tblStyleRowBandSize w:val="1"/>
      <w:tblStyleColBandSize w:val="1"/>
      <w:tblCellMar>
        <w:top w:w="0" w:type="dxa"/>
        <w:left w:w="120" w:type="dxa"/>
        <w:bottom w:w="0" w:type="dxa"/>
        <w:right w:w="120" w:type="dxa"/>
      </w:tblCellMar>
    </w:tblPr>
  </w:style>
  <w:style w:type="table" w:customStyle="1" w:styleId="aff5">
    <w:basedOn w:val="TableNormal1"/>
    <w:tblPr>
      <w:tblStyleRowBandSize w:val="1"/>
      <w:tblStyleColBandSize w:val="1"/>
      <w:tblCellMar>
        <w:top w:w="0" w:type="dxa"/>
        <w:left w:w="120" w:type="dxa"/>
        <w:bottom w:w="0" w:type="dxa"/>
        <w:right w:w="120" w:type="dxa"/>
      </w:tblCellMar>
    </w:tblPr>
  </w:style>
  <w:style w:type="table" w:customStyle="1" w:styleId="aff6">
    <w:basedOn w:val="TableNormal1"/>
    <w:tblPr>
      <w:tblStyleRowBandSize w:val="1"/>
      <w:tblStyleColBandSize w:val="1"/>
      <w:tblCellMar>
        <w:top w:w="0" w:type="dxa"/>
        <w:left w:w="120" w:type="dxa"/>
        <w:bottom w:w="0" w:type="dxa"/>
        <w:right w:w="120" w:type="dxa"/>
      </w:tblCellMar>
    </w:tblPr>
  </w:style>
  <w:style w:type="table" w:customStyle="1" w:styleId="aff7">
    <w:basedOn w:val="TableNormal1"/>
    <w:tblPr>
      <w:tblStyleRowBandSize w:val="1"/>
      <w:tblStyleColBandSize w:val="1"/>
      <w:tblCellMar>
        <w:top w:w="0" w:type="dxa"/>
        <w:left w:w="120" w:type="dxa"/>
        <w:bottom w:w="0" w:type="dxa"/>
        <w:right w:w="120" w:type="dxa"/>
      </w:tblCellMar>
    </w:tblPr>
  </w:style>
  <w:style w:type="table" w:customStyle="1" w:styleId="aff8">
    <w:basedOn w:val="TableNormal1"/>
    <w:tblPr>
      <w:tblStyleRowBandSize w:val="1"/>
      <w:tblStyleColBandSize w:val="1"/>
      <w:tblCellMar>
        <w:top w:w="0" w:type="dxa"/>
        <w:left w:w="120" w:type="dxa"/>
        <w:bottom w:w="0" w:type="dxa"/>
        <w:right w:w="120" w:type="dxa"/>
      </w:tblCellMar>
    </w:tblPr>
  </w:style>
  <w:style w:type="table" w:customStyle="1" w:styleId="aff9">
    <w:basedOn w:val="TableNormal1"/>
    <w:tblPr>
      <w:tblStyleRowBandSize w:val="1"/>
      <w:tblStyleColBandSize w:val="1"/>
      <w:tblCellMar>
        <w:top w:w="0" w:type="dxa"/>
        <w:left w:w="120" w:type="dxa"/>
        <w:bottom w:w="0" w:type="dxa"/>
        <w:right w:w="120" w:type="dxa"/>
      </w:tblCellMar>
    </w:tblPr>
  </w:style>
  <w:style w:type="table" w:customStyle="1" w:styleId="affa">
    <w:basedOn w:val="TableNormal1"/>
    <w:tblPr>
      <w:tblStyleRowBandSize w:val="1"/>
      <w:tblStyleColBandSize w:val="1"/>
      <w:tblCellMar>
        <w:top w:w="0" w:type="dxa"/>
        <w:left w:w="120" w:type="dxa"/>
        <w:bottom w:w="0" w:type="dxa"/>
        <w:right w:w="120" w:type="dxa"/>
      </w:tblCellMar>
    </w:tblPr>
  </w:style>
  <w:style w:type="table" w:customStyle="1" w:styleId="affb">
    <w:basedOn w:val="TableNormal1"/>
    <w:tblPr>
      <w:tblStyleRowBandSize w:val="1"/>
      <w:tblStyleColBandSize w:val="1"/>
      <w:tblCellMar>
        <w:top w:w="0" w:type="dxa"/>
        <w:left w:w="120" w:type="dxa"/>
        <w:bottom w:w="0" w:type="dxa"/>
        <w:right w:w="120" w:type="dxa"/>
      </w:tblCellMar>
    </w:tblPr>
  </w:style>
  <w:style w:type="table" w:customStyle="1" w:styleId="affc">
    <w:basedOn w:val="TableNormal1"/>
    <w:tblPr>
      <w:tblStyleRowBandSize w:val="1"/>
      <w:tblStyleColBandSize w:val="1"/>
      <w:tblCellMar>
        <w:top w:w="0" w:type="dxa"/>
        <w:left w:w="120" w:type="dxa"/>
        <w:bottom w:w="0" w:type="dxa"/>
        <w:right w:w="120" w:type="dxa"/>
      </w:tblCellMar>
    </w:tblPr>
  </w:style>
  <w:style w:type="table" w:customStyle="1" w:styleId="affd">
    <w:basedOn w:val="TableNormal1"/>
    <w:tblPr>
      <w:tblStyleRowBandSize w:val="1"/>
      <w:tblStyleColBandSize w:val="1"/>
      <w:tblCellMar>
        <w:top w:w="0" w:type="dxa"/>
        <w:left w:w="120" w:type="dxa"/>
        <w:bottom w:w="0" w:type="dxa"/>
        <w:right w:w="120" w:type="dxa"/>
      </w:tblCellMar>
    </w:tblPr>
  </w:style>
  <w:style w:type="table" w:customStyle="1" w:styleId="affe">
    <w:basedOn w:val="TableNormal1"/>
    <w:tblPr>
      <w:tblStyleRowBandSize w:val="1"/>
      <w:tblStyleColBandSize w:val="1"/>
      <w:tblCellMar>
        <w:top w:w="0" w:type="dxa"/>
        <w:left w:w="120" w:type="dxa"/>
        <w:bottom w:w="0" w:type="dxa"/>
        <w:right w:w="120" w:type="dxa"/>
      </w:tblCellMar>
    </w:tblPr>
  </w:style>
  <w:style w:type="table" w:customStyle="1" w:styleId="afff">
    <w:basedOn w:val="TableNormal1"/>
    <w:tblPr>
      <w:tblStyleRowBandSize w:val="1"/>
      <w:tblStyleColBandSize w:val="1"/>
      <w:tblCellMar>
        <w:top w:w="0" w:type="dxa"/>
        <w:left w:w="120" w:type="dxa"/>
        <w:bottom w:w="0" w:type="dxa"/>
        <w:right w:w="120" w:type="dxa"/>
      </w:tblCellMar>
    </w:tblPr>
  </w:style>
  <w:style w:type="table" w:customStyle="1" w:styleId="afff0">
    <w:basedOn w:val="TableNormal1"/>
    <w:tblPr>
      <w:tblStyleRowBandSize w:val="1"/>
      <w:tblStyleColBandSize w:val="1"/>
      <w:tblCellMar>
        <w:top w:w="0" w:type="dxa"/>
        <w:left w:w="120" w:type="dxa"/>
        <w:bottom w:w="0" w:type="dxa"/>
        <w:right w:w="120" w:type="dxa"/>
      </w:tblCellMar>
    </w:tblPr>
  </w:style>
  <w:style w:type="table" w:customStyle="1" w:styleId="afff1">
    <w:basedOn w:val="TableNormal1"/>
    <w:tblPr>
      <w:tblStyleRowBandSize w:val="1"/>
      <w:tblStyleColBandSize w:val="1"/>
      <w:tblCellMar>
        <w:top w:w="0" w:type="dxa"/>
        <w:left w:w="120" w:type="dxa"/>
        <w:bottom w:w="0" w:type="dxa"/>
        <w:right w:w="120" w:type="dxa"/>
      </w:tblCellMar>
    </w:tblPr>
  </w:style>
  <w:style w:type="table" w:customStyle="1" w:styleId="afff2">
    <w:basedOn w:val="TableNormal1"/>
    <w:tblPr>
      <w:tblStyleRowBandSize w:val="1"/>
      <w:tblStyleColBandSize w:val="1"/>
      <w:tblCellMar>
        <w:top w:w="0" w:type="dxa"/>
        <w:left w:w="120" w:type="dxa"/>
        <w:bottom w:w="0" w:type="dxa"/>
        <w:right w:w="120" w:type="dxa"/>
      </w:tblCellMar>
    </w:tblPr>
  </w:style>
  <w:style w:type="table" w:customStyle="1" w:styleId="afff3">
    <w:basedOn w:val="TableNormal1"/>
    <w:tblPr>
      <w:tblStyleRowBandSize w:val="1"/>
      <w:tblStyleColBandSize w:val="1"/>
      <w:tblCellMar>
        <w:top w:w="0" w:type="dxa"/>
        <w:left w:w="120" w:type="dxa"/>
        <w:bottom w:w="0" w:type="dxa"/>
        <w:right w:w="120" w:type="dxa"/>
      </w:tblCellMar>
    </w:tblPr>
  </w:style>
  <w:style w:type="table" w:customStyle="1" w:styleId="afff4">
    <w:basedOn w:val="TableNormal1"/>
    <w:tblPr>
      <w:tblStyleRowBandSize w:val="1"/>
      <w:tblStyleColBandSize w:val="1"/>
      <w:tblCellMar>
        <w:top w:w="0" w:type="dxa"/>
        <w:left w:w="120" w:type="dxa"/>
        <w:bottom w:w="0" w:type="dxa"/>
        <w:right w:w="120" w:type="dxa"/>
      </w:tblCellMar>
    </w:tblPr>
  </w:style>
  <w:style w:type="table" w:customStyle="1" w:styleId="afff5">
    <w:basedOn w:val="TableNormal1"/>
    <w:tblPr>
      <w:tblStyleRowBandSize w:val="1"/>
      <w:tblStyleColBandSize w:val="1"/>
      <w:tblCellMar>
        <w:top w:w="0" w:type="dxa"/>
        <w:left w:w="120" w:type="dxa"/>
        <w:bottom w:w="0" w:type="dxa"/>
        <w:right w:w="120" w:type="dxa"/>
      </w:tblCellMar>
    </w:tblPr>
  </w:style>
  <w:style w:type="table" w:customStyle="1" w:styleId="afff6">
    <w:basedOn w:val="TableNormal1"/>
    <w:tblPr>
      <w:tblStyleRowBandSize w:val="1"/>
      <w:tblStyleColBandSize w:val="1"/>
      <w:tblCellMar>
        <w:top w:w="0" w:type="dxa"/>
        <w:left w:w="120" w:type="dxa"/>
        <w:bottom w:w="0" w:type="dxa"/>
        <w:right w:w="120" w:type="dxa"/>
      </w:tblCellMar>
    </w:tblPr>
  </w:style>
  <w:style w:type="table" w:customStyle="1" w:styleId="afff7">
    <w:basedOn w:val="TableNormal1"/>
    <w:tblPr>
      <w:tblStyleRowBandSize w:val="1"/>
      <w:tblStyleColBandSize w:val="1"/>
      <w:tblCellMar>
        <w:top w:w="0" w:type="dxa"/>
        <w:left w:w="120" w:type="dxa"/>
        <w:bottom w:w="0" w:type="dxa"/>
        <w:right w:w="120" w:type="dxa"/>
      </w:tblCellMar>
    </w:tblPr>
  </w:style>
  <w:style w:type="table" w:customStyle="1" w:styleId="afff8">
    <w:basedOn w:val="TableNormal1"/>
    <w:tblPr>
      <w:tblStyleRowBandSize w:val="1"/>
      <w:tblStyleColBandSize w:val="1"/>
      <w:tblCellMar>
        <w:top w:w="0" w:type="dxa"/>
        <w:left w:w="120" w:type="dxa"/>
        <w:bottom w:w="0" w:type="dxa"/>
        <w:right w:w="120" w:type="dxa"/>
      </w:tblCellMar>
    </w:tblPr>
  </w:style>
  <w:style w:type="table" w:customStyle="1" w:styleId="afff9">
    <w:basedOn w:val="TableNormal1"/>
    <w:tblPr>
      <w:tblStyleRowBandSize w:val="1"/>
      <w:tblStyleColBandSize w:val="1"/>
      <w:tblCellMar>
        <w:top w:w="0" w:type="dxa"/>
        <w:left w:w="120" w:type="dxa"/>
        <w:bottom w:w="0" w:type="dxa"/>
        <w:right w:w="120" w:type="dxa"/>
      </w:tblCellMar>
    </w:tblPr>
  </w:style>
  <w:style w:type="table" w:customStyle="1" w:styleId="afffa">
    <w:basedOn w:val="TableNormal1"/>
    <w:tblPr>
      <w:tblStyleRowBandSize w:val="1"/>
      <w:tblStyleColBandSize w:val="1"/>
      <w:tblCellMar>
        <w:top w:w="0" w:type="dxa"/>
        <w:left w:w="120" w:type="dxa"/>
        <w:bottom w:w="0" w:type="dxa"/>
        <w:right w:w="120" w:type="dxa"/>
      </w:tblCellMar>
    </w:tblPr>
  </w:style>
  <w:style w:type="table" w:customStyle="1" w:styleId="afffb">
    <w:basedOn w:val="TableNormal1"/>
    <w:tblPr>
      <w:tblStyleRowBandSize w:val="1"/>
      <w:tblStyleColBandSize w:val="1"/>
      <w:tblCellMar>
        <w:top w:w="0" w:type="dxa"/>
        <w:left w:w="120" w:type="dxa"/>
        <w:bottom w:w="0" w:type="dxa"/>
        <w:right w:w="120" w:type="dxa"/>
      </w:tblCellMar>
    </w:tblPr>
  </w:style>
  <w:style w:type="table" w:customStyle="1" w:styleId="afffc">
    <w:basedOn w:val="TableNormal1"/>
    <w:tblPr>
      <w:tblStyleRowBandSize w:val="1"/>
      <w:tblStyleColBandSize w:val="1"/>
      <w:tblCellMar>
        <w:top w:w="0" w:type="dxa"/>
        <w:left w:w="120" w:type="dxa"/>
        <w:bottom w:w="0" w:type="dxa"/>
        <w:right w:w="120" w:type="dxa"/>
      </w:tblCellMar>
    </w:tblPr>
  </w:style>
  <w:style w:type="table" w:customStyle="1" w:styleId="afffd">
    <w:basedOn w:val="TableNormal1"/>
    <w:tblPr>
      <w:tblStyleRowBandSize w:val="1"/>
      <w:tblStyleColBandSize w:val="1"/>
      <w:tblCellMar>
        <w:top w:w="0" w:type="dxa"/>
        <w:left w:w="120" w:type="dxa"/>
        <w:bottom w:w="0" w:type="dxa"/>
        <w:right w:w="120" w:type="dxa"/>
      </w:tblCellMar>
    </w:tblPr>
  </w:style>
  <w:style w:type="table" w:customStyle="1" w:styleId="afffe">
    <w:basedOn w:val="TableNormal1"/>
    <w:tblPr>
      <w:tblStyleRowBandSize w:val="1"/>
      <w:tblStyleColBandSize w:val="1"/>
      <w:tblCellMar>
        <w:top w:w="0" w:type="dxa"/>
        <w:left w:w="120" w:type="dxa"/>
        <w:bottom w:w="0" w:type="dxa"/>
        <w:right w:w="120" w:type="dxa"/>
      </w:tblCellMar>
    </w:tblPr>
  </w:style>
  <w:style w:type="table" w:customStyle="1" w:styleId="affff">
    <w:basedOn w:val="TableNormal1"/>
    <w:tblPr>
      <w:tblStyleRowBandSize w:val="1"/>
      <w:tblStyleColBandSize w:val="1"/>
      <w:tblCellMar>
        <w:top w:w="0" w:type="dxa"/>
        <w:left w:w="120" w:type="dxa"/>
        <w:bottom w:w="0" w:type="dxa"/>
        <w:right w:w="120" w:type="dxa"/>
      </w:tblCellMar>
    </w:tblPr>
  </w:style>
  <w:style w:type="table" w:customStyle="1" w:styleId="affff0">
    <w:basedOn w:val="TableNormal1"/>
    <w:tblPr>
      <w:tblStyleRowBandSize w:val="1"/>
      <w:tblStyleColBandSize w:val="1"/>
      <w:tblCellMar>
        <w:top w:w="0" w:type="dxa"/>
        <w:left w:w="120" w:type="dxa"/>
        <w:bottom w:w="0" w:type="dxa"/>
        <w:right w:w="120" w:type="dxa"/>
      </w:tblCellMar>
    </w:tblPr>
  </w:style>
  <w:style w:type="table" w:customStyle="1" w:styleId="affff1">
    <w:basedOn w:val="TableNormal1"/>
    <w:tblPr>
      <w:tblStyleRowBandSize w:val="1"/>
      <w:tblStyleColBandSize w:val="1"/>
      <w:tblCellMar>
        <w:top w:w="0" w:type="dxa"/>
        <w:left w:w="120" w:type="dxa"/>
        <w:bottom w:w="0" w:type="dxa"/>
        <w:right w:w="120" w:type="dxa"/>
      </w:tblCellMar>
    </w:tblPr>
  </w:style>
  <w:style w:type="table" w:customStyle="1" w:styleId="affff2">
    <w:basedOn w:val="TableNormal1"/>
    <w:tblPr>
      <w:tblStyleRowBandSize w:val="1"/>
      <w:tblStyleColBandSize w:val="1"/>
      <w:tblCellMar>
        <w:top w:w="0" w:type="dxa"/>
        <w:left w:w="120" w:type="dxa"/>
        <w:bottom w:w="0" w:type="dxa"/>
        <w:right w:w="120" w:type="dxa"/>
      </w:tblCellMar>
    </w:tblPr>
  </w:style>
  <w:style w:type="table" w:customStyle="1" w:styleId="affff3">
    <w:basedOn w:val="TableNormal1"/>
    <w:tblPr>
      <w:tblStyleRowBandSize w:val="1"/>
      <w:tblStyleColBandSize w:val="1"/>
      <w:tblCellMar>
        <w:top w:w="0" w:type="dxa"/>
        <w:left w:w="120" w:type="dxa"/>
        <w:bottom w:w="0" w:type="dxa"/>
        <w:right w:w="120" w:type="dxa"/>
      </w:tblCellMar>
    </w:tblPr>
  </w:style>
  <w:style w:type="table" w:customStyle="1" w:styleId="affff4">
    <w:basedOn w:val="TableNormal1"/>
    <w:tblPr>
      <w:tblStyleRowBandSize w:val="1"/>
      <w:tblStyleColBandSize w:val="1"/>
      <w:tblCellMar>
        <w:top w:w="0" w:type="dxa"/>
        <w:left w:w="120" w:type="dxa"/>
        <w:bottom w:w="0" w:type="dxa"/>
        <w:right w:w="120" w:type="dxa"/>
      </w:tblCellMar>
    </w:tblPr>
  </w:style>
  <w:style w:type="table" w:customStyle="1" w:styleId="affff5">
    <w:basedOn w:val="TableNormal1"/>
    <w:tblPr>
      <w:tblStyleRowBandSize w:val="1"/>
      <w:tblStyleColBandSize w:val="1"/>
      <w:tblCellMar>
        <w:top w:w="0" w:type="dxa"/>
        <w:left w:w="120" w:type="dxa"/>
        <w:bottom w:w="0" w:type="dxa"/>
        <w:right w:w="120" w:type="dxa"/>
      </w:tblCellMar>
    </w:tblPr>
  </w:style>
  <w:style w:type="table" w:customStyle="1" w:styleId="affff6">
    <w:basedOn w:val="TableNormal1"/>
    <w:tblPr>
      <w:tblStyleRowBandSize w:val="1"/>
      <w:tblStyleColBandSize w:val="1"/>
      <w:tblCellMar>
        <w:top w:w="0" w:type="dxa"/>
        <w:left w:w="120" w:type="dxa"/>
        <w:bottom w:w="0" w:type="dxa"/>
        <w:right w:w="120" w:type="dxa"/>
      </w:tblCellMar>
    </w:tblPr>
  </w:style>
  <w:style w:type="table" w:customStyle="1" w:styleId="affff7">
    <w:basedOn w:val="TableNormal1"/>
    <w:tblPr>
      <w:tblStyleRowBandSize w:val="1"/>
      <w:tblStyleColBandSize w:val="1"/>
      <w:tblCellMar>
        <w:top w:w="0" w:type="dxa"/>
        <w:left w:w="120" w:type="dxa"/>
        <w:bottom w:w="0" w:type="dxa"/>
        <w:right w:w="120" w:type="dxa"/>
      </w:tblCellMar>
    </w:tblPr>
  </w:style>
  <w:style w:type="table" w:customStyle="1" w:styleId="affff8">
    <w:basedOn w:val="TableNormal1"/>
    <w:tblPr>
      <w:tblStyleRowBandSize w:val="1"/>
      <w:tblStyleColBandSize w:val="1"/>
      <w:tblCellMar>
        <w:top w:w="0" w:type="dxa"/>
        <w:left w:w="120" w:type="dxa"/>
        <w:bottom w:w="0" w:type="dxa"/>
        <w:right w:w="120" w:type="dxa"/>
      </w:tblCellMar>
    </w:tblPr>
  </w:style>
  <w:style w:type="table" w:customStyle="1" w:styleId="affff9">
    <w:basedOn w:val="TableNormal1"/>
    <w:tblPr>
      <w:tblStyleRowBandSize w:val="1"/>
      <w:tblStyleColBandSize w:val="1"/>
      <w:tblCellMar>
        <w:top w:w="0" w:type="dxa"/>
        <w:left w:w="120" w:type="dxa"/>
        <w:bottom w:w="0" w:type="dxa"/>
        <w:right w:w="120" w:type="dxa"/>
      </w:tblCellMar>
    </w:tblPr>
  </w:style>
  <w:style w:type="table" w:customStyle="1" w:styleId="affffa">
    <w:basedOn w:val="TableNormal1"/>
    <w:tblPr>
      <w:tblStyleRowBandSize w:val="1"/>
      <w:tblStyleColBandSize w:val="1"/>
      <w:tblCellMar>
        <w:top w:w="0" w:type="dxa"/>
        <w:left w:w="120" w:type="dxa"/>
        <w:bottom w:w="0" w:type="dxa"/>
        <w:right w:w="120" w:type="dxa"/>
      </w:tblCellMar>
    </w:tblPr>
  </w:style>
  <w:style w:type="table" w:customStyle="1" w:styleId="affffb">
    <w:basedOn w:val="TableNormal1"/>
    <w:tblPr>
      <w:tblStyleRowBandSize w:val="1"/>
      <w:tblStyleColBandSize w:val="1"/>
      <w:tblCellMar>
        <w:top w:w="0" w:type="dxa"/>
        <w:left w:w="120" w:type="dxa"/>
        <w:bottom w:w="0" w:type="dxa"/>
        <w:right w:w="120" w:type="dxa"/>
      </w:tblCellMar>
    </w:tblPr>
  </w:style>
  <w:style w:type="table" w:customStyle="1" w:styleId="affffc">
    <w:basedOn w:val="TableNormal1"/>
    <w:tblPr>
      <w:tblStyleRowBandSize w:val="1"/>
      <w:tblStyleColBandSize w:val="1"/>
      <w:tblCellMar>
        <w:top w:w="0" w:type="dxa"/>
        <w:left w:w="120" w:type="dxa"/>
        <w:bottom w:w="0" w:type="dxa"/>
        <w:right w:w="120" w:type="dxa"/>
      </w:tblCellMar>
    </w:tblPr>
  </w:style>
  <w:style w:type="table" w:customStyle="1" w:styleId="affffd">
    <w:basedOn w:val="TableNormal1"/>
    <w:tblPr>
      <w:tblStyleRowBandSize w:val="1"/>
      <w:tblStyleColBandSize w:val="1"/>
      <w:tblCellMar>
        <w:top w:w="0" w:type="dxa"/>
        <w:left w:w="120" w:type="dxa"/>
        <w:bottom w:w="0" w:type="dxa"/>
        <w:right w:w="120" w:type="dxa"/>
      </w:tblCellMar>
    </w:tblPr>
  </w:style>
  <w:style w:type="table" w:customStyle="1" w:styleId="affffe">
    <w:basedOn w:val="TableNormal1"/>
    <w:tblPr>
      <w:tblStyleRowBandSize w:val="1"/>
      <w:tblStyleColBandSize w:val="1"/>
      <w:tblCellMar>
        <w:top w:w="0" w:type="dxa"/>
        <w:left w:w="120" w:type="dxa"/>
        <w:bottom w:w="0" w:type="dxa"/>
        <w:right w:w="120" w:type="dxa"/>
      </w:tblCellMar>
    </w:tblPr>
  </w:style>
  <w:style w:type="table" w:customStyle="1" w:styleId="afffff">
    <w:basedOn w:val="TableNormal1"/>
    <w:tblPr>
      <w:tblStyleRowBandSize w:val="1"/>
      <w:tblStyleColBandSize w:val="1"/>
      <w:tblCellMar>
        <w:top w:w="0" w:type="dxa"/>
        <w:left w:w="120" w:type="dxa"/>
        <w:bottom w:w="0" w:type="dxa"/>
        <w:right w:w="120" w:type="dxa"/>
      </w:tblCellMar>
    </w:tblPr>
  </w:style>
  <w:style w:type="table" w:customStyle="1" w:styleId="afffff0">
    <w:basedOn w:val="TableNormal1"/>
    <w:tblPr>
      <w:tblStyleRowBandSize w:val="1"/>
      <w:tblStyleColBandSize w:val="1"/>
      <w:tblCellMar>
        <w:top w:w="0" w:type="dxa"/>
        <w:left w:w="120" w:type="dxa"/>
        <w:bottom w:w="0" w:type="dxa"/>
        <w:right w:w="120" w:type="dxa"/>
      </w:tblCellMar>
    </w:tblPr>
  </w:style>
  <w:style w:type="table" w:customStyle="1" w:styleId="afffff1">
    <w:basedOn w:val="TableNormal1"/>
    <w:tblPr>
      <w:tblStyleRowBandSize w:val="1"/>
      <w:tblStyleColBandSize w:val="1"/>
      <w:tblCellMar>
        <w:top w:w="0" w:type="dxa"/>
        <w:left w:w="120" w:type="dxa"/>
        <w:bottom w:w="0" w:type="dxa"/>
        <w:right w:w="120" w:type="dxa"/>
      </w:tblCellMar>
    </w:tblPr>
  </w:style>
  <w:style w:type="table" w:customStyle="1" w:styleId="afffff2">
    <w:basedOn w:val="TableNormal1"/>
    <w:tblPr>
      <w:tblStyleRowBandSize w:val="1"/>
      <w:tblStyleColBandSize w:val="1"/>
      <w:tblCellMar>
        <w:top w:w="0" w:type="dxa"/>
        <w:left w:w="120" w:type="dxa"/>
        <w:bottom w:w="0" w:type="dxa"/>
        <w:right w:w="120" w:type="dxa"/>
      </w:tblCellMar>
    </w:tblPr>
  </w:style>
  <w:style w:type="table" w:customStyle="1" w:styleId="afffff3">
    <w:basedOn w:val="TableNormal1"/>
    <w:tblPr>
      <w:tblStyleRowBandSize w:val="1"/>
      <w:tblStyleColBandSize w:val="1"/>
      <w:tblCellMar>
        <w:top w:w="0" w:type="dxa"/>
        <w:left w:w="120" w:type="dxa"/>
        <w:bottom w:w="0" w:type="dxa"/>
        <w:right w:w="120" w:type="dxa"/>
      </w:tblCellMar>
    </w:tblPr>
  </w:style>
  <w:style w:type="table" w:customStyle="1" w:styleId="afffff4">
    <w:basedOn w:val="TableNormal1"/>
    <w:tblPr>
      <w:tblStyleRowBandSize w:val="1"/>
      <w:tblStyleColBandSize w:val="1"/>
      <w:tblCellMar>
        <w:top w:w="0" w:type="dxa"/>
        <w:left w:w="120" w:type="dxa"/>
        <w:bottom w:w="0" w:type="dxa"/>
        <w:right w:w="120" w:type="dxa"/>
      </w:tblCellMar>
    </w:tblPr>
  </w:style>
  <w:style w:type="table" w:customStyle="1" w:styleId="afffff5">
    <w:basedOn w:val="TableNormal1"/>
    <w:tblPr>
      <w:tblStyleRowBandSize w:val="1"/>
      <w:tblStyleColBandSize w:val="1"/>
      <w:tblCellMar>
        <w:top w:w="0" w:type="dxa"/>
        <w:left w:w="120" w:type="dxa"/>
        <w:bottom w:w="0" w:type="dxa"/>
        <w:right w:w="120" w:type="dxa"/>
      </w:tblCellMar>
    </w:tblPr>
  </w:style>
  <w:style w:type="table" w:customStyle="1" w:styleId="afffff6">
    <w:basedOn w:val="TableNormal1"/>
    <w:tblPr>
      <w:tblStyleRowBandSize w:val="1"/>
      <w:tblStyleColBandSize w:val="1"/>
      <w:tblCellMar>
        <w:top w:w="0" w:type="dxa"/>
        <w:left w:w="120" w:type="dxa"/>
        <w:bottom w:w="0" w:type="dxa"/>
        <w:right w:w="120" w:type="dxa"/>
      </w:tblCellMar>
    </w:tblPr>
  </w:style>
  <w:style w:type="table" w:customStyle="1" w:styleId="afffff7">
    <w:basedOn w:val="TableNormal1"/>
    <w:tblPr>
      <w:tblStyleRowBandSize w:val="1"/>
      <w:tblStyleColBandSize w:val="1"/>
      <w:tblCellMar>
        <w:top w:w="0" w:type="dxa"/>
        <w:left w:w="120" w:type="dxa"/>
        <w:bottom w:w="0" w:type="dxa"/>
        <w:right w:w="120" w:type="dxa"/>
      </w:tblCellMar>
    </w:tblPr>
  </w:style>
  <w:style w:type="table" w:customStyle="1" w:styleId="afffff8">
    <w:basedOn w:val="TableNormal1"/>
    <w:tblPr>
      <w:tblStyleRowBandSize w:val="1"/>
      <w:tblStyleColBandSize w:val="1"/>
      <w:tblCellMar>
        <w:top w:w="0" w:type="dxa"/>
        <w:left w:w="120" w:type="dxa"/>
        <w:bottom w:w="0" w:type="dxa"/>
        <w:right w:w="120" w:type="dxa"/>
      </w:tblCellMar>
    </w:tblPr>
  </w:style>
  <w:style w:type="table" w:customStyle="1" w:styleId="afffff9">
    <w:basedOn w:val="TableNormal1"/>
    <w:tblPr>
      <w:tblStyleRowBandSize w:val="1"/>
      <w:tblStyleColBandSize w:val="1"/>
      <w:tblCellMar>
        <w:top w:w="0" w:type="dxa"/>
        <w:left w:w="120" w:type="dxa"/>
        <w:bottom w:w="0" w:type="dxa"/>
        <w:right w:w="120" w:type="dxa"/>
      </w:tblCellMar>
    </w:tblPr>
  </w:style>
  <w:style w:type="table" w:customStyle="1" w:styleId="afffffa">
    <w:basedOn w:val="TableNormal1"/>
    <w:tblPr>
      <w:tblStyleRowBandSize w:val="1"/>
      <w:tblStyleColBandSize w:val="1"/>
      <w:tblCellMar>
        <w:top w:w="0" w:type="dxa"/>
        <w:left w:w="120" w:type="dxa"/>
        <w:bottom w:w="0" w:type="dxa"/>
        <w:right w:w="120" w:type="dxa"/>
      </w:tblCellMar>
    </w:tblPr>
  </w:style>
  <w:style w:type="table" w:customStyle="1" w:styleId="afffffb">
    <w:basedOn w:val="TableNormal1"/>
    <w:tblPr>
      <w:tblStyleRowBandSize w:val="1"/>
      <w:tblStyleColBandSize w:val="1"/>
      <w:tblCellMar>
        <w:top w:w="0" w:type="dxa"/>
        <w:left w:w="120" w:type="dxa"/>
        <w:bottom w:w="0" w:type="dxa"/>
        <w:right w:w="120" w:type="dxa"/>
      </w:tblCellMar>
    </w:tblPr>
  </w:style>
  <w:style w:type="table" w:customStyle="1" w:styleId="afffffc">
    <w:basedOn w:val="TableNormal1"/>
    <w:tblPr>
      <w:tblStyleRowBandSize w:val="1"/>
      <w:tblStyleColBandSize w:val="1"/>
      <w:tblCellMar>
        <w:top w:w="0" w:type="dxa"/>
        <w:left w:w="120" w:type="dxa"/>
        <w:bottom w:w="0" w:type="dxa"/>
        <w:right w:w="120" w:type="dxa"/>
      </w:tblCellMar>
    </w:tblPr>
  </w:style>
  <w:style w:type="table" w:customStyle="1" w:styleId="afffffd">
    <w:basedOn w:val="TableNormal1"/>
    <w:tblPr>
      <w:tblStyleRowBandSize w:val="1"/>
      <w:tblStyleColBandSize w:val="1"/>
      <w:tblCellMar>
        <w:top w:w="0" w:type="dxa"/>
        <w:left w:w="120" w:type="dxa"/>
        <w:bottom w:w="0" w:type="dxa"/>
        <w:right w:w="120" w:type="dxa"/>
      </w:tblCellMar>
    </w:tblPr>
  </w:style>
  <w:style w:type="table" w:customStyle="1" w:styleId="afffffe">
    <w:basedOn w:val="TableNormal1"/>
    <w:tblPr>
      <w:tblStyleRowBandSize w:val="1"/>
      <w:tblStyleColBandSize w:val="1"/>
      <w:tblCellMar>
        <w:top w:w="0" w:type="dxa"/>
        <w:left w:w="120" w:type="dxa"/>
        <w:bottom w:w="0" w:type="dxa"/>
        <w:right w:w="120" w:type="dxa"/>
      </w:tblCellMar>
    </w:tblPr>
  </w:style>
  <w:style w:type="table" w:customStyle="1" w:styleId="affffff">
    <w:basedOn w:val="TableNormal1"/>
    <w:tblPr>
      <w:tblStyleRowBandSize w:val="1"/>
      <w:tblStyleColBandSize w:val="1"/>
      <w:tblCellMar>
        <w:top w:w="0" w:type="dxa"/>
        <w:left w:w="120" w:type="dxa"/>
        <w:bottom w:w="0" w:type="dxa"/>
        <w:right w:w="120" w:type="dxa"/>
      </w:tblCellMar>
    </w:tblPr>
  </w:style>
  <w:style w:type="table" w:customStyle="1" w:styleId="affffff0">
    <w:basedOn w:val="TableNormal1"/>
    <w:tblPr>
      <w:tblStyleRowBandSize w:val="1"/>
      <w:tblStyleColBandSize w:val="1"/>
      <w:tblCellMar>
        <w:top w:w="0" w:type="dxa"/>
        <w:left w:w="120" w:type="dxa"/>
        <w:bottom w:w="0" w:type="dxa"/>
        <w:right w:w="120" w:type="dxa"/>
      </w:tblCellMar>
    </w:tblPr>
  </w:style>
  <w:style w:type="table" w:customStyle="1" w:styleId="affffff1">
    <w:basedOn w:val="TableNormal1"/>
    <w:tblPr>
      <w:tblStyleRowBandSize w:val="1"/>
      <w:tblStyleColBandSize w:val="1"/>
      <w:tblCellMar>
        <w:top w:w="0" w:type="dxa"/>
        <w:left w:w="120" w:type="dxa"/>
        <w:bottom w:w="0" w:type="dxa"/>
        <w:right w:w="120" w:type="dxa"/>
      </w:tblCellMar>
    </w:tblPr>
  </w:style>
  <w:style w:type="table" w:customStyle="1" w:styleId="affffff2">
    <w:basedOn w:val="TableNormal1"/>
    <w:tblPr>
      <w:tblStyleRowBandSize w:val="1"/>
      <w:tblStyleColBandSize w:val="1"/>
      <w:tblCellMar>
        <w:top w:w="0" w:type="dxa"/>
        <w:left w:w="120" w:type="dxa"/>
        <w:bottom w:w="0" w:type="dxa"/>
        <w:right w:w="120" w:type="dxa"/>
      </w:tblCellMar>
    </w:tblPr>
  </w:style>
  <w:style w:type="table" w:customStyle="1" w:styleId="affffff3">
    <w:basedOn w:val="TableNormal1"/>
    <w:tblPr>
      <w:tblStyleRowBandSize w:val="1"/>
      <w:tblStyleColBandSize w:val="1"/>
      <w:tblCellMar>
        <w:top w:w="0" w:type="dxa"/>
        <w:left w:w="120" w:type="dxa"/>
        <w:bottom w:w="0" w:type="dxa"/>
        <w:right w:w="120" w:type="dxa"/>
      </w:tblCellMar>
    </w:tblPr>
  </w:style>
  <w:style w:type="table" w:customStyle="1" w:styleId="affffff4">
    <w:basedOn w:val="TableNormal1"/>
    <w:tblPr>
      <w:tblStyleRowBandSize w:val="1"/>
      <w:tblStyleColBandSize w:val="1"/>
      <w:tblCellMar>
        <w:top w:w="0" w:type="dxa"/>
        <w:left w:w="120" w:type="dxa"/>
        <w:bottom w:w="0" w:type="dxa"/>
        <w:right w:w="120" w:type="dxa"/>
      </w:tblCellMar>
    </w:tblPr>
  </w:style>
  <w:style w:type="table" w:customStyle="1" w:styleId="affffff5">
    <w:basedOn w:val="TableNormal1"/>
    <w:tblPr>
      <w:tblStyleRowBandSize w:val="1"/>
      <w:tblStyleColBandSize w:val="1"/>
      <w:tblCellMar>
        <w:top w:w="0" w:type="dxa"/>
        <w:left w:w="120" w:type="dxa"/>
        <w:bottom w:w="0" w:type="dxa"/>
        <w:right w:w="120" w:type="dxa"/>
      </w:tblCellMar>
    </w:tblPr>
  </w:style>
  <w:style w:type="table" w:customStyle="1" w:styleId="affffff6">
    <w:basedOn w:val="TableNormal1"/>
    <w:tblPr>
      <w:tblStyleRowBandSize w:val="1"/>
      <w:tblStyleColBandSize w:val="1"/>
      <w:tblCellMar>
        <w:top w:w="0" w:type="dxa"/>
        <w:left w:w="120" w:type="dxa"/>
        <w:bottom w:w="0" w:type="dxa"/>
        <w:right w:w="120" w:type="dxa"/>
      </w:tblCellMar>
    </w:tblPr>
  </w:style>
  <w:style w:type="table" w:customStyle="1" w:styleId="affffff7">
    <w:basedOn w:val="TableNormal1"/>
    <w:tblPr>
      <w:tblStyleRowBandSize w:val="1"/>
      <w:tblStyleColBandSize w:val="1"/>
      <w:tblCellMar>
        <w:top w:w="0" w:type="dxa"/>
        <w:left w:w="120" w:type="dxa"/>
        <w:bottom w:w="0" w:type="dxa"/>
        <w:right w:w="120" w:type="dxa"/>
      </w:tblCellMar>
    </w:tblPr>
  </w:style>
  <w:style w:type="table" w:customStyle="1" w:styleId="affffff8">
    <w:basedOn w:val="TableNormal1"/>
    <w:tblPr>
      <w:tblStyleRowBandSize w:val="1"/>
      <w:tblStyleColBandSize w:val="1"/>
      <w:tblCellMar>
        <w:top w:w="0" w:type="dxa"/>
        <w:left w:w="120" w:type="dxa"/>
        <w:bottom w:w="0" w:type="dxa"/>
        <w:right w:w="120" w:type="dxa"/>
      </w:tblCellMar>
    </w:tblPr>
  </w:style>
  <w:style w:type="table" w:customStyle="1" w:styleId="affffff9">
    <w:basedOn w:val="TableNormal1"/>
    <w:tblPr>
      <w:tblStyleRowBandSize w:val="1"/>
      <w:tblStyleColBandSize w:val="1"/>
      <w:tblCellMar>
        <w:top w:w="0" w:type="dxa"/>
        <w:left w:w="120" w:type="dxa"/>
        <w:bottom w:w="0" w:type="dxa"/>
        <w:right w:w="120" w:type="dxa"/>
      </w:tblCellMar>
    </w:tblPr>
  </w:style>
  <w:style w:type="table" w:customStyle="1" w:styleId="affffffa">
    <w:basedOn w:val="TableNormal1"/>
    <w:tblPr>
      <w:tblStyleRowBandSize w:val="1"/>
      <w:tblStyleColBandSize w:val="1"/>
      <w:tblCellMar>
        <w:top w:w="0" w:type="dxa"/>
        <w:left w:w="120" w:type="dxa"/>
        <w:bottom w:w="0" w:type="dxa"/>
        <w:right w:w="120" w:type="dxa"/>
      </w:tblCellMar>
    </w:tblPr>
  </w:style>
  <w:style w:type="table" w:customStyle="1" w:styleId="affffffb">
    <w:basedOn w:val="TableNormal1"/>
    <w:tblPr>
      <w:tblStyleRowBandSize w:val="1"/>
      <w:tblStyleColBandSize w:val="1"/>
      <w:tblCellMar>
        <w:top w:w="0" w:type="dxa"/>
        <w:left w:w="120" w:type="dxa"/>
        <w:bottom w:w="0" w:type="dxa"/>
        <w:right w:w="120" w:type="dxa"/>
      </w:tblCellMar>
    </w:tblPr>
  </w:style>
  <w:style w:type="table" w:customStyle="1" w:styleId="affffffc">
    <w:basedOn w:val="TableNormal1"/>
    <w:tblPr>
      <w:tblStyleRowBandSize w:val="1"/>
      <w:tblStyleColBandSize w:val="1"/>
      <w:tblCellMar>
        <w:top w:w="0" w:type="dxa"/>
        <w:left w:w="120" w:type="dxa"/>
        <w:bottom w:w="0" w:type="dxa"/>
        <w:right w:w="120" w:type="dxa"/>
      </w:tblCellMar>
    </w:tblPr>
  </w:style>
  <w:style w:type="table" w:customStyle="1" w:styleId="affffffd">
    <w:basedOn w:val="TableNormal1"/>
    <w:tblPr>
      <w:tblStyleRowBandSize w:val="1"/>
      <w:tblStyleColBandSize w:val="1"/>
      <w:tblCellMar>
        <w:top w:w="0" w:type="dxa"/>
        <w:left w:w="120" w:type="dxa"/>
        <w:bottom w:w="0" w:type="dxa"/>
        <w:right w:w="120" w:type="dxa"/>
      </w:tblCellMar>
    </w:tblPr>
  </w:style>
  <w:style w:type="table" w:customStyle="1" w:styleId="affffffe">
    <w:basedOn w:val="TableNormal1"/>
    <w:tblPr>
      <w:tblStyleRowBandSize w:val="1"/>
      <w:tblStyleColBandSize w:val="1"/>
      <w:tblCellMar>
        <w:top w:w="0" w:type="dxa"/>
        <w:left w:w="120" w:type="dxa"/>
        <w:bottom w:w="0" w:type="dxa"/>
        <w:right w:w="120" w:type="dxa"/>
      </w:tblCellMar>
    </w:tblPr>
  </w:style>
  <w:style w:type="table" w:customStyle="1" w:styleId="afffffff">
    <w:basedOn w:val="TableNormal1"/>
    <w:tblPr>
      <w:tblStyleRowBandSize w:val="1"/>
      <w:tblStyleColBandSize w:val="1"/>
      <w:tblCellMar>
        <w:top w:w="0" w:type="dxa"/>
        <w:left w:w="120" w:type="dxa"/>
        <w:bottom w:w="0" w:type="dxa"/>
        <w:right w:w="120" w:type="dxa"/>
      </w:tblCellMar>
    </w:tblPr>
  </w:style>
  <w:style w:type="table" w:customStyle="1" w:styleId="afffffff0">
    <w:basedOn w:val="TableNormal1"/>
    <w:tblPr>
      <w:tblStyleRowBandSize w:val="1"/>
      <w:tblStyleColBandSize w:val="1"/>
      <w:tblCellMar>
        <w:top w:w="0" w:type="dxa"/>
        <w:left w:w="120" w:type="dxa"/>
        <w:bottom w:w="0" w:type="dxa"/>
        <w:right w:w="120" w:type="dxa"/>
      </w:tblCellMar>
    </w:tblPr>
  </w:style>
  <w:style w:type="table" w:customStyle="1" w:styleId="afffffff1">
    <w:basedOn w:val="TableNormal1"/>
    <w:tblPr>
      <w:tblStyleRowBandSize w:val="1"/>
      <w:tblStyleColBandSize w:val="1"/>
      <w:tblCellMar>
        <w:top w:w="0" w:type="dxa"/>
        <w:left w:w="120" w:type="dxa"/>
        <w:bottom w:w="0" w:type="dxa"/>
        <w:right w:w="120" w:type="dxa"/>
      </w:tblCellMar>
    </w:tblPr>
  </w:style>
  <w:style w:type="table" w:customStyle="1" w:styleId="afffffff2">
    <w:basedOn w:val="TableNormal1"/>
    <w:tblPr>
      <w:tblStyleRowBandSize w:val="1"/>
      <w:tblStyleColBandSize w:val="1"/>
      <w:tblCellMar>
        <w:top w:w="0" w:type="dxa"/>
        <w:left w:w="120" w:type="dxa"/>
        <w:bottom w:w="0" w:type="dxa"/>
        <w:right w:w="120" w:type="dxa"/>
      </w:tblCellMar>
    </w:tblPr>
  </w:style>
  <w:style w:type="table" w:customStyle="1" w:styleId="afffffff3">
    <w:basedOn w:val="TableNormal1"/>
    <w:tblPr>
      <w:tblStyleRowBandSize w:val="1"/>
      <w:tblStyleColBandSize w:val="1"/>
      <w:tblCellMar>
        <w:top w:w="0" w:type="dxa"/>
        <w:left w:w="120" w:type="dxa"/>
        <w:bottom w:w="0" w:type="dxa"/>
        <w:right w:w="120" w:type="dxa"/>
      </w:tblCellMar>
    </w:tblPr>
  </w:style>
  <w:style w:type="table" w:customStyle="1" w:styleId="afffffff4">
    <w:basedOn w:val="TableNormal1"/>
    <w:tblPr>
      <w:tblStyleRowBandSize w:val="1"/>
      <w:tblStyleColBandSize w:val="1"/>
      <w:tblCellMar>
        <w:top w:w="0" w:type="dxa"/>
        <w:left w:w="120" w:type="dxa"/>
        <w:bottom w:w="0" w:type="dxa"/>
        <w:right w:w="120" w:type="dxa"/>
      </w:tblCellMar>
    </w:tblPr>
  </w:style>
  <w:style w:type="table" w:customStyle="1" w:styleId="afffffff5">
    <w:basedOn w:val="TableNormal1"/>
    <w:tblPr>
      <w:tblStyleRowBandSize w:val="1"/>
      <w:tblStyleColBandSize w:val="1"/>
      <w:tblCellMar>
        <w:top w:w="0" w:type="dxa"/>
        <w:left w:w="120" w:type="dxa"/>
        <w:bottom w:w="0" w:type="dxa"/>
        <w:right w:w="120" w:type="dxa"/>
      </w:tblCellMar>
    </w:tblPr>
  </w:style>
  <w:style w:type="table" w:customStyle="1" w:styleId="afffffff6">
    <w:basedOn w:val="TableNormal1"/>
    <w:tblPr>
      <w:tblStyleRowBandSize w:val="1"/>
      <w:tblStyleColBandSize w:val="1"/>
      <w:tblCellMar>
        <w:top w:w="0" w:type="dxa"/>
        <w:left w:w="120" w:type="dxa"/>
        <w:bottom w:w="0" w:type="dxa"/>
        <w:right w:w="120" w:type="dxa"/>
      </w:tblCellMar>
    </w:tblPr>
  </w:style>
  <w:style w:type="table" w:customStyle="1" w:styleId="afffffff7">
    <w:basedOn w:val="TableNormal1"/>
    <w:tblPr>
      <w:tblStyleRowBandSize w:val="1"/>
      <w:tblStyleColBandSize w:val="1"/>
      <w:tblCellMar>
        <w:top w:w="0" w:type="dxa"/>
        <w:left w:w="120" w:type="dxa"/>
        <w:bottom w:w="0" w:type="dxa"/>
        <w:right w:w="120" w:type="dxa"/>
      </w:tblCellMar>
    </w:tblPr>
  </w:style>
  <w:style w:type="table" w:customStyle="1" w:styleId="afffffff8">
    <w:basedOn w:val="TableNormal1"/>
    <w:tblPr>
      <w:tblStyleRowBandSize w:val="1"/>
      <w:tblStyleColBandSize w:val="1"/>
      <w:tblCellMar>
        <w:top w:w="0" w:type="dxa"/>
        <w:left w:w="120" w:type="dxa"/>
        <w:bottom w:w="0" w:type="dxa"/>
        <w:right w:w="120" w:type="dxa"/>
      </w:tblCellMar>
    </w:tblPr>
  </w:style>
  <w:style w:type="table" w:customStyle="1" w:styleId="afffffff9">
    <w:basedOn w:val="TableNormal1"/>
    <w:tblPr>
      <w:tblStyleRowBandSize w:val="1"/>
      <w:tblStyleColBandSize w:val="1"/>
      <w:tblCellMar>
        <w:top w:w="0" w:type="dxa"/>
        <w:left w:w="120" w:type="dxa"/>
        <w:bottom w:w="0" w:type="dxa"/>
        <w:right w:w="120" w:type="dxa"/>
      </w:tblCellMar>
    </w:tblPr>
  </w:style>
  <w:style w:type="table" w:customStyle="1" w:styleId="afffffffa">
    <w:basedOn w:val="TableNormal1"/>
    <w:tblPr>
      <w:tblStyleRowBandSize w:val="1"/>
      <w:tblStyleColBandSize w:val="1"/>
      <w:tblCellMar>
        <w:top w:w="0" w:type="dxa"/>
        <w:left w:w="120" w:type="dxa"/>
        <w:bottom w:w="0" w:type="dxa"/>
        <w:right w:w="120" w:type="dxa"/>
      </w:tblCellMar>
    </w:tblPr>
  </w:style>
  <w:style w:type="table" w:customStyle="1" w:styleId="afffffffb">
    <w:basedOn w:val="TableNormal1"/>
    <w:tblPr>
      <w:tblStyleRowBandSize w:val="1"/>
      <w:tblStyleColBandSize w:val="1"/>
      <w:tblCellMar>
        <w:top w:w="0" w:type="dxa"/>
        <w:left w:w="120" w:type="dxa"/>
        <w:bottom w:w="0" w:type="dxa"/>
        <w:right w:w="120" w:type="dxa"/>
      </w:tblCellMar>
    </w:tblPr>
  </w:style>
  <w:style w:type="table" w:customStyle="1" w:styleId="afffffffc">
    <w:basedOn w:val="TableNormal1"/>
    <w:tblPr>
      <w:tblStyleRowBandSize w:val="1"/>
      <w:tblStyleColBandSize w:val="1"/>
      <w:tblCellMar>
        <w:top w:w="0" w:type="dxa"/>
        <w:left w:w="120" w:type="dxa"/>
        <w:bottom w:w="0" w:type="dxa"/>
        <w:right w:w="120" w:type="dxa"/>
      </w:tblCellMar>
    </w:tblPr>
  </w:style>
  <w:style w:type="table" w:customStyle="1" w:styleId="afffffffd">
    <w:basedOn w:val="TableNormal1"/>
    <w:tblPr>
      <w:tblStyleRowBandSize w:val="1"/>
      <w:tblStyleColBandSize w:val="1"/>
      <w:tblCellMar>
        <w:top w:w="0" w:type="dxa"/>
        <w:left w:w="120" w:type="dxa"/>
        <w:bottom w:w="0" w:type="dxa"/>
        <w:right w:w="120" w:type="dxa"/>
      </w:tblCellMar>
    </w:tblPr>
  </w:style>
  <w:style w:type="table" w:customStyle="1" w:styleId="afffffffe">
    <w:basedOn w:val="TableNormal1"/>
    <w:tblPr>
      <w:tblStyleRowBandSize w:val="1"/>
      <w:tblStyleColBandSize w:val="1"/>
      <w:tblCellMar>
        <w:top w:w="0" w:type="dxa"/>
        <w:left w:w="120" w:type="dxa"/>
        <w:bottom w:w="0" w:type="dxa"/>
        <w:right w:w="120" w:type="dxa"/>
      </w:tblCellMar>
    </w:tblPr>
  </w:style>
  <w:style w:type="table" w:customStyle="1" w:styleId="affffffff">
    <w:basedOn w:val="TableNormal1"/>
    <w:tblPr>
      <w:tblStyleRowBandSize w:val="1"/>
      <w:tblStyleColBandSize w:val="1"/>
      <w:tblCellMar>
        <w:top w:w="0" w:type="dxa"/>
        <w:left w:w="120" w:type="dxa"/>
        <w:bottom w:w="0" w:type="dxa"/>
        <w:right w:w="120" w:type="dxa"/>
      </w:tblCellMar>
    </w:tblPr>
  </w:style>
  <w:style w:type="table" w:customStyle="1" w:styleId="affffffff0">
    <w:basedOn w:val="TableNormal1"/>
    <w:tblPr>
      <w:tblStyleRowBandSize w:val="1"/>
      <w:tblStyleColBandSize w:val="1"/>
      <w:tblCellMar>
        <w:top w:w="0" w:type="dxa"/>
        <w:left w:w="120" w:type="dxa"/>
        <w:bottom w:w="0" w:type="dxa"/>
        <w:right w:w="120" w:type="dxa"/>
      </w:tblCellMar>
    </w:tblPr>
  </w:style>
  <w:style w:type="table" w:customStyle="1" w:styleId="affffffff1">
    <w:basedOn w:val="TableNormal1"/>
    <w:tblPr>
      <w:tblStyleRowBandSize w:val="1"/>
      <w:tblStyleColBandSize w:val="1"/>
      <w:tblCellMar>
        <w:top w:w="0" w:type="dxa"/>
        <w:left w:w="120" w:type="dxa"/>
        <w:bottom w:w="0" w:type="dxa"/>
        <w:right w:w="120" w:type="dxa"/>
      </w:tblCellMar>
    </w:tblPr>
  </w:style>
  <w:style w:type="table" w:customStyle="1" w:styleId="affffffff2">
    <w:basedOn w:val="TableNormal1"/>
    <w:tblPr>
      <w:tblStyleRowBandSize w:val="1"/>
      <w:tblStyleColBandSize w:val="1"/>
      <w:tblCellMar>
        <w:top w:w="0" w:type="dxa"/>
        <w:left w:w="120" w:type="dxa"/>
        <w:bottom w:w="0" w:type="dxa"/>
        <w:right w:w="120" w:type="dxa"/>
      </w:tblCellMar>
    </w:tblPr>
  </w:style>
  <w:style w:type="table" w:customStyle="1" w:styleId="affffffff3">
    <w:basedOn w:val="TableNormal1"/>
    <w:tblPr>
      <w:tblStyleRowBandSize w:val="1"/>
      <w:tblStyleColBandSize w:val="1"/>
      <w:tblCellMar>
        <w:top w:w="0" w:type="dxa"/>
        <w:left w:w="120" w:type="dxa"/>
        <w:bottom w:w="0" w:type="dxa"/>
        <w:right w:w="120" w:type="dxa"/>
      </w:tblCellMar>
    </w:tblPr>
  </w:style>
  <w:style w:type="table" w:customStyle="1" w:styleId="affffffff4">
    <w:basedOn w:val="TableNormal1"/>
    <w:tblPr>
      <w:tblStyleRowBandSize w:val="1"/>
      <w:tblStyleColBandSize w:val="1"/>
      <w:tblCellMar>
        <w:top w:w="0" w:type="dxa"/>
        <w:left w:w="120" w:type="dxa"/>
        <w:bottom w:w="0" w:type="dxa"/>
        <w:right w:w="120" w:type="dxa"/>
      </w:tblCellMar>
    </w:tblPr>
  </w:style>
  <w:style w:type="table" w:customStyle="1" w:styleId="affffffff5">
    <w:basedOn w:val="TableNormal1"/>
    <w:tblPr>
      <w:tblStyleRowBandSize w:val="1"/>
      <w:tblStyleColBandSize w:val="1"/>
      <w:tblCellMar>
        <w:top w:w="0" w:type="dxa"/>
        <w:left w:w="120" w:type="dxa"/>
        <w:bottom w:w="0" w:type="dxa"/>
        <w:right w:w="120" w:type="dxa"/>
      </w:tblCellMar>
    </w:tblPr>
  </w:style>
  <w:style w:type="table" w:customStyle="1" w:styleId="affffffff6">
    <w:basedOn w:val="TableNormal1"/>
    <w:tblPr>
      <w:tblStyleRowBandSize w:val="1"/>
      <w:tblStyleColBandSize w:val="1"/>
      <w:tblCellMar>
        <w:top w:w="0" w:type="dxa"/>
        <w:left w:w="120" w:type="dxa"/>
        <w:bottom w:w="0" w:type="dxa"/>
        <w:right w:w="120" w:type="dxa"/>
      </w:tblCellMar>
    </w:tblPr>
  </w:style>
  <w:style w:type="table" w:customStyle="1" w:styleId="affffffff7">
    <w:basedOn w:val="TableNormal1"/>
    <w:tblPr>
      <w:tblStyleRowBandSize w:val="1"/>
      <w:tblStyleColBandSize w:val="1"/>
      <w:tblCellMar>
        <w:top w:w="0" w:type="dxa"/>
        <w:left w:w="120" w:type="dxa"/>
        <w:bottom w:w="0" w:type="dxa"/>
        <w:right w:w="120" w:type="dxa"/>
      </w:tblCellMar>
    </w:tblPr>
  </w:style>
  <w:style w:type="table" w:customStyle="1" w:styleId="affffffff8">
    <w:basedOn w:val="TableNormal1"/>
    <w:tblPr>
      <w:tblStyleRowBandSize w:val="1"/>
      <w:tblStyleColBandSize w:val="1"/>
      <w:tblCellMar>
        <w:top w:w="0" w:type="dxa"/>
        <w:left w:w="120" w:type="dxa"/>
        <w:bottom w:w="0" w:type="dxa"/>
        <w:right w:w="120" w:type="dxa"/>
      </w:tblCellMar>
    </w:tblPr>
  </w:style>
  <w:style w:type="table" w:customStyle="1" w:styleId="affffffff9">
    <w:basedOn w:val="TableNormal1"/>
    <w:tblPr>
      <w:tblStyleRowBandSize w:val="1"/>
      <w:tblStyleColBandSize w:val="1"/>
      <w:tblCellMar>
        <w:top w:w="0" w:type="dxa"/>
        <w:left w:w="120" w:type="dxa"/>
        <w:bottom w:w="0" w:type="dxa"/>
        <w:right w:w="120" w:type="dxa"/>
      </w:tblCellMar>
    </w:tblPr>
  </w:style>
  <w:style w:type="table" w:customStyle="1" w:styleId="affffffffa">
    <w:basedOn w:val="TableNormal1"/>
    <w:tblPr>
      <w:tblStyleRowBandSize w:val="1"/>
      <w:tblStyleColBandSize w:val="1"/>
      <w:tblCellMar>
        <w:top w:w="0" w:type="dxa"/>
        <w:left w:w="120" w:type="dxa"/>
        <w:bottom w:w="0" w:type="dxa"/>
        <w:right w:w="120" w:type="dxa"/>
      </w:tblCellMar>
    </w:tblPr>
  </w:style>
  <w:style w:type="table" w:customStyle="1" w:styleId="affffffffb">
    <w:basedOn w:val="TableNormal1"/>
    <w:tblPr>
      <w:tblStyleRowBandSize w:val="1"/>
      <w:tblStyleColBandSize w:val="1"/>
      <w:tblCellMar>
        <w:top w:w="0" w:type="dxa"/>
        <w:left w:w="120" w:type="dxa"/>
        <w:bottom w:w="0" w:type="dxa"/>
        <w:right w:w="120" w:type="dxa"/>
      </w:tblCellMar>
    </w:tblPr>
  </w:style>
  <w:style w:type="table" w:customStyle="1" w:styleId="affffffffc">
    <w:basedOn w:val="TableNormal1"/>
    <w:tblPr>
      <w:tblStyleRowBandSize w:val="1"/>
      <w:tblStyleColBandSize w:val="1"/>
      <w:tblCellMar>
        <w:top w:w="0" w:type="dxa"/>
        <w:left w:w="120" w:type="dxa"/>
        <w:bottom w:w="0" w:type="dxa"/>
        <w:right w:w="120" w:type="dxa"/>
      </w:tblCellMar>
    </w:tblPr>
  </w:style>
  <w:style w:type="table" w:customStyle="1" w:styleId="affffffffd">
    <w:basedOn w:val="TableNormal1"/>
    <w:tblPr>
      <w:tblStyleRowBandSize w:val="1"/>
      <w:tblStyleColBandSize w:val="1"/>
      <w:tblCellMar>
        <w:top w:w="0" w:type="dxa"/>
        <w:left w:w="120" w:type="dxa"/>
        <w:bottom w:w="0" w:type="dxa"/>
        <w:right w:w="120" w:type="dxa"/>
      </w:tblCellMar>
    </w:tblPr>
  </w:style>
  <w:style w:type="table" w:customStyle="1" w:styleId="affffffffe">
    <w:basedOn w:val="TableNormal1"/>
    <w:tblPr>
      <w:tblStyleRowBandSize w:val="1"/>
      <w:tblStyleColBandSize w:val="1"/>
      <w:tblCellMar>
        <w:top w:w="0" w:type="dxa"/>
        <w:left w:w="120" w:type="dxa"/>
        <w:bottom w:w="0" w:type="dxa"/>
        <w:right w:w="120" w:type="dxa"/>
      </w:tblCellMar>
    </w:tblPr>
  </w:style>
  <w:style w:type="table" w:customStyle="1" w:styleId="afffffffff">
    <w:basedOn w:val="TableNormal1"/>
    <w:tblPr>
      <w:tblStyleRowBandSize w:val="1"/>
      <w:tblStyleColBandSize w:val="1"/>
      <w:tblCellMar>
        <w:top w:w="0" w:type="dxa"/>
        <w:left w:w="120" w:type="dxa"/>
        <w:bottom w:w="0" w:type="dxa"/>
        <w:right w:w="120" w:type="dxa"/>
      </w:tblCellMar>
    </w:tblPr>
  </w:style>
  <w:style w:type="table" w:customStyle="1" w:styleId="afffffffff0">
    <w:basedOn w:val="TableNormal1"/>
    <w:tblPr>
      <w:tblStyleRowBandSize w:val="1"/>
      <w:tblStyleColBandSize w:val="1"/>
      <w:tblCellMar>
        <w:top w:w="0" w:type="dxa"/>
        <w:left w:w="120" w:type="dxa"/>
        <w:bottom w:w="0" w:type="dxa"/>
        <w:right w:w="120" w:type="dxa"/>
      </w:tblCellMar>
    </w:tblPr>
  </w:style>
  <w:style w:type="table" w:customStyle="1" w:styleId="afffffffff1">
    <w:basedOn w:val="TableNormal1"/>
    <w:tblPr>
      <w:tblStyleRowBandSize w:val="1"/>
      <w:tblStyleColBandSize w:val="1"/>
      <w:tblCellMar>
        <w:top w:w="0" w:type="dxa"/>
        <w:left w:w="120" w:type="dxa"/>
        <w:bottom w:w="0" w:type="dxa"/>
        <w:right w:w="120" w:type="dxa"/>
      </w:tblCellMar>
    </w:tblPr>
  </w:style>
  <w:style w:type="table" w:customStyle="1" w:styleId="afffffffff2">
    <w:basedOn w:val="TableNormal1"/>
    <w:tblPr>
      <w:tblStyleRowBandSize w:val="1"/>
      <w:tblStyleColBandSize w:val="1"/>
      <w:tblCellMar>
        <w:top w:w="0" w:type="dxa"/>
        <w:left w:w="120" w:type="dxa"/>
        <w:bottom w:w="0" w:type="dxa"/>
        <w:right w:w="120" w:type="dxa"/>
      </w:tblCellMar>
    </w:tblPr>
  </w:style>
  <w:style w:type="table" w:customStyle="1" w:styleId="afffffffff3">
    <w:basedOn w:val="TableNormal1"/>
    <w:tblPr>
      <w:tblStyleRowBandSize w:val="1"/>
      <w:tblStyleColBandSize w:val="1"/>
      <w:tblCellMar>
        <w:top w:w="0" w:type="dxa"/>
        <w:left w:w="120" w:type="dxa"/>
        <w:bottom w:w="0" w:type="dxa"/>
        <w:right w:w="120" w:type="dxa"/>
      </w:tblCellMar>
    </w:tblPr>
  </w:style>
  <w:style w:type="table" w:customStyle="1" w:styleId="afffffffff4">
    <w:basedOn w:val="TableNormal1"/>
    <w:tblPr>
      <w:tblStyleRowBandSize w:val="1"/>
      <w:tblStyleColBandSize w:val="1"/>
      <w:tblCellMar>
        <w:top w:w="0" w:type="dxa"/>
        <w:left w:w="120" w:type="dxa"/>
        <w:bottom w:w="0" w:type="dxa"/>
        <w:right w:w="120" w:type="dxa"/>
      </w:tblCellMar>
    </w:tblPr>
  </w:style>
  <w:style w:type="table" w:customStyle="1" w:styleId="afffffffff5">
    <w:basedOn w:val="TableNormal1"/>
    <w:tblPr>
      <w:tblStyleRowBandSize w:val="1"/>
      <w:tblStyleColBandSize w:val="1"/>
      <w:tblCellMar>
        <w:top w:w="0" w:type="dxa"/>
        <w:left w:w="120" w:type="dxa"/>
        <w:bottom w:w="0" w:type="dxa"/>
        <w:right w:w="120" w:type="dxa"/>
      </w:tblCellMar>
    </w:tblPr>
  </w:style>
  <w:style w:type="table" w:customStyle="1" w:styleId="afffffffff6">
    <w:basedOn w:val="TableNormal1"/>
    <w:tblPr>
      <w:tblStyleRowBandSize w:val="1"/>
      <w:tblStyleColBandSize w:val="1"/>
      <w:tblCellMar>
        <w:top w:w="0" w:type="dxa"/>
        <w:left w:w="120" w:type="dxa"/>
        <w:bottom w:w="0" w:type="dxa"/>
        <w:right w:w="120" w:type="dxa"/>
      </w:tblCellMar>
    </w:tblPr>
  </w:style>
  <w:style w:type="table" w:customStyle="1" w:styleId="afffffffff7">
    <w:basedOn w:val="TableNormal1"/>
    <w:tblPr>
      <w:tblStyleRowBandSize w:val="1"/>
      <w:tblStyleColBandSize w:val="1"/>
      <w:tblCellMar>
        <w:top w:w="0" w:type="dxa"/>
        <w:left w:w="120" w:type="dxa"/>
        <w:bottom w:w="0" w:type="dxa"/>
        <w:right w:w="120" w:type="dxa"/>
      </w:tblCellMar>
    </w:tblPr>
  </w:style>
  <w:style w:type="table" w:customStyle="1" w:styleId="afffffffff8">
    <w:basedOn w:val="TableNormal1"/>
    <w:tblPr>
      <w:tblStyleRowBandSize w:val="1"/>
      <w:tblStyleColBandSize w:val="1"/>
      <w:tblCellMar>
        <w:top w:w="0" w:type="dxa"/>
        <w:left w:w="120" w:type="dxa"/>
        <w:bottom w:w="0" w:type="dxa"/>
        <w:right w:w="120" w:type="dxa"/>
      </w:tblCellMar>
    </w:tblPr>
  </w:style>
  <w:style w:type="table" w:customStyle="1" w:styleId="afffffffff9">
    <w:basedOn w:val="TableNormal1"/>
    <w:tblPr>
      <w:tblStyleRowBandSize w:val="1"/>
      <w:tblStyleColBandSize w:val="1"/>
      <w:tblCellMar>
        <w:top w:w="0" w:type="dxa"/>
        <w:left w:w="120" w:type="dxa"/>
        <w:bottom w:w="0" w:type="dxa"/>
        <w:right w:w="120" w:type="dxa"/>
      </w:tblCellMar>
    </w:tblPr>
  </w:style>
  <w:style w:type="table" w:customStyle="1" w:styleId="afffffffffa">
    <w:basedOn w:val="TableNormal1"/>
    <w:tblPr>
      <w:tblStyleRowBandSize w:val="1"/>
      <w:tblStyleColBandSize w:val="1"/>
      <w:tblCellMar>
        <w:top w:w="0" w:type="dxa"/>
        <w:left w:w="120" w:type="dxa"/>
        <w:bottom w:w="0" w:type="dxa"/>
        <w:right w:w="120" w:type="dxa"/>
      </w:tblCellMar>
    </w:tblPr>
  </w:style>
  <w:style w:type="table" w:customStyle="1" w:styleId="afffffffffb">
    <w:basedOn w:val="TableNormal1"/>
    <w:tblPr>
      <w:tblStyleRowBandSize w:val="1"/>
      <w:tblStyleColBandSize w:val="1"/>
      <w:tblCellMar>
        <w:top w:w="0" w:type="dxa"/>
        <w:left w:w="120" w:type="dxa"/>
        <w:bottom w:w="0" w:type="dxa"/>
        <w:right w:w="120" w:type="dxa"/>
      </w:tblCellMar>
    </w:tblPr>
  </w:style>
  <w:style w:type="table" w:customStyle="1" w:styleId="afffffffffc">
    <w:basedOn w:val="TableNormal1"/>
    <w:tblPr>
      <w:tblStyleRowBandSize w:val="1"/>
      <w:tblStyleColBandSize w:val="1"/>
      <w:tblCellMar>
        <w:top w:w="0" w:type="dxa"/>
        <w:left w:w="120" w:type="dxa"/>
        <w:bottom w:w="0" w:type="dxa"/>
        <w:right w:w="120" w:type="dxa"/>
      </w:tblCellMar>
    </w:tblPr>
  </w:style>
  <w:style w:type="table" w:customStyle="1" w:styleId="afffffffffd">
    <w:basedOn w:val="TableNormal1"/>
    <w:tblPr>
      <w:tblStyleRowBandSize w:val="1"/>
      <w:tblStyleColBandSize w:val="1"/>
      <w:tblCellMar>
        <w:top w:w="0" w:type="dxa"/>
        <w:left w:w="120" w:type="dxa"/>
        <w:bottom w:w="0" w:type="dxa"/>
        <w:right w:w="120" w:type="dxa"/>
      </w:tblCellMar>
    </w:tblPr>
  </w:style>
  <w:style w:type="table" w:customStyle="1" w:styleId="afffffffffe">
    <w:basedOn w:val="TableNormal1"/>
    <w:tblPr>
      <w:tblStyleRowBandSize w:val="1"/>
      <w:tblStyleColBandSize w:val="1"/>
      <w:tblCellMar>
        <w:top w:w="0" w:type="dxa"/>
        <w:left w:w="120" w:type="dxa"/>
        <w:bottom w:w="0" w:type="dxa"/>
        <w:right w:w="120" w:type="dxa"/>
      </w:tblCellMar>
    </w:tblPr>
  </w:style>
  <w:style w:type="table" w:customStyle="1" w:styleId="affffffffff">
    <w:basedOn w:val="TableNormal1"/>
    <w:tblPr>
      <w:tblStyleRowBandSize w:val="1"/>
      <w:tblStyleColBandSize w:val="1"/>
      <w:tblCellMar>
        <w:top w:w="0" w:type="dxa"/>
        <w:left w:w="120" w:type="dxa"/>
        <w:bottom w:w="0" w:type="dxa"/>
        <w:right w:w="120" w:type="dxa"/>
      </w:tblCellMar>
    </w:tblPr>
  </w:style>
  <w:style w:type="table" w:customStyle="1" w:styleId="affffffffff0">
    <w:basedOn w:val="TableNormal1"/>
    <w:tblPr>
      <w:tblStyleRowBandSize w:val="1"/>
      <w:tblStyleColBandSize w:val="1"/>
      <w:tblCellMar>
        <w:top w:w="0" w:type="dxa"/>
        <w:left w:w="120" w:type="dxa"/>
        <w:bottom w:w="0" w:type="dxa"/>
        <w:right w:w="120" w:type="dxa"/>
      </w:tblCellMar>
    </w:tblPr>
  </w:style>
  <w:style w:type="table" w:customStyle="1" w:styleId="affffffffff1">
    <w:basedOn w:val="TableNormal1"/>
    <w:tblPr>
      <w:tblStyleRowBandSize w:val="1"/>
      <w:tblStyleColBandSize w:val="1"/>
      <w:tblCellMar>
        <w:top w:w="0" w:type="dxa"/>
        <w:left w:w="120" w:type="dxa"/>
        <w:bottom w:w="0" w:type="dxa"/>
        <w:right w:w="120" w:type="dxa"/>
      </w:tblCellMar>
    </w:tblPr>
  </w:style>
  <w:style w:type="table" w:customStyle="1" w:styleId="affffffffff2">
    <w:basedOn w:val="TableNormal1"/>
    <w:tblPr>
      <w:tblStyleRowBandSize w:val="1"/>
      <w:tblStyleColBandSize w:val="1"/>
      <w:tblCellMar>
        <w:top w:w="0" w:type="dxa"/>
        <w:left w:w="120" w:type="dxa"/>
        <w:bottom w:w="0" w:type="dxa"/>
        <w:right w:w="120" w:type="dxa"/>
      </w:tblCellMar>
    </w:tblPr>
  </w:style>
  <w:style w:type="table" w:customStyle="1" w:styleId="affffffffff3">
    <w:basedOn w:val="TableNormal1"/>
    <w:tblPr>
      <w:tblStyleRowBandSize w:val="1"/>
      <w:tblStyleColBandSize w:val="1"/>
      <w:tblCellMar>
        <w:top w:w="0" w:type="dxa"/>
        <w:left w:w="120" w:type="dxa"/>
        <w:bottom w:w="0" w:type="dxa"/>
        <w:right w:w="120" w:type="dxa"/>
      </w:tblCellMar>
    </w:tblPr>
  </w:style>
  <w:style w:type="table" w:customStyle="1" w:styleId="affffffffff4">
    <w:basedOn w:val="TableNormal1"/>
    <w:tblPr>
      <w:tblStyleRowBandSize w:val="1"/>
      <w:tblStyleColBandSize w:val="1"/>
      <w:tblCellMar>
        <w:top w:w="0" w:type="dxa"/>
        <w:left w:w="120" w:type="dxa"/>
        <w:bottom w:w="0" w:type="dxa"/>
        <w:right w:w="120" w:type="dxa"/>
      </w:tblCellMar>
    </w:tblPr>
  </w:style>
  <w:style w:type="table" w:customStyle="1" w:styleId="affffffffff5">
    <w:basedOn w:val="TableNormal1"/>
    <w:tblPr>
      <w:tblStyleRowBandSize w:val="1"/>
      <w:tblStyleColBandSize w:val="1"/>
      <w:tblCellMar>
        <w:top w:w="0" w:type="dxa"/>
        <w:left w:w="120" w:type="dxa"/>
        <w:bottom w:w="0" w:type="dxa"/>
        <w:right w:w="120" w:type="dxa"/>
      </w:tblCellMar>
    </w:tblPr>
  </w:style>
  <w:style w:type="table" w:customStyle="1" w:styleId="affffffffff6">
    <w:basedOn w:val="TableNormal1"/>
    <w:tblPr>
      <w:tblStyleRowBandSize w:val="1"/>
      <w:tblStyleColBandSize w:val="1"/>
      <w:tblCellMar>
        <w:top w:w="0" w:type="dxa"/>
        <w:left w:w="120" w:type="dxa"/>
        <w:bottom w:w="0" w:type="dxa"/>
        <w:right w:w="120" w:type="dxa"/>
      </w:tblCellMar>
    </w:tblPr>
  </w:style>
  <w:style w:type="table" w:customStyle="1" w:styleId="affffffffff7">
    <w:basedOn w:val="TableNormal1"/>
    <w:tblPr>
      <w:tblStyleRowBandSize w:val="1"/>
      <w:tblStyleColBandSize w:val="1"/>
      <w:tblCellMar>
        <w:top w:w="0" w:type="dxa"/>
        <w:left w:w="120" w:type="dxa"/>
        <w:bottom w:w="0" w:type="dxa"/>
        <w:right w:w="120" w:type="dxa"/>
      </w:tblCellMar>
    </w:tblPr>
  </w:style>
  <w:style w:type="table" w:customStyle="1" w:styleId="affffffffff8">
    <w:basedOn w:val="TableNormal1"/>
    <w:tblPr>
      <w:tblStyleRowBandSize w:val="1"/>
      <w:tblStyleColBandSize w:val="1"/>
      <w:tblCellMar>
        <w:top w:w="0" w:type="dxa"/>
        <w:left w:w="120" w:type="dxa"/>
        <w:bottom w:w="0" w:type="dxa"/>
        <w:right w:w="120" w:type="dxa"/>
      </w:tblCellMar>
    </w:tblPr>
  </w:style>
  <w:style w:type="table" w:customStyle="1" w:styleId="affffffffff9">
    <w:basedOn w:val="TableNormal1"/>
    <w:tblPr>
      <w:tblStyleRowBandSize w:val="1"/>
      <w:tblStyleColBandSize w:val="1"/>
      <w:tblCellMar>
        <w:top w:w="0" w:type="dxa"/>
        <w:left w:w="120" w:type="dxa"/>
        <w:bottom w:w="0" w:type="dxa"/>
        <w:right w:w="120" w:type="dxa"/>
      </w:tblCellMar>
    </w:tblPr>
  </w:style>
  <w:style w:type="table" w:customStyle="1" w:styleId="affffffffffa">
    <w:basedOn w:val="TableNormal1"/>
    <w:tblPr>
      <w:tblStyleRowBandSize w:val="1"/>
      <w:tblStyleColBandSize w:val="1"/>
      <w:tblCellMar>
        <w:top w:w="0" w:type="dxa"/>
        <w:left w:w="120" w:type="dxa"/>
        <w:bottom w:w="0" w:type="dxa"/>
        <w:right w:w="120" w:type="dxa"/>
      </w:tblCellMar>
    </w:tblPr>
  </w:style>
  <w:style w:type="table" w:customStyle="1" w:styleId="affffffffffb">
    <w:basedOn w:val="TableNormal1"/>
    <w:tblPr>
      <w:tblStyleRowBandSize w:val="1"/>
      <w:tblStyleColBandSize w:val="1"/>
      <w:tblCellMar>
        <w:top w:w="0" w:type="dxa"/>
        <w:left w:w="120" w:type="dxa"/>
        <w:bottom w:w="0" w:type="dxa"/>
        <w:right w:w="120" w:type="dxa"/>
      </w:tblCellMar>
    </w:tblPr>
  </w:style>
  <w:style w:type="table" w:customStyle="1" w:styleId="affffffffffc">
    <w:basedOn w:val="TableNormal1"/>
    <w:tblPr>
      <w:tblStyleRowBandSize w:val="1"/>
      <w:tblStyleColBandSize w:val="1"/>
      <w:tblCellMar>
        <w:top w:w="0" w:type="dxa"/>
        <w:left w:w="120" w:type="dxa"/>
        <w:bottom w:w="0" w:type="dxa"/>
        <w:right w:w="120" w:type="dxa"/>
      </w:tblCellMar>
    </w:tblPr>
  </w:style>
  <w:style w:type="table" w:customStyle="1" w:styleId="affffffffffd">
    <w:basedOn w:val="TableNormal1"/>
    <w:tblPr>
      <w:tblStyleRowBandSize w:val="1"/>
      <w:tblStyleColBandSize w:val="1"/>
      <w:tblCellMar>
        <w:top w:w="0" w:type="dxa"/>
        <w:left w:w="120" w:type="dxa"/>
        <w:bottom w:w="0" w:type="dxa"/>
        <w:right w:w="120" w:type="dxa"/>
      </w:tblCellMar>
    </w:tblPr>
  </w:style>
  <w:style w:type="table" w:customStyle="1" w:styleId="affffffffffe">
    <w:basedOn w:val="TableNormal1"/>
    <w:tblPr>
      <w:tblStyleRowBandSize w:val="1"/>
      <w:tblStyleColBandSize w:val="1"/>
      <w:tblCellMar>
        <w:top w:w="0" w:type="dxa"/>
        <w:left w:w="120" w:type="dxa"/>
        <w:bottom w:w="0" w:type="dxa"/>
        <w:right w:w="120" w:type="dxa"/>
      </w:tblCellMar>
    </w:tblPr>
  </w:style>
  <w:style w:type="table" w:customStyle="1" w:styleId="afffffffffff">
    <w:basedOn w:val="TableNormal1"/>
    <w:tblPr>
      <w:tblStyleRowBandSize w:val="1"/>
      <w:tblStyleColBandSize w:val="1"/>
      <w:tblCellMar>
        <w:top w:w="0" w:type="dxa"/>
        <w:left w:w="120" w:type="dxa"/>
        <w:bottom w:w="0" w:type="dxa"/>
        <w:right w:w="120" w:type="dxa"/>
      </w:tblCellMar>
    </w:tblPr>
  </w:style>
  <w:style w:type="table" w:customStyle="1" w:styleId="afffffffffff0">
    <w:basedOn w:val="TableNormal1"/>
    <w:tblPr>
      <w:tblStyleRowBandSize w:val="1"/>
      <w:tblStyleColBandSize w:val="1"/>
      <w:tblCellMar>
        <w:top w:w="0" w:type="dxa"/>
        <w:left w:w="120" w:type="dxa"/>
        <w:bottom w:w="0" w:type="dxa"/>
        <w:right w:w="120" w:type="dxa"/>
      </w:tblCellMar>
    </w:tblPr>
  </w:style>
  <w:style w:type="table" w:customStyle="1" w:styleId="afffffffffff1">
    <w:basedOn w:val="TableNormal1"/>
    <w:tblPr>
      <w:tblStyleRowBandSize w:val="1"/>
      <w:tblStyleColBandSize w:val="1"/>
      <w:tblCellMar>
        <w:top w:w="0" w:type="dxa"/>
        <w:left w:w="120" w:type="dxa"/>
        <w:bottom w:w="0" w:type="dxa"/>
        <w:right w:w="120" w:type="dxa"/>
      </w:tblCellMar>
    </w:tblPr>
  </w:style>
  <w:style w:type="table" w:customStyle="1" w:styleId="afffffffffff2">
    <w:basedOn w:val="TableNormal1"/>
    <w:tblPr>
      <w:tblStyleRowBandSize w:val="1"/>
      <w:tblStyleColBandSize w:val="1"/>
      <w:tblCellMar>
        <w:top w:w="0" w:type="dxa"/>
        <w:left w:w="120" w:type="dxa"/>
        <w:bottom w:w="0" w:type="dxa"/>
        <w:right w:w="120" w:type="dxa"/>
      </w:tblCellMar>
    </w:tblPr>
  </w:style>
  <w:style w:type="table" w:customStyle="1" w:styleId="afffffffffff3">
    <w:basedOn w:val="TableNormal1"/>
    <w:tblPr>
      <w:tblStyleRowBandSize w:val="1"/>
      <w:tblStyleColBandSize w:val="1"/>
      <w:tblCellMar>
        <w:top w:w="0" w:type="dxa"/>
        <w:left w:w="120" w:type="dxa"/>
        <w:bottom w:w="0" w:type="dxa"/>
        <w:right w:w="120" w:type="dxa"/>
      </w:tblCellMar>
    </w:tblPr>
  </w:style>
  <w:style w:type="table" w:customStyle="1" w:styleId="afffffffffff4">
    <w:basedOn w:val="TableNormal1"/>
    <w:tblPr>
      <w:tblStyleRowBandSize w:val="1"/>
      <w:tblStyleColBandSize w:val="1"/>
      <w:tblCellMar>
        <w:top w:w="0" w:type="dxa"/>
        <w:left w:w="120" w:type="dxa"/>
        <w:bottom w:w="0" w:type="dxa"/>
        <w:right w:w="120" w:type="dxa"/>
      </w:tblCellMar>
    </w:tblPr>
  </w:style>
  <w:style w:type="table" w:customStyle="1" w:styleId="afffffffffff5">
    <w:basedOn w:val="TableNormal1"/>
    <w:tblPr>
      <w:tblStyleRowBandSize w:val="1"/>
      <w:tblStyleColBandSize w:val="1"/>
      <w:tblCellMar>
        <w:top w:w="0" w:type="dxa"/>
        <w:left w:w="120" w:type="dxa"/>
        <w:bottom w:w="0" w:type="dxa"/>
        <w:right w:w="120" w:type="dxa"/>
      </w:tblCellMar>
    </w:tblPr>
  </w:style>
  <w:style w:type="table" w:customStyle="1" w:styleId="afffffffffff6">
    <w:basedOn w:val="TableNormal1"/>
    <w:tblPr>
      <w:tblStyleRowBandSize w:val="1"/>
      <w:tblStyleColBandSize w:val="1"/>
      <w:tblCellMar>
        <w:top w:w="0" w:type="dxa"/>
        <w:left w:w="120" w:type="dxa"/>
        <w:bottom w:w="0" w:type="dxa"/>
        <w:right w:w="120" w:type="dxa"/>
      </w:tblCellMar>
    </w:tblPr>
  </w:style>
  <w:style w:type="table" w:customStyle="1" w:styleId="afffffffffff7">
    <w:basedOn w:val="TableNormal1"/>
    <w:tblPr>
      <w:tblStyleRowBandSize w:val="1"/>
      <w:tblStyleColBandSize w:val="1"/>
      <w:tblCellMar>
        <w:top w:w="0" w:type="dxa"/>
        <w:left w:w="120" w:type="dxa"/>
        <w:bottom w:w="0" w:type="dxa"/>
        <w:right w:w="120" w:type="dxa"/>
      </w:tblCellMar>
    </w:tblPr>
  </w:style>
  <w:style w:type="table" w:customStyle="1" w:styleId="afffffffffff8">
    <w:basedOn w:val="TableNormal1"/>
    <w:tblPr>
      <w:tblStyleRowBandSize w:val="1"/>
      <w:tblStyleColBandSize w:val="1"/>
      <w:tblCellMar>
        <w:top w:w="0" w:type="dxa"/>
        <w:left w:w="120" w:type="dxa"/>
        <w:bottom w:w="0" w:type="dxa"/>
        <w:right w:w="120" w:type="dxa"/>
      </w:tblCellMar>
    </w:tblPr>
  </w:style>
  <w:style w:type="table" w:customStyle="1" w:styleId="afffffffffff9">
    <w:basedOn w:val="TableNormal1"/>
    <w:tblPr>
      <w:tblStyleRowBandSize w:val="1"/>
      <w:tblStyleColBandSize w:val="1"/>
      <w:tblCellMar>
        <w:top w:w="0" w:type="dxa"/>
        <w:left w:w="120" w:type="dxa"/>
        <w:bottom w:w="0" w:type="dxa"/>
        <w:right w:w="120" w:type="dxa"/>
      </w:tblCellMar>
    </w:tblPr>
  </w:style>
  <w:style w:type="table" w:customStyle="1" w:styleId="afffffffffffa">
    <w:basedOn w:val="TableNormal1"/>
    <w:tblPr>
      <w:tblStyleRowBandSize w:val="1"/>
      <w:tblStyleColBandSize w:val="1"/>
      <w:tblCellMar>
        <w:top w:w="0" w:type="dxa"/>
        <w:left w:w="120" w:type="dxa"/>
        <w:bottom w:w="0" w:type="dxa"/>
        <w:right w:w="120" w:type="dxa"/>
      </w:tblCellMar>
    </w:tblPr>
  </w:style>
  <w:style w:type="table" w:customStyle="1" w:styleId="afffffffffffb">
    <w:basedOn w:val="TableNormal1"/>
    <w:tblPr>
      <w:tblStyleRowBandSize w:val="1"/>
      <w:tblStyleColBandSize w:val="1"/>
      <w:tblCellMar>
        <w:top w:w="0" w:type="dxa"/>
        <w:left w:w="120" w:type="dxa"/>
        <w:bottom w:w="0" w:type="dxa"/>
        <w:right w:w="120" w:type="dxa"/>
      </w:tblCellMar>
    </w:tblPr>
  </w:style>
  <w:style w:type="table" w:customStyle="1" w:styleId="afffffffffffc">
    <w:basedOn w:val="TableNormal1"/>
    <w:tblPr>
      <w:tblStyleRowBandSize w:val="1"/>
      <w:tblStyleColBandSize w:val="1"/>
      <w:tblCellMar>
        <w:top w:w="0" w:type="dxa"/>
        <w:left w:w="120" w:type="dxa"/>
        <w:bottom w:w="0" w:type="dxa"/>
        <w:right w:w="120" w:type="dxa"/>
      </w:tblCellMar>
    </w:tblPr>
  </w:style>
  <w:style w:type="table" w:customStyle="1" w:styleId="afffffffffffd">
    <w:basedOn w:val="TableNormal1"/>
    <w:tblPr>
      <w:tblStyleRowBandSize w:val="1"/>
      <w:tblStyleColBandSize w:val="1"/>
      <w:tblCellMar>
        <w:top w:w="0" w:type="dxa"/>
        <w:left w:w="120" w:type="dxa"/>
        <w:bottom w:w="0" w:type="dxa"/>
        <w:right w:w="120" w:type="dxa"/>
      </w:tblCellMar>
    </w:tblPr>
  </w:style>
  <w:style w:type="table" w:customStyle="1" w:styleId="afffffffffffe">
    <w:basedOn w:val="TableNormal1"/>
    <w:tblPr>
      <w:tblStyleRowBandSize w:val="1"/>
      <w:tblStyleColBandSize w:val="1"/>
      <w:tblCellMar>
        <w:top w:w="0" w:type="dxa"/>
        <w:left w:w="120" w:type="dxa"/>
        <w:bottom w:w="0" w:type="dxa"/>
        <w:right w:w="120" w:type="dxa"/>
      </w:tblCellMar>
    </w:tblPr>
  </w:style>
  <w:style w:type="table" w:customStyle="1" w:styleId="affffffffffff">
    <w:basedOn w:val="TableNormal1"/>
    <w:tblPr>
      <w:tblStyleRowBandSize w:val="1"/>
      <w:tblStyleColBandSize w:val="1"/>
      <w:tblCellMar>
        <w:top w:w="0" w:type="dxa"/>
        <w:left w:w="120" w:type="dxa"/>
        <w:bottom w:w="0" w:type="dxa"/>
        <w:right w:w="120" w:type="dxa"/>
      </w:tblCellMar>
    </w:tblPr>
  </w:style>
  <w:style w:type="table" w:customStyle="1" w:styleId="affffffffffff0">
    <w:basedOn w:val="TableNormal1"/>
    <w:tblPr>
      <w:tblStyleRowBandSize w:val="1"/>
      <w:tblStyleColBandSize w:val="1"/>
      <w:tblCellMar>
        <w:top w:w="0" w:type="dxa"/>
        <w:left w:w="120" w:type="dxa"/>
        <w:bottom w:w="0" w:type="dxa"/>
        <w:right w:w="120" w:type="dxa"/>
      </w:tblCellMar>
    </w:tblPr>
  </w:style>
  <w:style w:type="table" w:customStyle="1" w:styleId="affffffffffff1">
    <w:basedOn w:val="TableNormal1"/>
    <w:tblPr>
      <w:tblStyleRowBandSize w:val="1"/>
      <w:tblStyleColBandSize w:val="1"/>
      <w:tblCellMar>
        <w:top w:w="0" w:type="dxa"/>
        <w:left w:w="120" w:type="dxa"/>
        <w:bottom w:w="0" w:type="dxa"/>
        <w:right w:w="120" w:type="dxa"/>
      </w:tblCellMar>
    </w:tblPr>
  </w:style>
  <w:style w:type="table" w:customStyle="1" w:styleId="affffffffffff2">
    <w:basedOn w:val="TableNormal1"/>
    <w:tblPr>
      <w:tblStyleRowBandSize w:val="1"/>
      <w:tblStyleColBandSize w:val="1"/>
      <w:tblCellMar>
        <w:top w:w="0" w:type="dxa"/>
        <w:left w:w="120" w:type="dxa"/>
        <w:bottom w:w="0" w:type="dxa"/>
        <w:right w:w="120" w:type="dxa"/>
      </w:tblCellMar>
    </w:tblPr>
  </w:style>
  <w:style w:type="table" w:customStyle="1" w:styleId="affffffffffff3">
    <w:basedOn w:val="TableNormal1"/>
    <w:tblPr>
      <w:tblStyleRowBandSize w:val="1"/>
      <w:tblStyleColBandSize w:val="1"/>
      <w:tblCellMar>
        <w:top w:w="0" w:type="dxa"/>
        <w:left w:w="120" w:type="dxa"/>
        <w:bottom w:w="0" w:type="dxa"/>
        <w:right w:w="120" w:type="dxa"/>
      </w:tblCellMar>
    </w:tblPr>
  </w:style>
  <w:style w:type="table" w:customStyle="1" w:styleId="affffffffffff4">
    <w:basedOn w:val="TableNormal1"/>
    <w:tblPr>
      <w:tblStyleRowBandSize w:val="1"/>
      <w:tblStyleColBandSize w:val="1"/>
      <w:tblCellMar>
        <w:top w:w="0" w:type="dxa"/>
        <w:left w:w="120" w:type="dxa"/>
        <w:bottom w:w="0" w:type="dxa"/>
        <w:right w:w="120" w:type="dxa"/>
      </w:tblCellMar>
    </w:tblPr>
  </w:style>
  <w:style w:type="table" w:customStyle="1" w:styleId="affffffffffff5">
    <w:basedOn w:val="TableNormal1"/>
    <w:tblPr>
      <w:tblStyleRowBandSize w:val="1"/>
      <w:tblStyleColBandSize w:val="1"/>
      <w:tblCellMar>
        <w:top w:w="0" w:type="dxa"/>
        <w:left w:w="120" w:type="dxa"/>
        <w:bottom w:w="0" w:type="dxa"/>
        <w:right w:w="120" w:type="dxa"/>
      </w:tblCellMar>
    </w:tblPr>
  </w:style>
  <w:style w:type="table" w:customStyle="1" w:styleId="affffffffffff6">
    <w:basedOn w:val="TableNormal1"/>
    <w:tblPr>
      <w:tblStyleRowBandSize w:val="1"/>
      <w:tblStyleColBandSize w:val="1"/>
      <w:tblCellMar>
        <w:top w:w="0" w:type="dxa"/>
        <w:left w:w="120" w:type="dxa"/>
        <w:bottom w:w="0" w:type="dxa"/>
        <w:right w:w="120" w:type="dxa"/>
      </w:tblCellMar>
    </w:tblPr>
  </w:style>
  <w:style w:type="table" w:customStyle="1" w:styleId="affffffffffff7">
    <w:basedOn w:val="TableNormal1"/>
    <w:tblPr>
      <w:tblStyleRowBandSize w:val="1"/>
      <w:tblStyleColBandSize w:val="1"/>
      <w:tblCellMar>
        <w:top w:w="0" w:type="dxa"/>
        <w:left w:w="120" w:type="dxa"/>
        <w:bottom w:w="0" w:type="dxa"/>
        <w:right w:w="120" w:type="dxa"/>
      </w:tblCellMar>
    </w:tblPr>
  </w:style>
  <w:style w:type="table" w:customStyle="1" w:styleId="affffffffffff8">
    <w:basedOn w:val="TableNormal1"/>
    <w:tblPr>
      <w:tblStyleRowBandSize w:val="1"/>
      <w:tblStyleColBandSize w:val="1"/>
      <w:tblCellMar>
        <w:top w:w="0" w:type="dxa"/>
        <w:left w:w="120" w:type="dxa"/>
        <w:bottom w:w="0" w:type="dxa"/>
        <w:right w:w="120" w:type="dxa"/>
      </w:tblCellMar>
    </w:tblPr>
  </w:style>
  <w:style w:type="table" w:customStyle="1" w:styleId="affffffffffff9">
    <w:basedOn w:val="TableNormal1"/>
    <w:tblPr>
      <w:tblStyleRowBandSize w:val="1"/>
      <w:tblStyleColBandSize w:val="1"/>
      <w:tblCellMar>
        <w:top w:w="0" w:type="dxa"/>
        <w:left w:w="120" w:type="dxa"/>
        <w:bottom w:w="0" w:type="dxa"/>
        <w:right w:w="120" w:type="dxa"/>
      </w:tblCellMar>
    </w:tblPr>
  </w:style>
  <w:style w:type="table" w:customStyle="1" w:styleId="affffffffffffa">
    <w:basedOn w:val="TableNormal1"/>
    <w:tblPr>
      <w:tblStyleRowBandSize w:val="1"/>
      <w:tblStyleColBandSize w:val="1"/>
      <w:tblCellMar>
        <w:top w:w="0" w:type="dxa"/>
        <w:left w:w="120" w:type="dxa"/>
        <w:bottom w:w="0" w:type="dxa"/>
        <w:right w:w="120" w:type="dxa"/>
      </w:tblCellMar>
    </w:tblPr>
  </w:style>
  <w:style w:type="table" w:customStyle="1" w:styleId="affffffffffffb">
    <w:basedOn w:val="TableNormal1"/>
    <w:tblPr>
      <w:tblStyleRowBandSize w:val="1"/>
      <w:tblStyleColBandSize w:val="1"/>
      <w:tblCellMar>
        <w:top w:w="0" w:type="dxa"/>
        <w:left w:w="120" w:type="dxa"/>
        <w:bottom w:w="0" w:type="dxa"/>
        <w:right w:w="120" w:type="dxa"/>
      </w:tblCellMar>
    </w:tblPr>
  </w:style>
  <w:style w:type="table" w:customStyle="1" w:styleId="affffffffffffc">
    <w:basedOn w:val="TableNormal1"/>
    <w:tblPr>
      <w:tblStyleRowBandSize w:val="1"/>
      <w:tblStyleColBandSize w:val="1"/>
      <w:tblCellMar>
        <w:top w:w="0" w:type="dxa"/>
        <w:left w:w="120" w:type="dxa"/>
        <w:bottom w:w="0" w:type="dxa"/>
        <w:right w:w="120" w:type="dxa"/>
      </w:tblCellMar>
    </w:tblPr>
  </w:style>
  <w:style w:type="table" w:customStyle="1" w:styleId="affffffffffffd">
    <w:basedOn w:val="TableNormal1"/>
    <w:tblPr>
      <w:tblStyleRowBandSize w:val="1"/>
      <w:tblStyleColBandSize w:val="1"/>
      <w:tblCellMar>
        <w:top w:w="0" w:type="dxa"/>
        <w:left w:w="120" w:type="dxa"/>
        <w:bottom w:w="0" w:type="dxa"/>
        <w:right w:w="120" w:type="dxa"/>
      </w:tblCellMar>
    </w:tblPr>
  </w:style>
  <w:style w:type="character" w:customStyle="1" w:styleId="UnresolvedMention">
    <w:name w:val="Unresolved Mention"/>
    <w:basedOn w:val="VarsaylanParagrafYazTipi"/>
    <w:uiPriority w:val="99"/>
    <w:semiHidden/>
    <w:unhideWhenUsed/>
    <w:rsid w:val="00731458"/>
    <w:rPr>
      <w:color w:val="605E5C"/>
      <w:shd w:val="clear" w:color="auto" w:fill="E1DFDD"/>
    </w:rPr>
  </w:style>
  <w:style w:type="character" w:styleId="zlenenKpr">
    <w:name w:val="FollowedHyperlink"/>
    <w:basedOn w:val="VarsaylanParagrafYazTipi"/>
    <w:uiPriority w:val="99"/>
    <w:semiHidden/>
    <w:unhideWhenUsed/>
    <w:rsid w:val="00FB280F"/>
    <w:rPr>
      <w:color w:val="800080" w:themeColor="followedHyperlink"/>
      <w:u w:val="single"/>
    </w:rPr>
  </w:style>
  <w:style w:type="table" w:customStyle="1" w:styleId="affffffffffffe">
    <w:basedOn w:val="TableNormal0"/>
    <w:tblPr>
      <w:tblStyleRowBandSize w:val="1"/>
      <w:tblStyleColBandSize w:val="1"/>
      <w:tblCellMar>
        <w:top w:w="0" w:type="dxa"/>
        <w:left w:w="120" w:type="dxa"/>
        <w:bottom w:w="0" w:type="dxa"/>
        <w:right w:w="120" w:type="dxa"/>
      </w:tblCellMar>
    </w:tblPr>
  </w:style>
  <w:style w:type="table" w:customStyle="1" w:styleId="afffffffffffff">
    <w:basedOn w:val="TableNormal0"/>
    <w:tblPr>
      <w:tblStyleRowBandSize w:val="1"/>
      <w:tblStyleColBandSize w:val="1"/>
      <w:tblCellMar>
        <w:top w:w="0" w:type="dxa"/>
        <w:left w:w="120" w:type="dxa"/>
        <w:bottom w:w="0" w:type="dxa"/>
        <w:right w:w="120" w:type="dxa"/>
      </w:tblCellMar>
    </w:tblPr>
  </w:style>
  <w:style w:type="table" w:customStyle="1" w:styleId="afffffffffffff0">
    <w:basedOn w:val="TableNormal0"/>
    <w:tblPr>
      <w:tblStyleRowBandSize w:val="1"/>
      <w:tblStyleColBandSize w:val="1"/>
      <w:tblCellMar>
        <w:top w:w="0" w:type="dxa"/>
        <w:left w:w="115" w:type="dxa"/>
        <w:bottom w:w="0" w:type="dxa"/>
        <w:right w:w="115" w:type="dxa"/>
      </w:tblCellMar>
    </w:tblPr>
  </w:style>
  <w:style w:type="table" w:customStyle="1" w:styleId="afffffffffffff1">
    <w:basedOn w:val="TableNormal0"/>
    <w:tblPr>
      <w:tblStyleRowBandSize w:val="1"/>
      <w:tblStyleColBandSize w:val="1"/>
      <w:tblCellMar>
        <w:top w:w="0" w:type="dxa"/>
        <w:left w:w="120" w:type="dxa"/>
        <w:bottom w:w="0" w:type="dxa"/>
        <w:right w:w="120" w:type="dxa"/>
      </w:tblCellMar>
    </w:tblPr>
  </w:style>
  <w:style w:type="table" w:customStyle="1" w:styleId="afffffffffffff2">
    <w:basedOn w:val="TableNormal0"/>
    <w:tblPr>
      <w:tblStyleRowBandSize w:val="1"/>
      <w:tblStyleColBandSize w:val="1"/>
      <w:tblCellMar>
        <w:top w:w="0" w:type="dxa"/>
        <w:left w:w="120" w:type="dxa"/>
        <w:bottom w:w="0" w:type="dxa"/>
        <w:right w:w="120" w:type="dxa"/>
      </w:tblCellMar>
    </w:tblPr>
  </w:style>
  <w:style w:type="table" w:customStyle="1" w:styleId="afffffffffffff3">
    <w:basedOn w:val="TableNormal0"/>
    <w:tblPr>
      <w:tblStyleRowBandSize w:val="1"/>
      <w:tblStyleColBandSize w:val="1"/>
      <w:tblCellMar>
        <w:top w:w="0" w:type="dxa"/>
        <w:left w:w="120" w:type="dxa"/>
        <w:bottom w:w="0" w:type="dxa"/>
        <w:right w:w="120" w:type="dxa"/>
      </w:tblCellMar>
    </w:tblPr>
  </w:style>
  <w:style w:type="table" w:customStyle="1" w:styleId="afffffffffffff4">
    <w:basedOn w:val="TableNormal0"/>
    <w:tblPr>
      <w:tblStyleRowBandSize w:val="1"/>
      <w:tblStyleColBandSize w:val="1"/>
      <w:tblCellMar>
        <w:top w:w="0" w:type="dxa"/>
        <w:left w:w="115" w:type="dxa"/>
        <w:bottom w:w="0" w:type="dxa"/>
        <w:right w:w="115" w:type="dxa"/>
      </w:tblCellMar>
    </w:tblPr>
  </w:style>
  <w:style w:type="table" w:customStyle="1" w:styleId="afffffffffffff5">
    <w:basedOn w:val="TableNormal0"/>
    <w:tblPr>
      <w:tblStyleRowBandSize w:val="1"/>
      <w:tblStyleColBandSize w:val="1"/>
      <w:tblCellMar>
        <w:top w:w="0" w:type="dxa"/>
        <w:left w:w="115" w:type="dxa"/>
        <w:bottom w:w="0" w:type="dxa"/>
        <w:right w:w="115" w:type="dxa"/>
      </w:tblCellMar>
    </w:tblPr>
  </w:style>
  <w:style w:type="table" w:customStyle="1" w:styleId="afffffffffffff6">
    <w:basedOn w:val="TableNormal0"/>
    <w:tblPr>
      <w:tblStyleRowBandSize w:val="1"/>
      <w:tblStyleColBandSize w:val="1"/>
      <w:tblCellMar>
        <w:top w:w="0" w:type="dxa"/>
        <w:left w:w="120" w:type="dxa"/>
        <w:bottom w:w="0" w:type="dxa"/>
        <w:right w:w="120" w:type="dxa"/>
      </w:tblCellMar>
    </w:tblPr>
  </w:style>
  <w:style w:type="table" w:customStyle="1" w:styleId="afffffffffffff7">
    <w:basedOn w:val="TableNormal0"/>
    <w:tblPr>
      <w:tblStyleRowBandSize w:val="1"/>
      <w:tblStyleColBandSize w:val="1"/>
      <w:tblCellMar>
        <w:top w:w="0" w:type="dxa"/>
        <w:left w:w="120" w:type="dxa"/>
        <w:bottom w:w="0" w:type="dxa"/>
        <w:right w:w="120" w:type="dxa"/>
      </w:tblCellMar>
    </w:tblPr>
  </w:style>
  <w:style w:type="table" w:customStyle="1" w:styleId="afffffffffffff8">
    <w:basedOn w:val="TableNormal0"/>
    <w:tblPr>
      <w:tblStyleRowBandSize w:val="1"/>
      <w:tblStyleColBandSize w:val="1"/>
      <w:tblCellMar>
        <w:top w:w="0" w:type="dxa"/>
        <w:left w:w="120" w:type="dxa"/>
        <w:bottom w:w="0" w:type="dxa"/>
        <w:right w:w="120" w:type="dxa"/>
      </w:tblCellMar>
    </w:tblPr>
  </w:style>
  <w:style w:type="table" w:customStyle="1" w:styleId="afffffffffffff9">
    <w:basedOn w:val="TableNormal0"/>
    <w:tblPr>
      <w:tblStyleRowBandSize w:val="1"/>
      <w:tblStyleColBandSize w:val="1"/>
      <w:tblCellMar>
        <w:top w:w="0" w:type="dxa"/>
        <w:left w:w="120" w:type="dxa"/>
        <w:bottom w:w="0" w:type="dxa"/>
        <w:right w:w="120" w:type="dxa"/>
      </w:tblCellMar>
    </w:tblPr>
  </w:style>
  <w:style w:type="table" w:customStyle="1" w:styleId="afffffffffffffa">
    <w:basedOn w:val="TableNormal0"/>
    <w:tblPr>
      <w:tblStyleRowBandSize w:val="1"/>
      <w:tblStyleColBandSize w:val="1"/>
      <w:tblCellMar>
        <w:top w:w="0" w:type="dxa"/>
        <w:left w:w="120" w:type="dxa"/>
        <w:bottom w:w="0" w:type="dxa"/>
        <w:right w:w="120" w:type="dxa"/>
      </w:tblCellMar>
    </w:tblPr>
  </w:style>
  <w:style w:type="table" w:customStyle="1" w:styleId="afffffffffffffb">
    <w:basedOn w:val="TableNormal0"/>
    <w:tblPr>
      <w:tblStyleRowBandSize w:val="1"/>
      <w:tblStyleColBandSize w:val="1"/>
      <w:tblCellMar>
        <w:top w:w="0" w:type="dxa"/>
        <w:left w:w="120" w:type="dxa"/>
        <w:bottom w:w="0" w:type="dxa"/>
        <w:right w:w="120" w:type="dxa"/>
      </w:tblCellMar>
    </w:tblPr>
  </w:style>
  <w:style w:type="table" w:customStyle="1" w:styleId="afffffffffffffc">
    <w:basedOn w:val="TableNormal0"/>
    <w:tblPr>
      <w:tblStyleRowBandSize w:val="1"/>
      <w:tblStyleColBandSize w:val="1"/>
      <w:tblCellMar>
        <w:top w:w="0" w:type="dxa"/>
        <w:left w:w="120" w:type="dxa"/>
        <w:bottom w:w="0" w:type="dxa"/>
        <w:right w:w="120" w:type="dxa"/>
      </w:tblCellMar>
    </w:tblPr>
  </w:style>
  <w:style w:type="table" w:customStyle="1" w:styleId="afffffffffffffd">
    <w:basedOn w:val="TableNormal0"/>
    <w:tblPr>
      <w:tblStyleRowBandSize w:val="1"/>
      <w:tblStyleColBandSize w:val="1"/>
      <w:tblCellMar>
        <w:top w:w="0" w:type="dxa"/>
        <w:left w:w="120" w:type="dxa"/>
        <w:bottom w:w="0" w:type="dxa"/>
        <w:right w:w="120" w:type="dxa"/>
      </w:tblCellMar>
    </w:tblPr>
  </w:style>
  <w:style w:type="table" w:customStyle="1" w:styleId="afffffffffffffe">
    <w:basedOn w:val="TableNormal0"/>
    <w:tblPr>
      <w:tblStyleRowBandSize w:val="1"/>
      <w:tblStyleColBandSize w:val="1"/>
      <w:tblCellMar>
        <w:top w:w="0" w:type="dxa"/>
        <w:left w:w="120" w:type="dxa"/>
        <w:bottom w:w="0" w:type="dxa"/>
        <w:right w:w="120" w:type="dxa"/>
      </w:tblCellMar>
    </w:tblPr>
  </w:style>
  <w:style w:type="table" w:customStyle="1" w:styleId="affffffffffffff">
    <w:basedOn w:val="TableNormal0"/>
    <w:tblPr>
      <w:tblStyleRowBandSize w:val="1"/>
      <w:tblStyleColBandSize w:val="1"/>
      <w:tblCellMar>
        <w:top w:w="0" w:type="dxa"/>
        <w:left w:w="120" w:type="dxa"/>
        <w:bottom w:w="0" w:type="dxa"/>
        <w:right w:w="120" w:type="dxa"/>
      </w:tblCellMar>
    </w:tblPr>
  </w:style>
  <w:style w:type="table" w:customStyle="1" w:styleId="affffffffffffff0">
    <w:basedOn w:val="TableNormal0"/>
    <w:tblPr>
      <w:tblStyleRowBandSize w:val="1"/>
      <w:tblStyleColBandSize w:val="1"/>
      <w:tblCellMar>
        <w:top w:w="0" w:type="dxa"/>
        <w:left w:w="120" w:type="dxa"/>
        <w:bottom w:w="0" w:type="dxa"/>
        <w:right w:w="120" w:type="dxa"/>
      </w:tblCellMar>
    </w:tblPr>
  </w:style>
  <w:style w:type="table" w:customStyle="1" w:styleId="affffffffffffff1">
    <w:basedOn w:val="TableNormal0"/>
    <w:tblPr>
      <w:tblStyleRowBandSize w:val="1"/>
      <w:tblStyleColBandSize w:val="1"/>
      <w:tblCellMar>
        <w:top w:w="0" w:type="dxa"/>
        <w:left w:w="120" w:type="dxa"/>
        <w:bottom w:w="0" w:type="dxa"/>
        <w:right w:w="120" w:type="dxa"/>
      </w:tblCellMar>
    </w:tblPr>
  </w:style>
  <w:style w:type="table" w:customStyle="1" w:styleId="affffffffffffff2">
    <w:basedOn w:val="TableNormal0"/>
    <w:tblPr>
      <w:tblStyleRowBandSize w:val="1"/>
      <w:tblStyleColBandSize w:val="1"/>
      <w:tblCellMar>
        <w:top w:w="0" w:type="dxa"/>
        <w:left w:w="120" w:type="dxa"/>
        <w:bottom w:w="0" w:type="dxa"/>
        <w:right w:w="120" w:type="dxa"/>
      </w:tblCellMar>
    </w:tblPr>
  </w:style>
  <w:style w:type="table" w:customStyle="1" w:styleId="affffffffffffff3">
    <w:basedOn w:val="TableNormal0"/>
    <w:tblPr>
      <w:tblStyleRowBandSize w:val="1"/>
      <w:tblStyleColBandSize w:val="1"/>
      <w:tblCellMar>
        <w:top w:w="0" w:type="dxa"/>
        <w:left w:w="120" w:type="dxa"/>
        <w:bottom w:w="0" w:type="dxa"/>
        <w:right w:w="120" w:type="dxa"/>
      </w:tblCellMar>
    </w:tblPr>
  </w:style>
  <w:style w:type="table" w:customStyle="1" w:styleId="affffffffffffff4">
    <w:basedOn w:val="TableNormal0"/>
    <w:tblPr>
      <w:tblStyleRowBandSize w:val="1"/>
      <w:tblStyleColBandSize w:val="1"/>
      <w:tblCellMar>
        <w:top w:w="0" w:type="dxa"/>
        <w:left w:w="120" w:type="dxa"/>
        <w:bottom w:w="0" w:type="dxa"/>
        <w:right w:w="120" w:type="dxa"/>
      </w:tblCellMar>
    </w:tblPr>
  </w:style>
  <w:style w:type="table" w:customStyle="1" w:styleId="affffffffffffff5">
    <w:basedOn w:val="TableNormal0"/>
    <w:tblPr>
      <w:tblStyleRowBandSize w:val="1"/>
      <w:tblStyleColBandSize w:val="1"/>
      <w:tblCellMar>
        <w:top w:w="0" w:type="dxa"/>
        <w:left w:w="120" w:type="dxa"/>
        <w:bottom w:w="0" w:type="dxa"/>
        <w:right w:w="120" w:type="dxa"/>
      </w:tblCellMar>
    </w:tblPr>
  </w:style>
  <w:style w:type="table" w:customStyle="1" w:styleId="affffffffffffff6">
    <w:basedOn w:val="TableNormal0"/>
    <w:tblPr>
      <w:tblStyleRowBandSize w:val="1"/>
      <w:tblStyleColBandSize w:val="1"/>
      <w:tblCellMar>
        <w:top w:w="0" w:type="dxa"/>
        <w:left w:w="120" w:type="dxa"/>
        <w:bottom w:w="0" w:type="dxa"/>
        <w:right w:w="120" w:type="dxa"/>
      </w:tblCellMar>
    </w:tblPr>
  </w:style>
  <w:style w:type="table" w:customStyle="1" w:styleId="affffffffffffff7">
    <w:basedOn w:val="TableNormal0"/>
    <w:tblPr>
      <w:tblStyleRowBandSize w:val="1"/>
      <w:tblStyleColBandSize w:val="1"/>
      <w:tblCellMar>
        <w:top w:w="0" w:type="dxa"/>
        <w:left w:w="120" w:type="dxa"/>
        <w:bottom w:w="0" w:type="dxa"/>
        <w:right w:w="120" w:type="dxa"/>
      </w:tblCellMar>
    </w:tblPr>
  </w:style>
  <w:style w:type="table" w:customStyle="1" w:styleId="affffffffffffff8">
    <w:basedOn w:val="TableNormal0"/>
    <w:tblPr>
      <w:tblStyleRowBandSize w:val="1"/>
      <w:tblStyleColBandSize w:val="1"/>
      <w:tblCellMar>
        <w:top w:w="0" w:type="dxa"/>
        <w:left w:w="120" w:type="dxa"/>
        <w:bottom w:w="0" w:type="dxa"/>
        <w:right w:w="120" w:type="dxa"/>
      </w:tblCellMar>
    </w:tblPr>
  </w:style>
  <w:style w:type="table" w:customStyle="1" w:styleId="affffffffffffff9">
    <w:basedOn w:val="TableNormal0"/>
    <w:tblPr>
      <w:tblStyleRowBandSize w:val="1"/>
      <w:tblStyleColBandSize w:val="1"/>
      <w:tblCellMar>
        <w:top w:w="0" w:type="dxa"/>
        <w:left w:w="120" w:type="dxa"/>
        <w:bottom w:w="0" w:type="dxa"/>
        <w:right w:w="120" w:type="dxa"/>
      </w:tblCellMar>
    </w:tblPr>
  </w:style>
  <w:style w:type="table" w:customStyle="1" w:styleId="affffffffffffffa">
    <w:basedOn w:val="TableNormal0"/>
    <w:tblPr>
      <w:tblStyleRowBandSize w:val="1"/>
      <w:tblStyleColBandSize w:val="1"/>
      <w:tblCellMar>
        <w:top w:w="0" w:type="dxa"/>
        <w:left w:w="120" w:type="dxa"/>
        <w:bottom w:w="0" w:type="dxa"/>
        <w:right w:w="120" w:type="dxa"/>
      </w:tblCellMar>
    </w:tblPr>
  </w:style>
  <w:style w:type="table" w:customStyle="1" w:styleId="affffffffffffffb">
    <w:basedOn w:val="TableNormal0"/>
    <w:tblPr>
      <w:tblStyleRowBandSize w:val="1"/>
      <w:tblStyleColBandSize w:val="1"/>
      <w:tblCellMar>
        <w:top w:w="0" w:type="dxa"/>
        <w:left w:w="120" w:type="dxa"/>
        <w:bottom w:w="0" w:type="dxa"/>
        <w:right w:w="120" w:type="dxa"/>
      </w:tblCellMar>
    </w:tblPr>
  </w:style>
  <w:style w:type="table" w:customStyle="1" w:styleId="affffffffffffffc">
    <w:basedOn w:val="TableNormal0"/>
    <w:tblPr>
      <w:tblStyleRowBandSize w:val="1"/>
      <w:tblStyleColBandSize w:val="1"/>
      <w:tblCellMar>
        <w:top w:w="0" w:type="dxa"/>
        <w:left w:w="120" w:type="dxa"/>
        <w:bottom w:w="0" w:type="dxa"/>
        <w:right w:w="120" w:type="dxa"/>
      </w:tblCellMar>
    </w:tblPr>
  </w:style>
  <w:style w:type="table" w:customStyle="1" w:styleId="affffffffffffffd">
    <w:basedOn w:val="TableNormal0"/>
    <w:tblPr>
      <w:tblStyleRowBandSize w:val="1"/>
      <w:tblStyleColBandSize w:val="1"/>
      <w:tblCellMar>
        <w:top w:w="0" w:type="dxa"/>
        <w:left w:w="120" w:type="dxa"/>
        <w:bottom w:w="0" w:type="dxa"/>
        <w:right w:w="120" w:type="dxa"/>
      </w:tblCellMar>
    </w:tblPr>
  </w:style>
  <w:style w:type="table" w:customStyle="1" w:styleId="affffffffffffffe">
    <w:basedOn w:val="TableNormal0"/>
    <w:tblPr>
      <w:tblStyleRowBandSize w:val="1"/>
      <w:tblStyleColBandSize w:val="1"/>
      <w:tblCellMar>
        <w:top w:w="0" w:type="dxa"/>
        <w:left w:w="120" w:type="dxa"/>
        <w:bottom w:w="0" w:type="dxa"/>
        <w:right w:w="120" w:type="dxa"/>
      </w:tblCellMar>
    </w:tblPr>
  </w:style>
  <w:style w:type="table" w:customStyle="1" w:styleId="afffffffffffffff">
    <w:basedOn w:val="TableNormal0"/>
    <w:tblPr>
      <w:tblStyleRowBandSize w:val="1"/>
      <w:tblStyleColBandSize w:val="1"/>
      <w:tblCellMar>
        <w:top w:w="0" w:type="dxa"/>
        <w:left w:w="120" w:type="dxa"/>
        <w:bottom w:w="0" w:type="dxa"/>
        <w:right w:w="120" w:type="dxa"/>
      </w:tblCellMar>
    </w:tblPr>
  </w:style>
  <w:style w:type="table" w:customStyle="1" w:styleId="a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ff1">
    <w:basedOn w:val="TableNormal0"/>
    <w:tblPr>
      <w:tblStyleRowBandSize w:val="1"/>
      <w:tblStyleColBandSize w:val="1"/>
      <w:tblCellMar>
        <w:top w:w="0" w:type="dxa"/>
        <w:left w:w="120" w:type="dxa"/>
        <w:bottom w:w="0" w:type="dxa"/>
        <w:right w:w="120" w:type="dxa"/>
      </w:tblCellMar>
    </w:tblPr>
  </w:style>
  <w:style w:type="table" w:customStyle="1" w:styleId="afffffffffffffffffffffff2">
    <w:basedOn w:val="TableNormal0"/>
    <w:tblPr>
      <w:tblStyleRowBandSize w:val="1"/>
      <w:tblStyleColBandSize w:val="1"/>
      <w:tblCellMar>
        <w:top w:w="0" w:type="dxa"/>
        <w:left w:w="120" w:type="dxa"/>
        <w:bottom w:w="0" w:type="dxa"/>
        <w:right w:w="120" w:type="dxa"/>
      </w:tblCellMar>
    </w:tblPr>
  </w:style>
  <w:style w:type="table" w:customStyle="1" w:styleId="afffffffffffffffffffffff3">
    <w:basedOn w:val="TableNormal0"/>
    <w:tblPr>
      <w:tblStyleRowBandSize w:val="1"/>
      <w:tblStyleColBandSize w:val="1"/>
      <w:tblCellMar>
        <w:top w:w="0" w:type="dxa"/>
        <w:left w:w="120" w:type="dxa"/>
        <w:bottom w:w="0" w:type="dxa"/>
        <w:right w:w="120" w:type="dxa"/>
      </w:tblCellMar>
    </w:tblPr>
  </w:style>
  <w:style w:type="table" w:customStyle="1" w:styleId="afffffffffffffffffffffff4">
    <w:basedOn w:val="TableNormal0"/>
    <w:tblPr>
      <w:tblStyleRowBandSize w:val="1"/>
      <w:tblStyleColBandSize w:val="1"/>
      <w:tblCellMar>
        <w:top w:w="0" w:type="dxa"/>
        <w:left w:w="120" w:type="dxa"/>
        <w:bottom w:w="0" w:type="dxa"/>
        <w:right w:w="120" w:type="dxa"/>
      </w:tblCellMar>
    </w:tblPr>
  </w:style>
  <w:style w:type="table" w:customStyle="1" w:styleId="afffffffffffffffffffffff5">
    <w:basedOn w:val="TableNormal0"/>
    <w:tblPr>
      <w:tblStyleRowBandSize w:val="1"/>
      <w:tblStyleColBandSize w:val="1"/>
      <w:tblCellMar>
        <w:top w:w="0" w:type="dxa"/>
        <w:left w:w="120" w:type="dxa"/>
        <w:bottom w:w="0" w:type="dxa"/>
        <w:right w:w="120" w:type="dxa"/>
      </w:tblCellMar>
    </w:tblPr>
  </w:style>
  <w:style w:type="table" w:customStyle="1" w:styleId="afffffffffffffffffffffff6">
    <w:basedOn w:val="TableNormal0"/>
    <w:tblPr>
      <w:tblStyleRowBandSize w:val="1"/>
      <w:tblStyleColBandSize w:val="1"/>
      <w:tblCellMar>
        <w:top w:w="0" w:type="dxa"/>
        <w:left w:w="120" w:type="dxa"/>
        <w:bottom w:w="0" w:type="dxa"/>
        <w:right w:w="120" w:type="dxa"/>
      </w:tblCellMar>
    </w:tblPr>
  </w:style>
  <w:style w:type="table" w:customStyle="1" w:styleId="afffffffffffffffffffffff7">
    <w:basedOn w:val="TableNormal0"/>
    <w:tblPr>
      <w:tblStyleRowBandSize w:val="1"/>
      <w:tblStyleColBandSize w:val="1"/>
      <w:tblCellMar>
        <w:top w:w="0" w:type="dxa"/>
        <w:left w:w="120" w:type="dxa"/>
        <w:bottom w:w="0" w:type="dxa"/>
        <w:right w:w="120" w:type="dxa"/>
      </w:tblCellMar>
    </w:tblPr>
  </w:style>
  <w:style w:type="table" w:customStyle="1" w:styleId="afffffffffffffffffffffff8">
    <w:basedOn w:val="TableNormal0"/>
    <w:tblPr>
      <w:tblStyleRowBandSize w:val="1"/>
      <w:tblStyleColBandSize w:val="1"/>
      <w:tblCellMar>
        <w:top w:w="0" w:type="dxa"/>
        <w:left w:w="120" w:type="dxa"/>
        <w:bottom w:w="0" w:type="dxa"/>
        <w:right w:w="120" w:type="dxa"/>
      </w:tblCellMar>
    </w:tblPr>
  </w:style>
  <w:style w:type="table" w:customStyle="1" w:styleId="afffffffffffffffffffffff9">
    <w:basedOn w:val="TableNormal0"/>
    <w:tblPr>
      <w:tblStyleRowBandSize w:val="1"/>
      <w:tblStyleColBandSize w:val="1"/>
      <w:tblCellMar>
        <w:top w:w="0" w:type="dxa"/>
        <w:left w:w="120" w:type="dxa"/>
        <w:bottom w:w="0" w:type="dxa"/>
        <w:right w:w="120" w:type="dxa"/>
      </w:tblCellMar>
    </w:tblPr>
  </w:style>
  <w:style w:type="table" w:customStyle="1" w:styleId="afffffffffffffffffffffffa">
    <w:basedOn w:val="TableNormal0"/>
    <w:tblPr>
      <w:tblStyleRowBandSize w:val="1"/>
      <w:tblStyleColBandSize w:val="1"/>
      <w:tblCellMar>
        <w:top w:w="0" w:type="dxa"/>
        <w:left w:w="120" w:type="dxa"/>
        <w:bottom w:w="0" w:type="dxa"/>
        <w:right w:w="120" w:type="dxa"/>
      </w:tblCellMar>
    </w:tblPr>
  </w:style>
  <w:style w:type="table" w:customStyle="1" w:styleId="afffffffffffffffffffffffb">
    <w:basedOn w:val="TableNormal0"/>
    <w:tblPr>
      <w:tblStyleRowBandSize w:val="1"/>
      <w:tblStyleColBandSize w:val="1"/>
      <w:tblCellMar>
        <w:top w:w="0" w:type="dxa"/>
        <w:left w:w="120" w:type="dxa"/>
        <w:bottom w:w="0" w:type="dxa"/>
        <w:right w:w="120" w:type="dxa"/>
      </w:tblCellMar>
    </w:tblPr>
  </w:style>
  <w:style w:type="table" w:customStyle="1" w:styleId="afffffffffffffffffffffffc">
    <w:basedOn w:val="TableNormal0"/>
    <w:tblPr>
      <w:tblStyleRowBandSize w:val="1"/>
      <w:tblStyleColBandSize w:val="1"/>
      <w:tblCellMar>
        <w:top w:w="0" w:type="dxa"/>
        <w:left w:w="120" w:type="dxa"/>
        <w:bottom w:w="0" w:type="dxa"/>
        <w:right w:w="120" w:type="dxa"/>
      </w:tblCellMar>
    </w:tblPr>
  </w:style>
  <w:style w:type="table" w:customStyle="1" w:styleId="afffffffffffffffffffffffd">
    <w:basedOn w:val="TableNormal0"/>
    <w:tblPr>
      <w:tblStyleRowBandSize w:val="1"/>
      <w:tblStyleColBandSize w:val="1"/>
      <w:tblCellMar>
        <w:top w:w="0" w:type="dxa"/>
        <w:left w:w="120" w:type="dxa"/>
        <w:bottom w:w="0" w:type="dxa"/>
        <w:right w:w="120" w:type="dxa"/>
      </w:tblCellMar>
    </w:tblPr>
  </w:style>
  <w:style w:type="table" w:customStyle="1" w:styleId="afffffffffffffffffffffffe">
    <w:basedOn w:val="TableNormal0"/>
    <w:tblPr>
      <w:tblStyleRowBandSize w:val="1"/>
      <w:tblStyleColBandSize w:val="1"/>
      <w:tblCellMar>
        <w:top w:w="0" w:type="dxa"/>
        <w:left w:w="120" w:type="dxa"/>
        <w:bottom w:w="0" w:type="dxa"/>
        <w:right w:w="120" w:type="dxa"/>
      </w:tblCellMar>
    </w:tblPr>
  </w:style>
  <w:style w:type="table" w:customStyle="1" w:styleId="affffffffffffffffffffffff">
    <w:basedOn w:val="TableNormal0"/>
    <w:tblPr>
      <w:tblStyleRowBandSize w:val="1"/>
      <w:tblStyleColBandSize w:val="1"/>
      <w:tblCellMar>
        <w:top w:w="0" w:type="dxa"/>
        <w:left w:w="120" w:type="dxa"/>
        <w:bottom w:w="0" w:type="dxa"/>
        <w:right w:w="120" w:type="dxa"/>
      </w:tblCellMar>
    </w:tblPr>
  </w:style>
  <w:style w:type="table" w:customStyle="1" w:styleId="affffffffffffffffffffffff0">
    <w:basedOn w:val="TableNormal0"/>
    <w:tblPr>
      <w:tblStyleRowBandSize w:val="1"/>
      <w:tblStyleColBandSize w:val="1"/>
      <w:tblCellMar>
        <w:top w:w="0" w:type="dxa"/>
        <w:left w:w="120" w:type="dxa"/>
        <w:bottom w:w="0" w:type="dxa"/>
        <w:right w:w="120" w:type="dxa"/>
      </w:tblCellMar>
    </w:tblPr>
  </w:style>
  <w:style w:type="table" w:customStyle="1" w:styleId="affffffffffffffffffffffff1">
    <w:basedOn w:val="TableNormal0"/>
    <w:tblPr>
      <w:tblStyleRowBandSize w:val="1"/>
      <w:tblStyleColBandSize w:val="1"/>
      <w:tblCellMar>
        <w:top w:w="0" w:type="dxa"/>
        <w:left w:w="120" w:type="dxa"/>
        <w:bottom w:w="0"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ozok.edu.tr/okul/saglikhizmetleri-myo/sayfa/yuksekokul-yonetim-kurulu/1413" TargetMode="External"/><Relationship Id="rId21" Type="http://schemas.openxmlformats.org/officeDocument/2006/relationships/hyperlink" Target="https://bozok.edu.tr/Dosya/f64b3fce-9.pdf" TargetMode="External"/><Relationship Id="rId42" Type="http://schemas.openxmlformats.org/officeDocument/2006/relationships/hyperlink" Target="https://docs.google.com/forms/d/e/1FAIpQLSeEZC4uC5NjJJdf8NpJsCptXuCLpuAsUJUvvlAgQRNFqi35RQ/viewform" TargetMode="External"/><Relationship Id="rId63" Type="http://schemas.openxmlformats.org/officeDocument/2006/relationships/hyperlink" Target="https://www.anadolu.edu.tr/akademik/meslek-yuksekokullari/1865/yasli-bakimi-programi/program-cikti" TargetMode="External"/><Relationship Id="rId84" Type="http://schemas.openxmlformats.org/officeDocument/2006/relationships/hyperlink" Target="https://bozok.edu.tr/okul/saglikhizmetleri-myo/duyuru/genel/38684" TargetMode="External"/><Relationship Id="rId138" Type="http://schemas.openxmlformats.org/officeDocument/2006/relationships/hyperlink" Target="about:blank" TargetMode="External"/><Relationship Id="rId159" Type="http://schemas.openxmlformats.org/officeDocument/2006/relationships/hyperlink" Target="about:blank" TargetMode="External"/><Relationship Id="rId170" Type="http://schemas.openxmlformats.org/officeDocument/2006/relationships/hyperlink" Target="about:blank" TargetMode="External"/><Relationship Id="rId191" Type="http://schemas.openxmlformats.org/officeDocument/2006/relationships/hyperlink" Target="https://avesis.bozok.edu.tr/tolga.hanayoglu" TargetMode="External"/><Relationship Id="rId205" Type="http://schemas.openxmlformats.org/officeDocument/2006/relationships/hyperlink" Target="https://bozok.edu.tr/okul/saglikhizmetleri-myo/sayfa/formlar/1424" TargetMode="External"/><Relationship Id="rId107" Type="http://schemas.openxmlformats.org/officeDocument/2006/relationships/hyperlink" Target="https://bozok.edu.tr/birim/sks/sayfa/ogrenci-topluluklari/181" TargetMode="External"/><Relationship Id="rId11" Type="http://schemas.openxmlformats.org/officeDocument/2006/relationships/footer" Target="footer1.xml"/><Relationship Id="rId32" Type="http://schemas.openxmlformats.org/officeDocument/2006/relationships/hyperlink" Target="https://bozok.edu.tr/Dosya/d857046d-4.pdf" TargetMode="External"/><Relationship Id="rId53" Type="http://schemas.openxmlformats.org/officeDocument/2006/relationships/hyperlink" Target="https://bozok.edu.tr/Dosya/87b60a98-a.pdf" TargetMode="External"/><Relationship Id="rId74" Type="http://schemas.openxmlformats.org/officeDocument/2006/relationships/hyperlink" Target="https://tubitak.gov.tr/sites/default/files/26720/2209a_2021.pdf" TargetMode="External"/><Relationship Id="rId128" Type="http://schemas.openxmlformats.org/officeDocument/2006/relationships/hyperlink" Target="https://bozok.edu.tr/okul/saglikhizmetleri-myo/bolum/shmyosbhb/duyurular" TargetMode="External"/><Relationship Id="rId149" Type="http://schemas.openxmlformats.org/officeDocument/2006/relationships/hyperlink" Target="about:blank" TargetMode="External"/><Relationship Id="rId5" Type="http://schemas.openxmlformats.org/officeDocument/2006/relationships/settings" Target="settings.xml"/><Relationship Id="rId95" Type="http://schemas.openxmlformats.org/officeDocument/2006/relationships/hyperlink" Target="https://bozok.edu.tr/Dosya/d857046d-4.pdf" TargetMode="External"/><Relationship Id="rId160" Type="http://schemas.openxmlformats.org/officeDocument/2006/relationships/hyperlink" Target="about:blank" TargetMode="External"/><Relationship Id="rId181" Type="http://schemas.openxmlformats.org/officeDocument/2006/relationships/hyperlink" Target="about:blank" TargetMode="External"/><Relationship Id="rId22" Type="http://schemas.openxmlformats.org/officeDocument/2006/relationships/hyperlink" Target="https://bozok.edu.tr/Dosya/6168890b-0.pdf" TargetMode="External"/><Relationship Id="rId43" Type="http://schemas.openxmlformats.org/officeDocument/2006/relationships/hyperlink" Target="https://api.yokak.gov.tr/Storage/bozok/2022/ProofFiles/Ek_A.4.2.11%20SHMYO%20%C3%96%C4%9Frenci%20Memnuniyet%20Anketi%20De%C4%9Ferlendirmesi.pdf" TargetMode="External"/><Relationship Id="rId64" Type="http://schemas.openxmlformats.org/officeDocument/2006/relationships/hyperlink" Target="https://bozok.edu.tr/Dosya/ae107aa8-2.pdf" TargetMode="External"/><Relationship Id="rId118" Type="http://schemas.openxmlformats.org/officeDocument/2006/relationships/hyperlink" Target="https://bozok.edu.tr/okul/saglikhizmetleri-myo/bolum/shmyosbhb/sayfa/akademik-personel/8831" TargetMode="External"/><Relationship Id="rId139" Type="http://schemas.openxmlformats.org/officeDocument/2006/relationships/hyperlink" Target="about:blank" TargetMode="External"/><Relationship Id="rId85" Type="http://schemas.openxmlformats.org/officeDocument/2006/relationships/hyperlink" Target="https://bozok.edu.tr/okul/saglikhizmetleri-myo/duyuru/genel/40488" TargetMode="External"/><Relationship Id="rId150" Type="http://schemas.openxmlformats.org/officeDocument/2006/relationships/hyperlink" Target="about:blank" TargetMode="External"/><Relationship Id="rId171" Type="http://schemas.openxmlformats.org/officeDocument/2006/relationships/hyperlink" Target="about:blank" TargetMode="External"/><Relationship Id="rId192" Type="http://schemas.openxmlformats.org/officeDocument/2006/relationships/hyperlink" Target="https://akademik.yok.gov.tr/AkademikArama/view/viewAuthor.jsp" TargetMode="External"/><Relationship Id="rId206" Type="http://schemas.openxmlformats.org/officeDocument/2006/relationships/image" Target="media/image7.png"/><Relationship Id="rId12" Type="http://schemas.openxmlformats.org/officeDocument/2006/relationships/hyperlink" Target="https://bozok.edu.tr/okul/saglikhizmetleri-myo/bolum/shmyosbhb/sayfa/programimiz/8834" TargetMode="External"/><Relationship Id="rId33" Type="http://schemas.openxmlformats.org/officeDocument/2006/relationships/hyperlink" Target="https://bozok.edu.tr/okul/saglikhizmetleri-myo/bolum/shmyosbhb/duyuru/1.%20ve%202.%20S%C4%B1n%C4%B1f%20%C3%96%C4%9Frencileri%20ile%20Toplant%C4%B1/44012" TargetMode="External"/><Relationship Id="rId108" Type="http://schemas.openxmlformats.org/officeDocument/2006/relationships/hyperlink" Target="https://bozok.edu.tr/okul/saglikhizmetleri-myo/duyuru/genel/40561" TargetMode="External"/><Relationship Id="rId129" Type="http://schemas.openxmlformats.org/officeDocument/2006/relationships/hyperlink" Target="https://www.ilerigazetesi.com.tr/yozgat-bozok-universitesi-tarafindan-huzurevleri-ziyaretleri" TargetMode="External"/><Relationship Id="rId54" Type="http://schemas.openxmlformats.org/officeDocument/2006/relationships/hyperlink" Target="https://bozok.edu.tr/okul/saglikhizmetleri-myo/duyuru/genel/38684" TargetMode="External"/><Relationship Id="rId75" Type="http://schemas.openxmlformats.org/officeDocument/2006/relationships/hyperlink" Target="https://bozok.edu.tr/okul/saglikhizmetleri-myo/bolum/shmyosbhb/sayfa/programimiz/8834" TargetMode="External"/><Relationship Id="rId96" Type="http://schemas.openxmlformats.org/officeDocument/2006/relationships/hyperlink" Target="https://bozok.edu.tr/upload/dosya/us9x.pdf" TargetMode="External"/><Relationship Id="rId140" Type="http://schemas.openxmlformats.org/officeDocument/2006/relationships/hyperlink" Target="about:blank" TargetMode="External"/><Relationship Id="rId161" Type="http://schemas.openxmlformats.org/officeDocument/2006/relationships/hyperlink" Target="about:blank" TargetMode="External"/><Relationship Id="rId182" Type="http://schemas.openxmlformats.org/officeDocument/2006/relationships/hyperlink" Target="about:blank" TargetMode="External"/><Relationship Id="rId6" Type="http://schemas.openxmlformats.org/officeDocument/2006/relationships/webSettings" Target="webSettings.xml"/><Relationship Id="rId23" Type="http://schemas.openxmlformats.org/officeDocument/2006/relationships/hyperlink" Target="https://bozok.edu.tr/Dosya/e76b1f39-1.pdf" TargetMode="External"/><Relationship Id="rId119" Type="http://schemas.openxmlformats.org/officeDocument/2006/relationships/hyperlink" Target="https://bozok.edu.tr/okul/saglikhizmetleri-myo/bolum/shmyosbhb/sayfa/programimiz/8834" TargetMode="External"/><Relationship Id="rId44" Type="http://schemas.openxmlformats.org/officeDocument/2006/relationships/hyperlink" Target="https://api.yokak.gov.tr/Storage/bozok/2023/ProofFiles/(4)B.3.2.9.Akademik_dan%C4%B1%C5%9Fmanl%C4%B1k_YOBU_s%C4%B1ralama..pdf" TargetMode="External"/><Relationship Id="rId65" Type="http://schemas.openxmlformats.org/officeDocument/2006/relationships/hyperlink" Target="https://bozok.edu.tr/okul/saglikhizmetleri-myo/bolum/shmyosbhb/sayfa/programimiz/8834" TargetMode="External"/><Relationship Id="rId86" Type="http://schemas.openxmlformats.org/officeDocument/2006/relationships/hyperlink" Target="https://bozok.edu.tr/okul/saglikhizmetleri-myo/bolum/shmyosbhb/duyuru/DI%C5%9E%20PAYDA%C5%9E%20Z%C4%B0YARET%C4%B0/41103" TargetMode="External"/><Relationship Id="rId130" Type="http://schemas.openxmlformats.org/officeDocument/2006/relationships/hyperlink" Target="https://bozok.edu.tr/okul/saglikhizmetleri-myo/bolum/shmyosbhb/sayfa/guncel-mufredat/8966" TargetMode="External"/><Relationship Id="rId151" Type="http://schemas.openxmlformats.org/officeDocument/2006/relationships/hyperlink" Target="about:blank" TargetMode="External"/><Relationship Id="rId172" Type="http://schemas.openxmlformats.org/officeDocument/2006/relationships/hyperlink" Target="about:blank" TargetMode="External"/><Relationship Id="rId193" Type="http://schemas.openxmlformats.org/officeDocument/2006/relationships/hyperlink" Target="https://avesis.bozok.edu.tr/deniz.akalin" TargetMode="External"/><Relationship Id="rId207" Type="http://schemas.openxmlformats.org/officeDocument/2006/relationships/header" Target="header2.xml"/><Relationship Id="rId13" Type="http://schemas.openxmlformats.org/officeDocument/2006/relationships/hyperlink" Target="https://bozok.edu.tr/Dosya/f64b3fce-9.pdf" TargetMode="External"/><Relationship Id="rId109" Type="http://schemas.openxmlformats.org/officeDocument/2006/relationships/hyperlink" Target="https://bozok.edu.tr/birim/sks/sayfa/spor-hizmetleri/176" TargetMode="External"/><Relationship Id="rId34" Type="http://schemas.openxmlformats.org/officeDocument/2006/relationships/hyperlink" Target="https://bozok.edu.tr/okul/saglikhizmetleri-myo/bolum/shmyosbhb/duyuru/Dan%C4%B1%C5%9Fmanl%C4%B1k%20Saatleri/44013" TargetMode="External"/><Relationship Id="rId55" Type="http://schemas.openxmlformats.org/officeDocument/2006/relationships/hyperlink" Target="https://km.bozok.edu.tr/Home/Icerik/mezun_basari_atlasi/58" TargetMode="External"/><Relationship Id="rId76" Type="http://schemas.openxmlformats.org/officeDocument/2006/relationships/hyperlink" Target="https://bozok.edu.tr/Dosya/87b60a98-a.pdf" TargetMode="External"/><Relationship Id="rId97" Type="http://schemas.openxmlformats.org/officeDocument/2006/relationships/hyperlink" Target="https://ebp.bozok.edu.tr/DereceProgramlari/Detay/0/165/144/932001" TargetMode="External"/><Relationship Id="rId120" Type="http://schemas.openxmlformats.org/officeDocument/2006/relationships/hyperlink" Target="https://bozok.edu.tr/Dosya/798a3a36-a.pdf" TargetMode="External"/><Relationship Id="rId141" Type="http://schemas.openxmlformats.org/officeDocument/2006/relationships/hyperlink" Target="about:blank" TargetMode="External"/><Relationship Id="rId7" Type="http://schemas.openxmlformats.org/officeDocument/2006/relationships/footnotes" Target="footnotes.xml"/><Relationship Id="rId162" Type="http://schemas.openxmlformats.org/officeDocument/2006/relationships/hyperlink" Target="about:blank" TargetMode="External"/><Relationship Id="rId183" Type="http://schemas.openxmlformats.org/officeDocument/2006/relationships/hyperlink" Target="about:blank" TargetMode="External"/><Relationship Id="rId24" Type="http://schemas.openxmlformats.org/officeDocument/2006/relationships/hyperlink" Target="https://uluslararasi.bozok.edu.tr/" TargetMode="External"/><Relationship Id="rId45" Type="http://schemas.openxmlformats.org/officeDocument/2006/relationships/hyperlink" Target="https://bozok.edu.tr/Dosya/a239f385-e.pdf" TargetMode="External"/><Relationship Id="rId66" Type="http://schemas.openxmlformats.org/officeDocument/2006/relationships/hyperlink" Target="https://bozok.edu.tr/okul/saglikhizmetleri-myo/bolum/shmyosbhb/duyuru/DGS/34157" TargetMode="External"/><Relationship Id="rId87" Type="http://schemas.openxmlformats.org/officeDocument/2006/relationships/hyperlink" Target="https://km.bozok.edu.tr/Home/Duyuru/Kariyer%20Kap%C4%B1s%C4%B1%20%C4%B0%C5%9Fe%20Al%C4%B1m%20Platformu%20/92" TargetMode="External"/><Relationship Id="rId110" Type="http://schemas.openxmlformats.org/officeDocument/2006/relationships/hyperlink" Target="https://bozok.edu.tr/rehberdetay/62" TargetMode="External"/><Relationship Id="rId131" Type="http://schemas.openxmlformats.org/officeDocument/2006/relationships/hyperlink" Target="https://ebp.bozok.edu.tr/DereceProgramlari/Detay/0/165/144/932001" TargetMode="External"/><Relationship Id="rId61" Type="http://schemas.openxmlformats.org/officeDocument/2006/relationships/hyperlink" Target="https://bologna.selcuk.edu.tr/tr/programcikti/saglik_hizmetleri_myo-saglik_bakim_hizmetleri-yasli_bakimi-onlisans" TargetMode="External"/><Relationship Id="rId82" Type="http://schemas.openxmlformats.org/officeDocument/2006/relationships/hyperlink" Target="https://bozok.edu.tr/okul/saglikhizmetleri-myo/bolum/shmyosbhb/sayfa/programimiz/8834" TargetMode="External"/><Relationship Id="rId152" Type="http://schemas.openxmlformats.org/officeDocument/2006/relationships/hyperlink" Target="about:blank" TargetMode="External"/><Relationship Id="rId173" Type="http://schemas.openxmlformats.org/officeDocument/2006/relationships/hyperlink" Target="about:blank" TargetMode="External"/><Relationship Id="rId194" Type="http://schemas.openxmlformats.org/officeDocument/2006/relationships/hyperlink" Target="https://akademik.yok.gov.tr/AkademikArama/view/viewAuthor.jsp" TargetMode="External"/><Relationship Id="rId199" Type="http://schemas.openxmlformats.org/officeDocument/2006/relationships/hyperlink" Target="https://bozok.edu.tr/Dosya/54a71102-6.pdf" TargetMode="External"/><Relationship Id="rId203" Type="http://schemas.openxmlformats.org/officeDocument/2006/relationships/hyperlink" Target="https://bozok.edu.tr/Dosya/b950b4e4-5.pdf" TargetMode="External"/><Relationship Id="rId208" Type="http://schemas.openxmlformats.org/officeDocument/2006/relationships/header" Target="header3.xml"/><Relationship Id="rId19" Type="http://schemas.openxmlformats.org/officeDocument/2006/relationships/hyperlink" Target="https://bozok.edu.tr/Dosya/87b60a98-a.pdf" TargetMode="External"/><Relationship Id="rId14" Type="http://schemas.openxmlformats.org/officeDocument/2006/relationships/hyperlink" Target="https://yokatlas.yok.gov.tr/onlisans.php?y=102350424" TargetMode="External"/><Relationship Id="rId30" Type="http://schemas.openxmlformats.org/officeDocument/2006/relationships/hyperlink" Target="https://bozok.edu.tr/Dosya/87b60a98-a.pdf" TargetMode="External"/><Relationship Id="rId35" Type="http://schemas.openxmlformats.org/officeDocument/2006/relationships/hyperlink" Target="https://bozok.edu.tr/okul/saglikhizmetleri-myo/bolum/shmyosbhb/duyuru/KAR%C4%B0YER/34158" TargetMode="External"/><Relationship Id="rId56" Type="http://schemas.openxmlformats.org/officeDocument/2006/relationships/hyperlink" Target="https://bozok.edu.tr/upload/dosya/a6ss.pdf" TargetMode="External"/><Relationship Id="rId77" Type="http://schemas.openxmlformats.org/officeDocument/2006/relationships/hyperlink" Target="https://bozok.edu.tr/Dosya/87b60a98-a.pdf" TargetMode="External"/><Relationship Id="rId100" Type="http://schemas.openxmlformats.org/officeDocument/2006/relationships/hyperlink" Target="https://bozok.edu.tr/okul/saglikhizmetleri-myo/sayfa/komisyonlar/1451" TargetMode="External"/><Relationship Id="rId105" Type="http://schemas.openxmlformats.org/officeDocument/2006/relationships/image" Target="media/image5.png"/><Relationship Id="rId126" Type="http://schemas.openxmlformats.org/officeDocument/2006/relationships/hyperlink" Target="https://bozok.edu.tr/birim/pdb/sayfa/2024-hizmet-ici-egitimler/12196" TargetMode="External"/><Relationship Id="rId147" Type="http://schemas.openxmlformats.org/officeDocument/2006/relationships/hyperlink" Target="about:blank" TargetMode="External"/><Relationship Id="rId168"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hyperlink" Target="https://bozok.edu.tr/upload/dosya/a6ss.pdf" TargetMode="External"/><Relationship Id="rId72" Type="http://schemas.openxmlformats.org/officeDocument/2006/relationships/hyperlink" Target="https://bozok.edu.tr/Dosya/87b60a98-a.pdf" TargetMode="External"/><Relationship Id="rId93" Type="http://schemas.openxmlformats.org/officeDocument/2006/relationships/hyperlink" Target="https://ebp.bozok.edu.tr/DereceProgramlari/Detay/0/165/144/932001" TargetMode="External"/><Relationship Id="rId98" Type="http://schemas.openxmlformats.org/officeDocument/2006/relationships/hyperlink" Target="https://bozok.edu.tr/Dosya/2b1d80d5-d.pdf" TargetMode="External"/><Relationship Id="rId121" Type="http://schemas.openxmlformats.org/officeDocument/2006/relationships/hyperlink" Target="https://bozok.edu.tr/Dosya/486488d7-8.pdf" TargetMode="External"/><Relationship Id="rId142" Type="http://schemas.openxmlformats.org/officeDocument/2006/relationships/hyperlink" Target="about:blank" TargetMode="External"/><Relationship Id="rId163" Type="http://schemas.openxmlformats.org/officeDocument/2006/relationships/hyperlink" Target="about:blank" TargetMode="External"/><Relationship Id="rId184" Type="http://schemas.openxmlformats.org/officeDocument/2006/relationships/hyperlink" Target="about:blank" TargetMode="External"/><Relationship Id="rId189" Type="http://schemas.openxmlformats.org/officeDocument/2006/relationships/hyperlink" Target="https://bozok.edu.tr/okul/saglikhizmetleri-myo"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obs.bozok.edu.tr/" TargetMode="External"/><Relationship Id="rId67" Type="http://schemas.openxmlformats.org/officeDocument/2006/relationships/hyperlink" Target="https://bozok.edu.tr/Dosya/87b60a98-a.pdf" TargetMode="External"/><Relationship Id="rId116" Type="http://schemas.openxmlformats.org/officeDocument/2006/relationships/hyperlink" Target="https://bozok.edu.tr/okul/saglikhizmetleri-myo/sayfa/organizasyon-semasi/1423" TargetMode="External"/><Relationship Id="rId137" Type="http://schemas.openxmlformats.org/officeDocument/2006/relationships/hyperlink" Target="about:blank" TargetMode="External"/><Relationship Id="rId158" Type="http://schemas.openxmlformats.org/officeDocument/2006/relationships/hyperlink" Target="about:blank" TargetMode="External"/><Relationship Id="rId20" Type="http://schemas.openxmlformats.org/officeDocument/2006/relationships/hyperlink" Target="https://bozok.edu.tr/Dosya/87b60a98-a.pdf" TargetMode="External"/><Relationship Id="rId41" Type="http://schemas.openxmlformats.org/officeDocument/2006/relationships/hyperlink" Target="https://bts.bozok.edu.tr/" TargetMode="External"/><Relationship Id="rId62" Type="http://schemas.openxmlformats.org/officeDocument/2006/relationships/hyperlink" Target="https://obs.gazi.edu.tr/oibs/bologna/index.aspx?lang=tr&amp;curOp=showPac&amp;curUnit=24&amp;curSunit=241010907" TargetMode="External"/><Relationship Id="rId83" Type="http://schemas.openxmlformats.org/officeDocument/2006/relationships/hyperlink" Target="https://dersyonetimi.bozok.edu.tr/login" TargetMode="External"/><Relationship Id="rId88" Type="http://schemas.openxmlformats.org/officeDocument/2006/relationships/hyperlink" Target="https://docs.google.com/forms/d/18LcdjxG6v-saM4tz9esQTkHu87rUhn_HOR4D5H6hq0A/viewform?edit_requested=true" TargetMode="External"/><Relationship Id="rId111" Type="http://schemas.openxmlformats.org/officeDocument/2006/relationships/hyperlink" Target="https://bozok.edu.tr/okul/saglikhizmetleri-myo/duyuru/genel/38807" TargetMode="External"/><Relationship Id="rId132" Type="http://schemas.openxmlformats.org/officeDocument/2006/relationships/hyperlink" Target="about:blank" TargetMode="External"/><Relationship Id="rId153" Type="http://schemas.openxmlformats.org/officeDocument/2006/relationships/hyperlink" Target="about:blank" TargetMode="External"/><Relationship Id="rId174" Type="http://schemas.openxmlformats.org/officeDocument/2006/relationships/hyperlink" Target="about:blank" TargetMode="External"/><Relationship Id="rId179" Type="http://schemas.openxmlformats.org/officeDocument/2006/relationships/hyperlink" Target="about:blank" TargetMode="External"/><Relationship Id="rId195" Type="http://schemas.openxmlformats.org/officeDocument/2006/relationships/hyperlink" Target="https://avesis.bozok.edu.tr/nida.kiyici" TargetMode="External"/><Relationship Id="rId209" Type="http://schemas.openxmlformats.org/officeDocument/2006/relationships/fontTable" Target="fontTable.xml"/><Relationship Id="rId190" Type="http://schemas.openxmlformats.org/officeDocument/2006/relationships/hyperlink" Target="https://akademik.yok.gov.tr/AkademikArama/view/viewAuthor.jsp" TargetMode="External"/><Relationship Id="rId204" Type="http://schemas.openxmlformats.org/officeDocument/2006/relationships/hyperlink" Target="https://bozok.edu.tr/okul/saglikhizmetleri-myo/sayfa/mezuniyet-islemleri/1428" TargetMode="External"/><Relationship Id="rId15" Type="http://schemas.openxmlformats.org/officeDocument/2006/relationships/hyperlink" Target="https://bozok.edu.tr/Dosya/f64b3fce-9.pdf" TargetMode="External"/><Relationship Id="rId36" Type="http://schemas.openxmlformats.org/officeDocument/2006/relationships/hyperlink" Target="https://bozok.edu.tr/Dosya/d857046d-4.pdf" TargetMode="External"/><Relationship Id="rId57" Type="http://schemas.openxmlformats.org/officeDocument/2006/relationships/hyperlink" Target="https://km.bozok.edu.tr/" TargetMode="External"/><Relationship Id="rId106" Type="http://schemas.openxmlformats.org/officeDocument/2006/relationships/image" Target="media/image6.png"/><Relationship Id="rId127" Type="http://schemas.openxmlformats.org/officeDocument/2006/relationships/hyperlink" Target="https://bozok.edu.tr/okul/saglikhizmetleri-myo/duyurular" TargetMode="External"/><Relationship Id="rId10" Type="http://schemas.openxmlformats.org/officeDocument/2006/relationships/header" Target="header1.xml"/><Relationship Id="rId31" Type="http://schemas.openxmlformats.org/officeDocument/2006/relationships/hyperlink" Target="https://ebp.bozok.edu.tr/DereceProgramlari/Detay/0/165/144/932001" TargetMode="External"/><Relationship Id="rId52" Type="http://schemas.openxmlformats.org/officeDocument/2006/relationships/hyperlink" Target="https://bozok.edu.tr/okul/saglikhizmetleri-myo/sayfa/raporlar/1421" TargetMode="External"/><Relationship Id="rId73" Type="http://schemas.openxmlformats.org/officeDocument/2006/relationships/hyperlink" Target="https://bozok.edu.tr/Dosya/87b60a98-a.pdf" TargetMode="External"/><Relationship Id="rId78" Type="http://schemas.openxmlformats.org/officeDocument/2006/relationships/hyperlink" Target="https://bozok.edu.tr/Dosya/87b60a98-a.pdf" TargetMode="External"/><Relationship Id="rId94" Type="http://schemas.openxmlformats.org/officeDocument/2006/relationships/hyperlink" Target="https://bozok.edu.tr/upload/dosya/ztjp.pdf" TargetMode="External"/><Relationship Id="rId99" Type="http://schemas.openxmlformats.org/officeDocument/2006/relationships/hyperlink" Target="https://bozok.edu.tr/okul/saglikhizmetleri-myo/duyuru/genel/35865" TargetMode="External"/><Relationship Id="rId101" Type="http://schemas.openxmlformats.org/officeDocument/2006/relationships/hyperlink" Target="https://bozok.edu.tr/Dosya/01920156-e.pdf" TargetMode="External"/><Relationship Id="rId122" Type="http://schemas.openxmlformats.org/officeDocument/2006/relationships/hyperlink" Target="https://bozok.edu.tr/okul/saglikhizmetleri-myo/duyuru/genel/37219" TargetMode="External"/><Relationship Id="rId143" Type="http://schemas.openxmlformats.org/officeDocument/2006/relationships/hyperlink" Target="about:blank" TargetMode="External"/><Relationship Id="rId148" Type="http://schemas.openxmlformats.org/officeDocument/2006/relationships/hyperlink" Target="about:blank" TargetMode="External"/><Relationship Id="rId164" Type="http://schemas.openxmlformats.org/officeDocument/2006/relationships/hyperlink" Target="about:blank" TargetMode="External"/><Relationship Id="rId169" Type="http://schemas.openxmlformats.org/officeDocument/2006/relationships/hyperlink" Target="about:blank" TargetMode="External"/><Relationship Id="rId185"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about:blank" TargetMode="External"/><Relationship Id="rId210" Type="http://schemas.openxmlformats.org/officeDocument/2006/relationships/theme" Target="theme/theme1.xml"/><Relationship Id="rId26" Type="http://schemas.openxmlformats.org/officeDocument/2006/relationships/hyperlink" Target="https://erasmus.bozok.edu.tr/" TargetMode="External"/><Relationship Id="rId47" Type="http://schemas.openxmlformats.org/officeDocument/2006/relationships/hyperlink" Target="https://www.mevzuat.gov.tr/mevzuat?MevzuatNo=38921&amp;MevzuatTur=8&amp;MevzuatTertip=5" TargetMode="External"/><Relationship Id="rId68" Type="http://schemas.openxmlformats.org/officeDocument/2006/relationships/hyperlink" Target="https://bozok.edu.tr/okul/saglikhizmetleri-myo/bolum/shmyosbhb/sayfa/programimiz/8834" TargetMode="External"/><Relationship Id="rId89" Type="http://schemas.openxmlformats.org/officeDocument/2006/relationships/hyperlink" Target="https://bozok.edu.tr/Dosya/87b60a98-a.pdf" TargetMode="External"/><Relationship Id="rId112" Type="http://schemas.openxmlformats.org/officeDocument/2006/relationships/hyperlink" Target="https://bozok.edu.tr/okul/saglikhizmetleri-myo/sayfa/acil-eylem-plani/1420" TargetMode="External"/><Relationship Id="rId133" Type="http://schemas.openxmlformats.org/officeDocument/2006/relationships/hyperlink" Target="about:blank" TargetMode="External"/><Relationship Id="rId154" Type="http://schemas.openxmlformats.org/officeDocument/2006/relationships/hyperlink" Target="about:blank" TargetMode="External"/><Relationship Id="rId175" Type="http://schemas.openxmlformats.org/officeDocument/2006/relationships/hyperlink" Target="about:blank" TargetMode="External"/><Relationship Id="rId196" Type="http://schemas.openxmlformats.org/officeDocument/2006/relationships/hyperlink" Target="https://bozok.edu.tr/Dosya/54a71102-6.pdf" TargetMode="External"/><Relationship Id="rId200" Type="http://schemas.openxmlformats.org/officeDocument/2006/relationships/hyperlink" Target="https://bozok.edu.tr/birim/ogrenci-isleri/duyuru/2024-2025-GUZ-CAP-YAP-ILAN/40053" TargetMode="External"/><Relationship Id="rId16" Type="http://schemas.openxmlformats.org/officeDocument/2006/relationships/hyperlink" Target="https://bozok.edu.tr/birim/ogrenci-isleri/duyuru/2024-guz-merkezi-yatay/39380" TargetMode="External"/><Relationship Id="rId37" Type="http://schemas.openxmlformats.org/officeDocument/2006/relationships/hyperlink" Target="https://bozok.edu.tr/okul/saglikhizmetleri-myo/bolum/shmyosbhb/duyuru/Dan%C4%B1%C5%9Fmanl%C4%B1k%20Saatleri/44013" TargetMode="External"/><Relationship Id="rId58" Type="http://schemas.openxmlformats.org/officeDocument/2006/relationships/hyperlink" Target="https://bozok.edu.tr/okul/saglikhizmetleri-myo/duyuru/genel/38684" TargetMode="External"/><Relationship Id="rId79" Type="http://schemas.openxmlformats.org/officeDocument/2006/relationships/hyperlink" Target="https://bozok.edu.tr/Dosya/87b60a98-a.pdf" TargetMode="External"/><Relationship Id="rId102" Type="http://schemas.openxmlformats.org/officeDocument/2006/relationships/hyperlink" Target="https://bozok.edu.tr/Dosya/8e6ca152-0.pdf" TargetMode="External"/><Relationship Id="rId123" Type="http://schemas.openxmlformats.org/officeDocument/2006/relationships/hyperlink" Target="https://bozok.edu.tr/okul/saglikhizmetleri-myo/duyuru/genel/36171" TargetMode="External"/><Relationship Id="rId144" Type="http://schemas.openxmlformats.org/officeDocument/2006/relationships/hyperlink" Target="about:blank" TargetMode="External"/><Relationship Id="rId90" Type="http://schemas.openxmlformats.org/officeDocument/2006/relationships/hyperlink" Target="https://ebp.bozok.edu.tr/DereceProgramlari/Detay/0/165/144/932001" TargetMode="External"/><Relationship Id="rId165" Type="http://schemas.openxmlformats.org/officeDocument/2006/relationships/hyperlink" Target="about:blank" TargetMode="External"/><Relationship Id="rId186" Type="http://schemas.openxmlformats.org/officeDocument/2006/relationships/hyperlink" Target="https://avesis.bozok.edu.tr/publication/details/9012c814-35aa-4ae7-a616-43f7cd10224b/the-validity-and-reliability-of-the-turkish-version-of-the-telerehabilitation-acceptance-scale-health-care-professionals-form" TargetMode="External"/><Relationship Id="rId27" Type="http://schemas.openxmlformats.org/officeDocument/2006/relationships/hyperlink" Target="https://bozok.edu.tr/okul/saglikhizmetleri-myo/duyuru/Duyuru/31187" TargetMode="External"/><Relationship Id="rId48" Type="http://schemas.openxmlformats.org/officeDocument/2006/relationships/hyperlink" Target="https://www.mevzuat.gov.tr/mevzuat?MevzuatNo=38921&amp;MevzuatTur=8&amp;MevzuatTertip=5" TargetMode="External"/><Relationship Id="rId69" Type="http://schemas.openxmlformats.org/officeDocument/2006/relationships/hyperlink" Target="https://bozok.edu.tr/Dosya/87b60a98-a.pdf" TargetMode="External"/><Relationship Id="rId113" Type="http://schemas.openxmlformats.org/officeDocument/2006/relationships/hyperlink" Target="https://www.bozok.edu.tr/haber/%C3%A7al%C4%B1%C5%9Ftay/3893" TargetMode="External"/><Relationship Id="rId134" Type="http://schemas.openxmlformats.org/officeDocument/2006/relationships/hyperlink" Target="about:blank" TargetMode="External"/><Relationship Id="rId80" Type="http://schemas.openxmlformats.org/officeDocument/2006/relationships/hyperlink" Target="https://bozok.edu.tr/Dosya/87b60a98-a.pdf" TargetMode="External"/><Relationship Id="rId155" Type="http://schemas.openxmlformats.org/officeDocument/2006/relationships/hyperlink" Target="about:blank" TargetMode="External"/><Relationship Id="rId176" Type="http://schemas.openxmlformats.org/officeDocument/2006/relationships/hyperlink" Target="about:blank" TargetMode="External"/><Relationship Id="rId197" Type="http://schemas.openxmlformats.org/officeDocument/2006/relationships/hyperlink" Target="https://bozok.edu.tr/okul/saglikhizmetleri-myo/duyuru/genel/39410" TargetMode="External"/><Relationship Id="rId201" Type="http://schemas.openxmlformats.org/officeDocument/2006/relationships/hyperlink" Target="https://bozok.edu.tr/Dosya/b950b4e4-5.pdf" TargetMode="External"/><Relationship Id="rId17" Type="http://schemas.openxmlformats.org/officeDocument/2006/relationships/hyperlink" Target="https://bozok.edu.tr/birim/ogrenci-isleri/sayfa/belgeler-formlar/110" TargetMode="External"/><Relationship Id="rId38" Type="http://schemas.openxmlformats.org/officeDocument/2006/relationships/hyperlink" Target="https://bozok.edu.tr/duyuru/kay%C4%B1t/39982" TargetMode="External"/><Relationship Id="rId59" Type="http://schemas.openxmlformats.org/officeDocument/2006/relationships/hyperlink" Target="https://bozok.edu.tr/okul/saglikhizmetleri-myo/bolum/shmyosbhb/sayfa/vizyon-misyon/12184" TargetMode="External"/><Relationship Id="rId103" Type="http://schemas.openxmlformats.org/officeDocument/2006/relationships/image" Target="media/image3.png"/><Relationship Id="rId124" Type="http://schemas.openxmlformats.org/officeDocument/2006/relationships/hyperlink" Target="https://bozok.edu.tr/upload/dosya/4kra.pdf" TargetMode="External"/><Relationship Id="rId70" Type="http://schemas.openxmlformats.org/officeDocument/2006/relationships/hyperlink" Target="https://bozok.edu.tr/Dosya/87b60a98-a.pdf" TargetMode="External"/><Relationship Id="rId91" Type="http://schemas.openxmlformats.org/officeDocument/2006/relationships/hyperlink" Target="https://bozok.edu.tr/okul/saglikhizmetleri-myo/sayfa/mufredatlar/1417" TargetMode="External"/><Relationship Id="rId145" Type="http://schemas.openxmlformats.org/officeDocument/2006/relationships/hyperlink" Target="about:blank" TargetMode="External"/><Relationship Id="rId166" Type="http://schemas.openxmlformats.org/officeDocument/2006/relationships/hyperlink" Target="about:blank" TargetMode="External"/><Relationship Id="rId187" Type="http://schemas.openxmlformats.org/officeDocument/2006/relationships/hyperlink" Target="https://avesis.bozok.edu.tr/journal/getjournaldetailbyarticleid?articleId=9012c814-35aa-4ae7-a616-43f7cd10224b&amp;modalDisplayedControllerId=5&amp;journalName=Telemedicine%20and%20e-Health" TargetMode="External"/><Relationship Id="rId1" Type="http://schemas.openxmlformats.org/officeDocument/2006/relationships/customXml" Target="../customXml/item1.xml"/><Relationship Id="rId28" Type="http://schemas.openxmlformats.org/officeDocument/2006/relationships/hyperlink" Target="https://bozok.edu.tr/okul/saglikhizmetleri-myo/sayfa/uluslararasi-degisim-programlari-ve-isbirligi-sureci/1434" TargetMode="External"/><Relationship Id="rId49" Type="http://schemas.openxmlformats.org/officeDocument/2006/relationships/hyperlink" Target="https://bozok.edu.tr/okul/saglikhizmetleri-myo/sayfa/mezuniyet-islemleri/1428" TargetMode="External"/><Relationship Id="rId114" Type="http://schemas.openxmlformats.org/officeDocument/2006/relationships/hyperlink" Target="https://bozok.edu.tr/okul/saglikhizmetleri-myo/bolum/shmyosbhb/sayfa/vizyon-misyon/12184" TargetMode="External"/><Relationship Id="rId60" Type="http://schemas.openxmlformats.org/officeDocument/2006/relationships/hyperlink" Target="https://bozok.edu.tr/Dosya/a61232fd-7.pdf" TargetMode="External"/><Relationship Id="rId81" Type="http://schemas.openxmlformats.org/officeDocument/2006/relationships/hyperlink" Target="https://bozok.edu.tr/okul/saglikhizmetleri-myo/duyuru/genel/38684" TargetMode="External"/><Relationship Id="rId135" Type="http://schemas.openxmlformats.org/officeDocument/2006/relationships/hyperlink" Target="about:blank" TargetMode="External"/><Relationship Id="rId156" Type="http://schemas.openxmlformats.org/officeDocument/2006/relationships/hyperlink" Target="about:blank" TargetMode="External"/><Relationship Id="rId177" Type="http://schemas.openxmlformats.org/officeDocument/2006/relationships/hyperlink" Target="about:blank" TargetMode="External"/><Relationship Id="rId198" Type="http://schemas.openxmlformats.org/officeDocument/2006/relationships/hyperlink" Target="https://bozok.edu.tr/birim/ogrenci-isleri/duyuru/2024-g%C3%BCz-yataygecis/39381" TargetMode="External"/><Relationship Id="rId202" Type="http://schemas.openxmlformats.org/officeDocument/2006/relationships/hyperlink" Target="https://bozok.edu.tr/birim/ogrenci-isleri/duyuru/2024-2025-GUZ-CAP-YAP-ILAN/40053" TargetMode="External"/><Relationship Id="rId18" Type="http://schemas.openxmlformats.org/officeDocument/2006/relationships/hyperlink" Target="https://bozok.edu.tr/okul/saglikhizmetleri-myo/duyuru/Duyuru/40081" TargetMode="External"/><Relationship Id="rId39" Type="http://schemas.openxmlformats.org/officeDocument/2006/relationships/hyperlink" Target="https://bozok.edu.tr/okul/saglikhizmetleri-myo/bolum/shmyosbhb/duyuru/1.%20ve%202.%20S%C4%B1n%C4%B1f%20%C3%96%C4%9Frencileri%20ile%20Toplant%C4%B1/44012" TargetMode="External"/><Relationship Id="rId50" Type="http://schemas.openxmlformats.org/officeDocument/2006/relationships/hyperlink" Target="https://ebp.bozok.edu.tr/DereceProgramlari/Detay/0/165/144/932001" TargetMode="External"/><Relationship Id="rId104" Type="http://schemas.openxmlformats.org/officeDocument/2006/relationships/image" Target="media/image4.png"/><Relationship Id="rId125" Type="http://schemas.openxmlformats.org/officeDocument/2006/relationships/hyperlink" Target="https://ictima.bozok.edu.tr/dil-qbq-932-cvl" TargetMode="External"/><Relationship Id="rId146" Type="http://schemas.openxmlformats.org/officeDocument/2006/relationships/hyperlink" Target="about:blank" TargetMode="External"/><Relationship Id="rId167" Type="http://schemas.openxmlformats.org/officeDocument/2006/relationships/hyperlink" Target="about:blank" TargetMode="External"/><Relationship Id="rId188" Type="http://schemas.openxmlformats.org/officeDocument/2006/relationships/hyperlink" Target="https://www.bozok.edu.tr/" TargetMode="External"/><Relationship Id="rId71" Type="http://schemas.openxmlformats.org/officeDocument/2006/relationships/hyperlink" Target="https://bozok.edu.tr/Dosya/87b60a98-a.pdf" TargetMode="External"/><Relationship Id="rId92" Type="http://schemas.openxmlformats.org/officeDocument/2006/relationships/hyperlink" Target="https://bozok.edu.tr/Dosya/87b60a98-a.pdf" TargetMode="External"/><Relationship Id="rId2" Type="http://schemas.openxmlformats.org/officeDocument/2006/relationships/numbering" Target="numbering.xml"/><Relationship Id="rId29" Type="http://schemas.openxmlformats.org/officeDocument/2006/relationships/hyperlink" Target="https://bozok.edu.tr/okul/saglikhizmetleri-myo/bolum/shmyosbhb/sayfa/koordinatorlukler/10696" TargetMode="External"/><Relationship Id="rId40" Type="http://schemas.openxmlformats.org/officeDocument/2006/relationships/hyperlink" Target="https://bkys.bozok.edu.tr/editMemnuniyetYonetimi" TargetMode="External"/><Relationship Id="rId115" Type="http://schemas.openxmlformats.org/officeDocument/2006/relationships/hyperlink" Target="https://bozok.edu.tr/okul/saglikhizmetleri-myo/sayfa/yuksekokul-kurulu/1414" TargetMode="External"/><Relationship Id="rId136" Type="http://schemas.openxmlformats.org/officeDocument/2006/relationships/hyperlink" Target="about:blank" TargetMode="External"/><Relationship Id="rId157" Type="http://schemas.openxmlformats.org/officeDocument/2006/relationships/hyperlink" Target="about:blank" TargetMode="External"/><Relationship Id="rId178"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Z5YLpYXj4o3fTsbXClRG7COcMA==">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47509</Words>
  <Characters>270806</Characters>
  <Application>Microsoft Office Word</Application>
  <DocSecurity>0</DocSecurity>
  <Lines>2256</Lines>
  <Paragraphs>635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2</cp:revision>
  <dcterms:created xsi:type="dcterms:W3CDTF">2025-06-02T09:12:00Z</dcterms:created>
  <dcterms:modified xsi:type="dcterms:W3CDTF">2025-06-02T09:12:00Z</dcterms:modified>
</cp:coreProperties>
</file>