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B1D40" w:rsidRPr="006B1D40" w14:paraId="6EE93C9E" w14:textId="77777777" w:rsidTr="00B53F05">
        <w:trPr>
          <w:trHeight w:val="10865"/>
        </w:trPr>
        <w:tc>
          <w:tcPr>
            <w:tcW w:w="10349" w:type="dxa"/>
          </w:tcPr>
          <w:p w14:paraId="3262C27F" w14:textId="27C00DD1" w:rsidR="00AB69BF" w:rsidRPr="00AB69BF" w:rsidRDefault="006B1D40" w:rsidP="006B1D40">
            <w:pPr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B1D40">
              <w:rPr>
                <w:sz w:val="22"/>
                <w:szCs w:val="22"/>
              </w:rPr>
              <w:br/>
            </w:r>
            <w:r w:rsidR="00AB69BF" w:rsidRPr="00AB69BF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20…/ 20… Eğitim-Öğretim</w:t>
            </w:r>
            <w:r w:rsidR="00AB69BF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proofErr w:type="gramStart"/>
            <w:r w:rsidR="00AB69BF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………..</w:t>
            </w:r>
            <w:proofErr w:type="gramEnd"/>
            <w:r w:rsidR="00AB69BF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 xml:space="preserve"> Yarıyılında Kayıt Yaptıran Öğrencilerin Danışmanlarının Bilgileri</w:t>
            </w:r>
          </w:p>
          <w:p w14:paraId="40F18DB1" w14:textId="2A6CD2FE" w:rsidR="006B1D40" w:rsidRPr="006B1D40" w:rsidRDefault="006B1D40" w:rsidP="006B1D4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Style w:val="GridTableLight"/>
              <w:tblW w:w="10119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020"/>
              <w:gridCol w:w="3260"/>
              <w:gridCol w:w="3170"/>
              <w:gridCol w:w="2669"/>
            </w:tblGrid>
            <w:tr w:rsidR="00AB69BF" w:rsidRPr="006B1D40" w14:paraId="213E1601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5FE26F58" w14:textId="10BA3D6B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Sıra No</w:t>
                  </w:r>
                </w:p>
              </w:tc>
              <w:tc>
                <w:tcPr>
                  <w:tcW w:w="3260" w:type="dxa"/>
                </w:tcPr>
                <w:p w14:paraId="53898C78" w14:textId="03E41410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 w:rsidRPr="006B1D40"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Öğrenci Adı Soyadı</w:t>
                  </w:r>
                </w:p>
              </w:tc>
              <w:tc>
                <w:tcPr>
                  <w:tcW w:w="3170" w:type="dxa"/>
                </w:tcPr>
                <w:p w14:paraId="202FF166" w14:textId="51BA9C06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Danışman Adı Soyadı</w:t>
                  </w:r>
                </w:p>
              </w:tc>
              <w:tc>
                <w:tcPr>
                  <w:tcW w:w="2669" w:type="dxa"/>
                </w:tcPr>
                <w:p w14:paraId="5EDEB7CD" w14:textId="7D7E8F8C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tr-TR"/>
                    </w:rPr>
                    <w:t>Mevcut Danışmanlık Sayısı</w:t>
                  </w:r>
                </w:p>
              </w:tc>
            </w:tr>
            <w:tr w:rsidR="00AB69BF" w:rsidRPr="006B1D40" w14:paraId="2E4E55AF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19EF1DA1" w14:textId="53D2E5CC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5DEF8BB" w14:textId="0CD67264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7C77250F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35F90C01" w14:textId="50B2F53E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2DD76E6F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7755FE09" w14:textId="5CC6983A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79C67475" w14:textId="05505EEB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4D6E9EB2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27CAE59D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45F9145B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42B529C5" w14:textId="49CAD019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35D5991D" w14:textId="38FFA6F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5E5FC281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1AB5A7F5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1EFFD603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7EE1823E" w14:textId="3DB7A851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2C4E7C2F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59FEF40F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24E5CD40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27C48573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57C1E8AF" w14:textId="49C110CE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4508793C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711FCFB5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6C703595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32BEEFD9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39404B0B" w14:textId="0EAE7F76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728BBCA9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75D18D29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03216226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49077245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3BF95CAB" w14:textId="575C966D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14:paraId="6864D77F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7FAC18FF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0847E421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7BF99049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18D18230" w14:textId="1603B528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14:paraId="387C1CBE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0C676C6F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76B795C5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0AF0C507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30214C1D" w14:textId="2749860A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14:paraId="0871B74D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0D91B262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29750FED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535A1511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51C34D6C" w14:textId="4AA8048D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14:paraId="4C7E04B2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1987000D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6B19AEF6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4E10AC38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26118AAD" w14:textId="2FDA72A1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14:paraId="0A01CD0B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0223C956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31EF8D68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5FBDA5FE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70ABBE3A" w14:textId="6A6C5317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14:paraId="07ADA7C4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2C09C4E0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0DD28179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5326474C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0995F378" w14:textId="58BC99EE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14:paraId="58A9EF2D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0A496E1D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3E11FD11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6DF9F420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7E8A0B71" w14:textId="566A33F9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14:paraId="10E5F048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603FA1F1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043485B4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B69BF" w:rsidRPr="006B1D40" w14:paraId="6B36C96E" w14:textId="77777777" w:rsidTr="00AB69BF">
              <w:trPr>
                <w:trHeight w:val="301"/>
              </w:trPr>
              <w:tc>
                <w:tcPr>
                  <w:tcW w:w="1020" w:type="dxa"/>
                </w:tcPr>
                <w:p w14:paraId="29175022" w14:textId="4358C29B" w:rsidR="00AB69BF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14:paraId="7E6A0064" w14:textId="77777777" w:rsidR="00AB69BF" w:rsidRPr="006B1D40" w:rsidRDefault="00AB69BF" w:rsidP="00B53F05">
                  <w:pPr>
                    <w:spacing w:line="300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170" w:type="dxa"/>
                </w:tcPr>
                <w:p w14:paraId="439DE694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669" w:type="dxa"/>
                </w:tcPr>
                <w:p w14:paraId="1BA3851F" w14:textId="77777777" w:rsidR="00AB69BF" w:rsidRPr="006B1D40" w:rsidRDefault="00AB69BF" w:rsidP="00B53F05">
                  <w:pPr>
                    <w:spacing w:line="300" w:lineRule="auto"/>
                    <w:rPr>
                      <w:color w:val="000000" w:themeColor="text1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54B938A1" w14:textId="765C45DE" w:rsidR="006B1D40" w:rsidRDefault="00AB69BF" w:rsidP="006B1D40">
            <w:pPr>
              <w:rPr>
                <w:color w:val="000000" w:themeColor="text1"/>
                <w:sz w:val="18"/>
                <w:szCs w:val="18"/>
                <w:lang w:val="tr-TR" w:eastAsia="en-US"/>
              </w:rPr>
            </w:pPr>
            <w:r w:rsidRPr="00586BBC">
              <w:rPr>
                <w:b/>
                <w:color w:val="000000" w:themeColor="text1"/>
                <w:sz w:val="18"/>
                <w:szCs w:val="18"/>
                <w:lang w:val="tr-TR" w:eastAsia="en-US"/>
              </w:rPr>
              <w:t>Not: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</w:t>
            </w:r>
            <w:r w:rsidR="00122323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1. </w:t>
            </w:r>
            <w:r w:rsidRPr="00586BBC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Yeni satır eklenerek 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>öğrenci</w:t>
            </w:r>
            <w:r w:rsidRPr="00586BBC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sayısı arttırılabilir</w:t>
            </w:r>
            <w:r w:rsidR="00122323">
              <w:rPr>
                <w:color w:val="000000" w:themeColor="text1"/>
                <w:sz w:val="18"/>
                <w:szCs w:val="18"/>
                <w:lang w:val="tr-TR" w:eastAsia="en-US"/>
              </w:rPr>
              <w:t>.</w:t>
            </w:r>
          </w:p>
          <w:p w14:paraId="56357074" w14:textId="336AD081" w:rsidR="00B9248A" w:rsidRDefault="00B9248A" w:rsidP="006B1D40">
            <w:pPr>
              <w:rPr>
                <w:color w:val="000000" w:themeColor="text1"/>
                <w:sz w:val="18"/>
                <w:szCs w:val="18"/>
                <w:lang w:val="tr-TR" w:eastAsia="en-US"/>
              </w:rPr>
            </w:pP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        2. Tabloda yer alan mevcut danışmanlık sayısı kısmı her</w:t>
            </w:r>
            <w:r w:rsidR="000D2F56"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farklı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danışman için en az bir kez doldurulması yeterlidir.</w:t>
            </w:r>
          </w:p>
          <w:p w14:paraId="5C7A3A58" w14:textId="336C4CCC" w:rsidR="006B1D40" w:rsidRPr="00586BBC" w:rsidRDefault="00122323" w:rsidP="006B1D40">
            <w:pPr>
              <w:rPr>
                <w:color w:val="000000" w:themeColor="text1"/>
                <w:sz w:val="18"/>
                <w:szCs w:val="18"/>
                <w:lang w:val="tr-TR" w:eastAsia="en-US"/>
              </w:rPr>
            </w:pP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        </w:t>
            </w:r>
            <w:r w:rsidR="001030BB">
              <w:rPr>
                <w:color w:val="000000" w:themeColor="text1"/>
                <w:sz w:val="18"/>
                <w:szCs w:val="18"/>
                <w:lang w:val="tr-TR" w:eastAsia="en-US"/>
              </w:rPr>
              <w:t>3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>. Mevcut danışmanlık s</w:t>
            </w:r>
            <w:r w:rsidR="005B68E1">
              <w:rPr>
                <w:color w:val="000000" w:themeColor="text1"/>
                <w:sz w:val="18"/>
                <w:szCs w:val="18"/>
                <w:lang w:val="tr-TR" w:eastAsia="en-US"/>
              </w:rPr>
              <w:t>ayısına bu kısımda belirtilen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danışmanlıklar dâhil </w:t>
            </w:r>
            <w:r w:rsidRPr="005B68E1">
              <w:rPr>
                <w:color w:val="000000" w:themeColor="text1"/>
                <w:sz w:val="18"/>
                <w:szCs w:val="18"/>
                <w:u w:val="single"/>
                <w:lang w:val="tr-TR" w:eastAsia="en-US"/>
              </w:rPr>
              <w:t>edilmemelidir.</w:t>
            </w:r>
            <w:r>
              <w:rPr>
                <w:color w:val="000000" w:themeColor="text1"/>
                <w:sz w:val="18"/>
                <w:szCs w:val="18"/>
                <w:lang w:val="tr-TR" w:eastAsia="en-US"/>
              </w:rPr>
              <w:t xml:space="preserve"> </w:t>
            </w:r>
          </w:p>
          <w:p w14:paraId="581D2180" w14:textId="77777777" w:rsidR="006B1D40" w:rsidRPr="00745378" w:rsidRDefault="006B1D40" w:rsidP="006B1D40">
            <w:pPr>
              <w:rPr>
                <w:iCs/>
                <w:color w:val="000000" w:themeColor="text1"/>
                <w:sz w:val="10"/>
                <w:szCs w:val="10"/>
                <w:lang w:val="tr-TR"/>
              </w:rPr>
            </w:pPr>
          </w:p>
          <w:p w14:paraId="5043A255" w14:textId="77777777" w:rsidR="00AB69BF" w:rsidRDefault="00AB69BF" w:rsidP="006B1D40">
            <w:pPr>
              <w:spacing w:line="300" w:lineRule="auto"/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</w:pPr>
          </w:p>
          <w:p w14:paraId="525DBA33" w14:textId="77777777" w:rsidR="006B1D40" w:rsidRPr="006B1D40" w:rsidRDefault="006B1D40" w:rsidP="006B1D40">
            <w:pPr>
              <w:spacing w:line="300" w:lineRule="auto"/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</w:pPr>
            <w:r w:rsidRPr="006B1D40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Açıklamalar:</w:t>
            </w:r>
          </w:p>
          <w:p w14:paraId="43B176FC" w14:textId="40C402F4" w:rsidR="006B1D40" w:rsidRPr="00F35C0B" w:rsidRDefault="006B1D40" w:rsidP="006B1D40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>Anabilim dalı başkanlığı, öğrencinin danışman tercihini öncelikle öğrencinin başarı sırasını dikkate alarak değerlendirir. Ardından anabilim dalı</w:t>
            </w:r>
            <w:r w:rsidR="00FC4928">
              <w:rPr>
                <w:bCs/>
                <w:color w:val="000000" w:themeColor="text1"/>
                <w:sz w:val="22"/>
                <w:szCs w:val="22"/>
                <w:lang w:val="tr-TR"/>
              </w:rPr>
              <w:t>nda</w:t>
            </w: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 kontenjan talep eden öğretim üyeleri arasından öğretim üyesinin danışmanlık yükünü de dikkate alarak danışman ataması önerir. </w:t>
            </w:r>
          </w:p>
          <w:p w14:paraId="0A2E7DF0" w14:textId="5A9CCCCA" w:rsidR="006B1D40" w:rsidRDefault="006B1D40" w:rsidP="006B1D40">
            <w:pPr>
              <w:pStyle w:val="ListeParagraf"/>
              <w:numPr>
                <w:ilvl w:val="0"/>
                <w:numId w:val="12"/>
              </w:numPr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Danışman ataması önerisi, </w:t>
            </w:r>
            <w:r w:rsidR="00967238">
              <w:rPr>
                <w:bCs/>
                <w:color w:val="000000" w:themeColor="text1"/>
                <w:sz w:val="22"/>
                <w:szCs w:val="22"/>
                <w:lang w:val="tr-TR"/>
              </w:rPr>
              <w:t>ana</w:t>
            </w:r>
            <w:r w:rsidRPr="00F35C0B">
              <w:rPr>
                <w:bCs/>
                <w:color w:val="000000" w:themeColor="text1"/>
                <w:sz w:val="22"/>
                <w:szCs w:val="22"/>
                <w:lang w:val="tr-TR"/>
              </w:rPr>
              <w:t>bilim dalı kurul kararı ile enstitüye gönderilir; enstitü yönetim kurulu kararı ile kesinleşir.</w:t>
            </w:r>
          </w:p>
          <w:p w14:paraId="34E54B4F" w14:textId="3B8C8627" w:rsidR="00AE6895" w:rsidRPr="00AE6895" w:rsidRDefault="00777F27" w:rsidP="00AE6895">
            <w:pPr>
              <w:pStyle w:val="ListeParagraf"/>
              <w:numPr>
                <w:ilvl w:val="0"/>
                <w:numId w:val="12"/>
              </w:numPr>
              <w:ind w:left="284" w:hanging="284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bCs/>
                <w:color w:val="000000" w:themeColor="text1"/>
                <w:sz w:val="22"/>
                <w:szCs w:val="22"/>
                <w:lang w:val="tr-TR"/>
              </w:rPr>
              <w:t>Yeni danışmanlıklarla birlikte d</w:t>
            </w:r>
            <w:r w:rsidR="00AE6895" w:rsidRPr="00AE6895"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anışmanlık sayısı 10’un üzerinde </w:t>
            </w:r>
            <w:r>
              <w:rPr>
                <w:bCs/>
                <w:color w:val="000000" w:themeColor="text1"/>
                <w:sz w:val="22"/>
                <w:szCs w:val="22"/>
                <w:lang w:val="tr-TR"/>
              </w:rPr>
              <w:t xml:space="preserve">olan öğretim elemanlarının </w:t>
            </w:r>
            <w:r w:rsidR="00AE6895" w:rsidRPr="00AE6895">
              <w:rPr>
                <w:bCs/>
                <w:color w:val="000000" w:themeColor="text1"/>
                <w:sz w:val="22"/>
                <w:szCs w:val="22"/>
                <w:lang w:val="tr-TR"/>
              </w:rPr>
              <w:t>Lisansüstü Eğitim-Öğretim Süreci Uygulama Esasları Madde 7/10’a göre yayın bilgi</w:t>
            </w:r>
            <w:r>
              <w:rPr>
                <w:bCs/>
                <w:color w:val="000000" w:themeColor="text1"/>
                <w:sz w:val="22"/>
                <w:szCs w:val="22"/>
                <w:lang w:val="tr-TR"/>
              </w:rPr>
              <w:t>lerinin eklenmesi gerekmektedir.</w:t>
            </w:r>
          </w:p>
          <w:p w14:paraId="0DF5078C" w14:textId="7FF09E8D" w:rsidR="00AE6895" w:rsidRPr="00F35C0B" w:rsidRDefault="00AE6895" w:rsidP="00AE6895">
            <w:pPr>
              <w:pStyle w:val="ListeParagraf"/>
              <w:ind w:left="284"/>
              <w:jc w:val="both"/>
              <w:rPr>
                <w:bCs/>
                <w:color w:val="000000" w:themeColor="text1"/>
                <w:sz w:val="22"/>
                <w:szCs w:val="22"/>
                <w:lang w:val="tr-TR"/>
              </w:rPr>
            </w:pPr>
          </w:p>
          <w:p w14:paraId="5B6E1DEB" w14:textId="77777777" w:rsidR="006B1D40" w:rsidRDefault="006B1D40" w:rsidP="006B1D40">
            <w:pPr>
              <w:ind w:left="284" w:hanging="284"/>
              <w:jc w:val="both"/>
              <w:rPr>
                <w:sz w:val="22"/>
                <w:szCs w:val="22"/>
                <w:highlight w:val="yellow"/>
                <w:lang w:val="tr-TR"/>
              </w:rPr>
            </w:pPr>
          </w:p>
          <w:p w14:paraId="10169F52" w14:textId="77777777" w:rsidR="000E12E1" w:rsidRDefault="000E12E1" w:rsidP="006B1D40">
            <w:pPr>
              <w:ind w:left="284" w:hanging="284"/>
              <w:jc w:val="both"/>
              <w:rPr>
                <w:sz w:val="22"/>
                <w:szCs w:val="22"/>
                <w:highlight w:val="yellow"/>
                <w:lang w:val="tr-TR"/>
              </w:rPr>
            </w:pPr>
          </w:p>
          <w:p w14:paraId="7002D4AB" w14:textId="77777777" w:rsidR="000E12E1" w:rsidRPr="000E12E1" w:rsidRDefault="000E12E1" w:rsidP="000E12E1">
            <w:pPr>
              <w:ind w:left="284" w:hanging="284"/>
              <w:jc w:val="both"/>
              <w:rPr>
                <w:color w:val="auto"/>
                <w:sz w:val="22"/>
                <w:szCs w:val="22"/>
                <w:lang w:val="tr-TR"/>
              </w:rPr>
            </w:pPr>
            <w:r w:rsidRPr="000E12E1">
              <w:rPr>
                <w:color w:val="auto"/>
                <w:sz w:val="22"/>
                <w:szCs w:val="22"/>
                <w:lang w:val="tr-TR"/>
              </w:rPr>
              <w:t>EKLER:</w:t>
            </w:r>
          </w:p>
          <w:p w14:paraId="37A5A2AD" w14:textId="10CC11FF" w:rsidR="000E12E1" w:rsidRPr="000E12E1" w:rsidRDefault="000E12E1" w:rsidP="000E12E1">
            <w:pPr>
              <w:ind w:left="284" w:hanging="284"/>
              <w:jc w:val="both"/>
              <w:rPr>
                <w:color w:val="auto"/>
                <w:sz w:val="22"/>
                <w:szCs w:val="22"/>
                <w:lang w:val="tr-TR"/>
              </w:rPr>
            </w:pPr>
            <w:r w:rsidRPr="000E12E1">
              <w:rPr>
                <w:color w:val="auto"/>
                <w:sz w:val="22"/>
                <w:szCs w:val="22"/>
                <w:lang w:val="tr-TR"/>
              </w:rPr>
              <w:t xml:space="preserve">1. </w:t>
            </w:r>
            <w:r>
              <w:rPr>
                <w:color w:val="auto"/>
                <w:sz w:val="22"/>
                <w:szCs w:val="22"/>
                <w:lang w:val="tr-TR"/>
              </w:rPr>
              <w:t>Anabilim dalı kurul kararı</w:t>
            </w:r>
          </w:p>
          <w:p w14:paraId="78A140E3" w14:textId="152425D7" w:rsidR="000E12E1" w:rsidRDefault="000E12E1" w:rsidP="000E12E1">
            <w:pPr>
              <w:ind w:left="284" w:hanging="284"/>
              <w:jc w:val="both"/>
              <w:rPr>
                <w:color w:val="auto"/>
                <w:sz w:val="22"/>
                <w:szCs w:val="22"/>
                <w:lang w:val="tr-TR"/>
              </w:rPr>
            </w:pPr>
            <w:r w:rsidRPr="000E12E1">
              <w:rPr>
                <w:color w:val="auto"/>
                <w:sz w:val="22"/>
                <w:szCs w:val="22"/>
                <w:lang w:val="tr-TR"/>
              </w:rPr>
              <w:t xml:space="preserve">2. </w:t>
            </w:r>
            <w:r>
              <w:rPr>
                <w:color w:val="auto"/>
                <w:sz w:val="22"/>
                <w:szCs w:val="22"/>
                <w:lang w:val="tr-TR"/>
              </w:rPr>
              <w:t>Öğrencilerin danışman atama tercih formları</w:t>
            </w:r>
          </w:p>
          <w:p w14:paraId="7B3B6BDB" w14:textId="62B3F089" w:rsidR="00122323" w:rsidRDefault="00122323" w:rsidP="000E12E1">
            <w:pPr>
              <w:ind w:left="284" w:hanging="284"/>
              <w:jc w:val="both"/>
              <w:rPr>
                <w:color w:val="auto"/>
                <w:sz w:val="22"/>
                <w:szCs w:val="22"/>
                <w:highlight w:val="yellow"/>
                <w:lang w:val="tr-TR"/>
              </w:rPr>
            </w:pPr>
            <w:r>
              <w:rPr>
                <w:color w:val="auto"/>
                <w:sz w:val="22"/>
                <w:szCs w:val="22"/>
                <w:lang w:val="tr-TR"/>
              </w:rPr>
              <w:t xml:space="preserve">3. Yayın bilgileri </w:t>
            </w:r>
            <w:r w:rsidR="00685207">
              <w:rPr>
                <w:color w:val="auto"/>
                <w:sz w:val="22"/>
                <w:szCs w:val="22"/>
                <w:lang w:val="tr-TR"/>
              </w:rPr>
              <w:t>(</w:t>
            </w:r>
            <w:r w:rsidR="00AE7D82">
              <w:rPr>
                <w:color w:val="auto"/>
                <w:sz w:val="22"/>
                <w:szCs w:val="22"/>
                <w:lang w:val="tr-TR"/>
              </w:rPr>
              <w:t xml:space="preserve">Toplam </w:t>
            </w:r>
            <w:r w:rsidR="00D67353" w:rsidRPr="00D67353">
              <w:rPr>
                <w:color w:val="auto"/>
                <w:sz w:val="22"/>
                <w:szCs w:val="22"/>
                <w:lang w:val="tr-TR"/>
              </w:rPr>
              <w:t>danışmanlık sayısı 10’un üzerinde ise eklenmeli)</w:t>
            </w:r>
          </w:p>
          <w:p w14:paraId="5D4341BE" w14:textId="77777777" w:rsidR="000E12E1" w:rsidRDefault="000E12E1" w:rsidP="000F6AFD">
            <w:pPr>
              <w:ind w:left="284" w:hanging="284"/>
              <w:jc w:val="both"/>
              <w:rPr>
                <w:color w:val="auto"/>
                <w:sz w:val="22"/>
                <w:szCs w:val="22"/>
                <w:highlight w:val="yellow"/>
                <w:lang w:val="tr-TR"/>
              </w:rPr>
            </w:pPr>
          </w:p>
          <w:p w14:paraId="18ADD94F" w14:textId="77777777" w:rsidR="000E12E1" w:rsidRDefault="000E12E1" w:rsidP="000F6AFD">
            <w:pPr>
              <w:ind w:left="284" w:hanging="284"/>
              <w:jc w:val="both"/>
              <w:rPr>
                <w:color w:val="auto"/>
                <w:sz w:val="22"/>
                <w:szCs w:val="22"/>
                <w:highlight w:val="yellow"/>
                <w:lang w:val="tr-TR"/>
              </w:rPr>
            </w:pPr>
          </w:p>
          <w:p w14:paraId="783E0AD5" w14:textId="77777777" w:rsidR="000E12E1" w:rsidRDefault="000E12E1" w:rsidP="000F6AFD">
            <w:pPr>
              <w:ind w:left="284" w:hanging="284"/>
              <w:jc w:val="both"/>
              <w:rPr>
                <w:color w:val="auto"/>
                <w:sz w:val="22"/>
                <w:szCs w:val="22"/>
                <w:highlight w:val="yellow"/>
                <w:lang w:val="tr-TR"/>
              </w:rPr>
            </w:pPr>
          </w:p>
          <w:p w14:paraId="6D83A8A2" w14:textId="30DF023C" w:rsidR="006B1D40" w:rsidRPr="00745378" w:rsidRDefault="000E12E1" w:rsidP="00F84707">
            <w:pPr>
              <w:ind w:left="284" w:hanging="284"/>
              <w:jc w:val="both"/>
              <w:rPr>
                <w:i/>
                <w:color w:val="auto"/>
                <w:sz w:val="22"/>
                <w:szCs w:val="22"/>
                <w:lang w:val="tr-TR"/>
              </w:rPr>
            </w:pPr>
            <w:r w:rsidRPr="000E12E1">
              <w:rPr>
                <w:color w:val="auto"/>
                <w:sz w:val="22"/>
                <w:szCs w:val="22"/>
                <w:highlight w:val="yellow"/>
                <w:lang w:val="tr-TR"/>
              </w:rPr>
              <w:t xml:space="preserve">* Bu form ve eki/ekleri(varsa) üst yazıyla birlikte Enstitü Müdürlüğüne </w:t>
            </w:r>
            <w:r w:rsidR="00F84707" w:rsidRPr="00F84707">
              <w:rPr>
                <w:color w:val="auto"/>
                <w:sz w:val="22"/>
                <w:szCs w:val="22"/>
                <w:highlight w:val="yellow"/>
                <w:lang w:val="tr-TR"/>
              </w:rPr>
              <w:t>gönderilmelidir.</w:t>
            </w:r>
          </w:p>
        </w:tc>
      </w:tr>
    </w:tbl>
    <w:p w14:paraId="175EF4D0" w14:textId="4FC47C62" w:rsidR="0080568F" w:rsidRPr="006B1D40" w:rsidRDefault="0080568F" w:rsidP="006B1D40">
      <w:pPr>
        <w:rPr>
          <w:i/>
          <w:color w:val="000000" w:themeColor="text1"/>
          <w:sz w:val="22"/>
          <w:szCs w:val="22"/>
          <w:lang w:val="tr-TR"/>
        </w:rPr>
      </w:pPr>
    </w:p>
    <w:sectPr w:rsidR="0080568F" w:rsidRPr="006B1D40" w:rsidSect="00FD53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3F0FB" w14:textId="77777777" w:rsidR="00A73DA8" w:rsidRDefault="00A73DA8" w:rsidP="005E144F">
      <w:r>
        <w:separator/>
      </w:r>
    </w:p>
  </w:endnote>
  <w:endnote w:type="continuationSeparator" w:id="0">
    <w:p w14:paraId="68487164" w14:textId="77777777" w:rsidR="00A73DA8" w:rsidRDefault="00A73DA8" w:rsidP="005E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D1166" w14:textId="77777777" w:rsidR="004F14CD" w:rsidRDefault="004F14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D157" w14:textId="6E79E745" w:rsidR="00102D23" w:rsidRPr="00930915" w:rsidRDefault="00102D23" w:rsidP="00102D23">
    <w:pPr>
      <w:pStyle w:val="Altbilgi"/>
      <w:ind w:left="-567"/>
      <w:rPr>
        <w:color w:val="auto"/>
        <w:sz w:val="24"/>
        <w:szCs w:val="24"/>
      </w:rPr>
    </w:pPr>
    <w:r w:rsidRPr="00930915">
      <w:rPr>
        <w:color w:val="auto"/>
        <w:sz w:val="24"/>
        <w:szCs w:val="24"/>
      </w:rPr>
      <w:t>KYT-FRM-</w:t>
    </w:r>
    <w:r w:rsidR="00930915">
      <w:rPr>
        <w:color w:val="auto"/>
        <w:sz w:val="24"/>
        <w:szCs w:val="24"/>
      </w:rPr>
      <w:t>271</w:t>
    </w:r>
    <w:bookmarkStart w:id="0" w:name="_GoBack"/>
    <w:bookmarkEnd w:id="0"/>
    <w:r w:rsidRPr="00930915">
      <w:rPr>
        <w:color w:val="auto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5F46" w14:textId="77777777" w:rsidR="004F14CD" w:rsidRDefault="004F14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F3C2F" w14:textId="77777777" w:rsidR="00A73DA8" w:rsidRDefault="00A73DA8" w:rsidP="005E144F">
      <w:r>
        <w:separator/>
      </w:r>
    </w:p>
  </w:footnote>
  <w:footnote w:type="continuationSeparator" w:id="0">
    <w:p w14:paraId="6C7983C4" w14:textId="77777777" w:rsidR="00A73DA8" w:rsidRDefault="00A73DA8" w:rsidP="005E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27A3" w14:textId="77777777" w:rsidR="004F14CD" w:rsidRDefault="004F14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102D23" w:rsidRPr="00102D23" w14:paraId="22AB48AC" w14:textId="77777777" w:rsidTr="00930843">
      <w:trPr>
        <w:cantSplit/>
        <w:trHeight w:val="1400"/>
      </w:trPr>
      <w:tc>
        <w:tcPr>
          <w:tcW w:w="894" w:type="pct"/>
          <w:vAlign w:val="center"/>
        </w:tcPr>
        <w:p w14:paraId="4DE33E6F" w14:textId="77777777" w:rsidR="00102D23" w:rsidRPr="00102D23" w:rsidRDefault="00102D23" w:rsidP="00102D23">
          <w:pPr>
            <w:spacing w:line="276" w:lineRule="auto"/>
            <w:jc w:val="center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tr-TR"/>
            </w:rPr>
          </w:pPr>
          <w:r w:rsidRPr="00102D23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tr-TR"/>
            </w:rPr>
            <w:drawing>
              <wp:inline distT="0" distB="0" distL="0" distR="0" wp14:anchorId="200FB033" wp14:editId="14E75378">
                <wp:extent cx="628650" cy="6477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14:paraId="21DF08E9" w14:textId="77777777" w:rsidR="00102D23" w:rsidRPr="00102D23" w:rsidRDefault="00102D23" w:rsidP="00102D23">
          <w:pPr>
            <w:tabs>
              <w:tab w:val="center" w:pos="4536"/>
              <w:tab w:val="right" w:pos="9072"/>
            </w:tabs>
            <w:jc w:val="center"/>
            <w:rPr>
              <w:rFonts w:eastAsiaTheme="minorEastAsia"/>
              <w:b/>
              <w:bCs/>
              <w:color w:val="auto"/>
              <w:sz w:val="32"/>
              <w:szCs w:val="32"/>
              <w:lang w:val="tr-TR"/>
            </w:rPr>
          </w:pPr>
          <w:r w:rsidRPr="00102D23">
            <w:rPr>
              <w:rFonts w:eastAsiaTheme="minorEastAsia"/>
              <w:b/>
              <w:bCs/>
              <w:color w:val="auto"/>
              <w:sz w:val="32"/>
              <w:szCs w:val="32"/>
              <w:lang w:val="tr-TR"/>
            </w:rPr>
            <w:t>YOZGAT BOZOK ÜNİVERSİTESİ</w:t>
          </w:r>
        </w:p>
        <w:p w14:paraId="04658B4B" w14:textId="77777777" w:rsidR="00102D23" w:rsidRPr="00102D23" w:rsidRDefault="00102D23" w:rsidP="00102D23">
          <w:pPr>
            <w:jc w:val="center"/>
            <w:rPr>
              <w:rFonts w:eastAsiaTheme="minorEastAsia"/>
              <w:b/>
              <w:color w:val="auto"/>
              <w:sz w:val="32"/>
              <w:szCs w:val="32"/>
              <w:lang w:val="tr-TR"/>
            </w:rPr>
          </w:pPr>
          <w:r w:rsidRPr="00102D23"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>LİSANSÜSTÜ EĞİTİM ENSTİTÜSÜ</w:t>
          </w:r>
        </w:p>
        <w:p w14:paraId="469D7C03" w14:textId="06E63B41" w:rsidR="00102D23" w:rsidRPr="00102D23" w:rsidRDefault="00AB69BF" w:rsidP="00AB69BF">
          <w:pPr>
            <w:jc w:val="center"/>
            <w:rPr>
              <w:rFonts w:eastAsiaTheme="minorEastAsia"/>
              <w:b/>
              <w:color w:val="auto"/>
              <w:sz w:val="32"/>
              <w:szCs w:val="32"/>
              <w:lang w:val="tr-TR"/>
            </w:rPr>
          </w:pPr>
          <w:r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>ANABİLİM DALI DANIŞMAN ATAMA</w:t>
          </w:r>
          <w:r w:rsidR="00102D23" w:rsidRPr="00102D23">
            <w:rPr>
              <w:rFonts w:eastAsiaTheme="minorEastAsia"/>
              <w:b/>
              <w:color w:val="auto"/>
              <w:sz w:val="32"/>
              <w:szCs w:val="32"/>
              <w:lang w:val="tr-TR"/>
            </w:rPr>
            <w:t xml:space="preserve"> FORMU</w:t>
          </w:r>
        </w:p>
      </w:tc>
    </w:tr>
  </w:tbl>
  <w:p w14:paraId="4406DC6D" w14:textId="77777777" w:rsidR="00102D23" w:rsidRDefault="00102D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8B25" w14:textId="77777777" w:rsidR="004F14CD" w:rsidRDefault="004F14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EC1"/>
    <w:multiLevelType w:val="hybridMultilevel"/>
    <w:tmpl w:val="32A410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4D04"/>
    <w:multiLevelType w:val="hybridMultilevel"/>
    <w:tmpl w:val="9D987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399F"/>
    <w:multiLevelType w:val="multilevel"/>
    <w:tmpl w:val="7158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42511"/>
    <w:multiLevelType w:val="hybridMultilevel"/>
    <w:tmpl w:val="5C4EB6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731"/>
    <w:multiLevelType w:val="hybridMultilevel"/>
    <w:tmpl w:val="E5BAA26C"/>
    <w:lvl w:ilvl="0" w:tplc="B2E0AED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b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E9782B"/>
    <w:multiLevelType w:val="hybridMultilevel"/>
    <w:tmpl w:val="D144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F1788"/>
    <w:multiLevelType w:val="hybridMultilevel"/>
    <w:tmpl w:val="1EDE747A"/>
    <w:lvl w:ilvl="0" w:tplc="D49E6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56C3C"/>
    <w:multiLevelType w:val="hybridMultilevel"/>
    <w:tmpl w:val="A970CB6A"/>
    <w:lvl w:ilvl="0" w:tplc="5F026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B6146"/>
    <w:multiLevelType w:val="hybridMultilevel"/>
    <w:tmpl w:val="2FA2B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41250"/>
    <w:multiLevelType w:val="hybridMultilevel"/>
    <w:tmpl w:val="046E5386"/>
    <w:lvl w:ilvl="0" w:tplc="BD24B5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09FE"/>
    <w:multiLevelType w:val="hybridMultilevel"/>
    <w:tmpl w:val="02560D66"/>
    <w:lvl w:ilvl="0" w:tplc="684E10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B3E95"/>
    <w:multiLevelType w:val="hybridMultilevel"/>
    <w:tmpl w:val="A0DEFF58"/>
    <w:lvl w:ilvl="0" w:tplc="67D26B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F"/>
    <w:rsid w:val="00001EAB"/>
    <w:rsid w:val="000124E1"/>
    <w:rsid w:val="00024CC0"/>
    <w:rsid w:val="000343AE"/>
    <w:rsid w:val="00037147"/>
    <w:rsid w:val="0004374C"/>
    <w:rsid w:val="00050C15"/>
    <w:rsid w:val="00050EAD"/>
    <w:rsid w:val="0006249C"/>
    <w:rsid w:val="00074141"/>
    <w:rsid w:val="00074912"/>
    <w:rsid w:val="000B0AD9"/>
    <w:rsid w:val="000B7142"/>
    <w:rsid w:val="000C4CB9"/>
    <w:rsid w:val="000D2F56"/>
    <w:rsid w:val="000E12E1"/>
    <w:rsid w:val="000F6AFD"/>
    <w:rsid w:val="000F72F6"/>
    <w:rsid w:val="00102D23"/>
    <w:rsid w:val="001030BB"/>
    <w:rsid w:val="00122323"/>
    <w:rsid w:val="00141FCA"/>
    <w:rsid w:val="001800D1"/>
    <w:rsid w:val="001800D8"/>
    <w:rsid w:val="00182AA3"/>
    <w:rsid w:val="00184327"/>
    <w:rsid w:val="00186D80"/>
    <w:rsid w:val="001A1E9A"/>
    <w:rsid w:val="001A6D6D"/>
    <w:rsid w:val="001B2010"/>
    <w:rsid w:val="001B53F0"/>
    <w:rsid w:val="001C1D20"/>
    <w:rsid w:val="001E0049"/>
    <w:rsid w:val="001E56CD"/>
    <w:rsid w:val="002312A0"/>
    <w:rsid w:val="002576C4"/>
    <w:rsid w:val="00284176"/>
    <w:rsid w:val="00293F47"/>
    <w:rsid w:val="002A6C09"/>
    <w:rsid w:val="002B6A07"/>
    <w:rsid w:val="002C2C29"/>
    <w:rsid w:val="002C6A66"/>
    <w:rsid w:val="002D2140"/>
    <w:rsid w:val="002D6EFC"/>
    <w:rsid w:val="002F155E"/>
    <w:rsid w:val="002F40A5"/>
    <w:rsid w:val="00307D21"/>
    <w:rsid w:val="00310317"/>
    <w:rsid w:val="003306C9"/>
    <w:rsid w:val="0033670A"/>
    <w:rsid w:val="00345518"/>
    <w:rsid w:val="00351A79"/>
    <w:rsid w:val="00394D22"/>
    <w:rsid w:val="003D30BF"/>
    <w:rsid w:val="003E22E4"/>
    <w:rsid w:val="003F70EF"/>
    <w:rsid w:val="004351D5"/>
    <w:rsid w:val="004418A8"/>
    <w:rsid w:val="004479EE"/>
    <w:rsid w:val="00452AD9"/>
    <w:rsid w:val="004620E6"/>
    <w:rsid w:val="00466427"/>
    <w:rsid w:val="004711F6"/>
    <w:rsid w:val="004A3D9C"/>
    <w:rsid w:val="004A4B71"/>
    <w:rsid w:val="004B2F61"/>
    <w:rsid w:val="004D4E7F"/>
    <w:rsid w:val="004F14CD"/>
    <w:rsid w:val="00517E19"/>
    <w:rsid w:val="00537A9E"/>
    <w:rsid w:val="00544581"/>
    <w:rsid w:val="0054550A"/>
    <w:rsid w:val="00570248"/>
    <w:rsid w:val="00585664"/>
    <w:rsid w:val="00586BBC"/>
    <w:rsid w:val="005911A0"/>
    <w:rsid w:val="00593972"/>
    <w:rsid w:val="00595A5F"/>
    <w:rsid w:val="005B6776"/>
    <w:rsid w:val="005B68E1"/>
    <w:rsid w:val="005D3AFF"/>
    <w:rsid w:val="005E144F"/>
    <w:rsid w:val="00685207"/>
    <w:rsid w:val="006B1D40"/>
    <w:rsid w:val="006B7805"/>
    <w:rsid w:val="006F209B"/>
    <w:rsid w:val="0071107C"/>
    <w:rsid w:val="00723254"/>
    <w:rsid w:val="00745378"/>
    <w:rsid w:val="00747B16"/>
    <w:rsid w:val="00770896"/>
    <w:rsid w:val="00771082"/>
    <w:rsid w:val="00773985"/>
    <w:rsid w:val="00777F27"/>
    <w:rsid w:val="00781969"/>
    <w:rsid w:val="00781B10"/>
    <w:rsid w:val="007904F9"/>
    <w:rsid w:val="007A049B"/>
    <w:rsid w:val="007A2DD2"/>
    <w:rsid w:val="007A3ECF"/>
    <w:rsid w:val="007B5036"/>
    <w:rsid w:val="007E2214"/>
    <w:rsid w:val="0080568F"/>
    <w:rsid w:val="00805E15"/>
    <w:rsid w:val="008073EA"/>
    <w:rsid w:val="00814532"/>
    <w:rsid w:val="00823A51"/>
    <w:rsid w:val="008368BD"/>
    <w:rsid w:val="008375C9"/>
    <w:rsid w:val="00847A73"/>
    <w:rsid w:val="00880452"/>
    <w:rsid w:val="00884DA9"/>
    <w:rsid w:val="00886ECF"/>
    <w:rsid w:val="008A55B6"/>
    <w:rsid w:val="008C2919"/>
    <w:rsid w:val="008D0C2E"/>
    <w:rsid w:val="008F7FA6"/>
    <w:rsid w:val="00903BA3"/>
    <w:rsid w:val="00930915"/>
    <w:rsid w:val="00933534"/>
    <w:rsid w:val="00933EF4"/>
    <w:rsid w:val="00941E73"/>
    <w:rsid w:val="00955E7D"/>
    <w:rsid w:val="0095634A"/>
    <w:rsid w:val="00967238"/>
    <w:rsid w:val="00976B1D"/>
    <w:rsid w:val="00982EEF"/>
    <w:rsid w:val="00992C5B"/>
    <w:rsid w:val="009A1B6E"/>
    <w:rsid w:val="009A76E5"/>
    <w:rsid w:val="009C7865"/>
    <w:rsid w:val="009D5062"/>
    <w:rsid w:val="009E1FDA"/>
    <w:rsid w:val="009F4359"/>
    <w:rsid w:val="00A10A85"/>
    <w:rsid w:val="00A717A2"/>
    <w:rsid w:val="00A73DA8"/>
    <w:rsid w:val="00A75DDC"/>
    <w:rsid w:val="00A8001E"/>
    <w:rsid w:val="00A85B85"/>
    <w:rsid w:val="00A91384"/>
    <w:rsid w:val="00AA298F"/>
    <w:rsid w:val="00AB69BF"/>
    <w:rsid w:val="00AE6895"/>
    <w:rsid w:val="00AE7D82"/>
    <w:rsid w:val="00B20020"/>
    <w:rsid w:val="00B47AA5"/>
    <w:rsid w:val="00B63645"/>
    <w:rsid w:val="00B9248A"/>
    <w:rsid w:val="00B926ED"/>
    <w:rsid w:val="00B93DA7"/>
    <w:rsid w:val="00BB7E41"/>
    <w:rsid w:val="00BE3121"/>
    <w:rsid w:val="00BE4384"/>
    <w:rsid w:val="00BE4B49"/>
    <w:rsid w:val="00BF5359"/>
    <w:rsid w:val="00C03C9C"/>
    <w:rsid w:val="00C15182"/>
    <w:rsid w:val="00C374A0"/>
    <w:rsid w:val="00C46935"/>
    <w:rsid w:val="00C600CA"/>
    <w:rsid w:val="00C937B6"/>
    <w:rsid w:val="00CA3D2D"/>
    <w:rsid w:val="00CC78F0"/>
    <w:rsid w:val="00CE604D"/>
    <w:rsid w:val="00CE6EE2"/>
    <w:rsid w:val="00CF6B85"/>
    <w:rsid w:val="00D10872"/>
    <w:rsid w:val="00D14E22"/>
    <w:rsid w:val="00D350C3"/>
    <w:rsid w:val="00D67353"/>
    <w:rsid w:val="00D76ED3"/>
    <w:rsid w:val="00D824CE"/>
    <w:rsid w:val="00D82D7C"/>
    <w:rsid w:val="00DB46EF"/>
    <w:rsid w:val="00DB757A"/>
    <w:rsid w:val="00DF47F6"/>
    <w:rsid w:val="00E036EC"/>
    <w:rsid w:val="00E257B0"/>
    <w:rsid w:val="00E46120"/>
    <w:rsid w:val="00E65021"/>
    <w:rsid w:val="00EB2A66"/>
    <w:rsid w:val="00EE2F69"/>
    <w:rsid w:val="00EF4BE0"/>
    <w:rsid w:val="00F12B15"/>
    <w:rsid w:val="00F222D3"/>
    <w:rsid w:val="00F35726"/>
    <w:rsid w:val="00F35C0B"/>
    <w:rsid w:val="00F5346F"/>
    <w:rsid w:val="00F711A7"/>
    <w:rsid w:val="00F84707"/>
    <w:rsid w:val="00F87134"/>
    <w:rsid w:val="00FC4928"/>
    <w:rsid w:val="00FD53DF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1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4F"/>
    <w:rPr>
      <w:rFonts w:ascii="Times New Roman" w:eastAsia="Times New Roman" w:hAnsi="Times New Roman"/>
      <w:color w:val="0000F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44F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4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44F"/>
    <w:rPr>
      <w:rFonts w:ascii="Tahoma" w:eastAsia="Times New Roman" w:hAnsi="Tahoma" w:cs="Tahoma"/>
      <w:color w:val="0000FF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5E1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E1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E257B0"/>
    <w:rPr>
      <w:color w:val="808080"/>
    </w:rPr>
  </w:style>
  <w:style w:type="paragraph" w:customStyle="1" w:styleId="Default">
    <w:name w:val="Default"/>
    <w:rsid w:val="008F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10317"/>
    <w:pPr>
      <w:ind w:left="720"/>
      <w:contextualSpacing/>
    </w:pPr>
  </w:style>
  <w:style w:type="table" w:customStyle="1" w:styleId="PlainTable1">
    <w:name w:val="Plain Table 1"/>
    <w:basedOn w:val="NormalTablo"/>
    <w:uiPriority w:val="41"/>
    <w:rsid w:val="00D1087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8A55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4F"/>
    <w:rPr>
      <w:rFonts w:ascii="Times New Roman" w:eastAsia="Times New Roman" w:hAnsi="Times New Roman"/>
      <w:color w:val="0000F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44F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4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44F"/>
    <w:rPr>
      <w:rFonts w:ascii="Tahoma" w:eastAsia="Times New Roman" w:hAnsi="Tahoma" w:cs="Tahoma"/>
      <w:color w:val="0000FF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5E1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E1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144F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E257B0"/>
    <w:rPr>
      <w:color w:val="808080"/>
    </w:rPr>
  </w:style>
  <w:style w:type="paragraph" w:customStyle="1" w:styleId="Default">
    <w:name w:val="Default"/>
    <w:rsid w:val="008F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10317"/>
    <w:pPr>
      <w:ind w:left="720"/>
      <w:contextualSpacing/>
    </w:pPr>
  </w:style>
  <w:style w:type="table" w:customStyle="1" w:styleId="PlainTable1">
    <w:name w:val="Plain Table 1"/>
    <w:basedOn w:val="NormalTablo"/>
    <w:uiPriority w:val="41"/>
    <w:rsid w:val="00D1087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8A55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DDF6237990044B87EEC1E0D473D0D9" ma:contentTypeVersion="8" ma:contentTypeDescription="Yeni belge oluşturun." ma:contentTypeScope="" ma:versionID="2899634804eddf7767a3b7f237465476">
  <xsd:schema xmlns:xsd="http://www.w3.org/2001/XMLSchema" xmlns:xs="http://www.w3.org/2001/XMLSchema" xmlns:p="http://schemas.microsoft.com/office/2006/metadata/properties" xmlns:ns2="88e10b84-8fbe-4205-a32c-0ec279a7af17" targetNamespace="http://schemas.microsoft.com/office/2006/metadata/properties" ma:root="true" ma:fieldsID="bb9075461a43c1fb9d44b5c8a9c0ba3e" ns2:_="">
    <xsd:import namespace="88e10b84-8fbe-4205-a32c-0ec279a7a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0b84-8fbe-4205-a32c-0ec279a7a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AAC2-CF35-4D19-8422-C6E31CC0A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AF4A2-6BBF-42EE-8246-8A3456F1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0b84-8fbe-4205-a32c-0ec279a7a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9D694-1924-4705-A931-DEF2FBB89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23D2A-14B3-4991-9C84-B3DE5B60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21</cp:revision>
  <dcterms:created xsi:type="dcterms:W3CDTF">2024-10-14T09:16:00Z</dcterms:created>
  <dcterms:modified xsi:type="dcterms:W3CDTF">2024-11-28T07:44:00Z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0x01010065DDF6237990044B87EEC1E0D473D0D9</vt:lpwstr>
  </property>
</Properties>
</file>