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6"/>
        <w:gridCol w:w="1634"/>
        <w:gridCol w:w="1683"/>
        <w:gridCol w:w="901"/>
        <w:gridCol w:w="360"/>
        <w:gridCol w:w="360"/>
        <w:gridCol w:w="360"/>
        <w:gridCol w:w="360"/>
        <w:gridCol w:w="390"/>
        <w:gridCol w:w="390"/>
        <w:gridCol w:w="815"/>
        <w:gridCol w:w="889"/>
      </w:tblGrid>
      <w:tr w:rsidR="00586A89" w:rsidRPr="00416CAF" w:rsidTr="00586A89">
        <w:trPr>
          <w:trHeight w:val="1143"/>
        </w:trPr>
        <w:tc>
          <w:tcPr>
            <w:tcW w:w="9288" w:type="dxa"/>
            <w:gridSpan w:val="1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br w:type="page"/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5F5882D8" wp14:editId="61A07CCC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6A89" w:rsidRDefault="00586A89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 w:rsidRPr="00416CAF"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586A89" w:rsidRDefault="00586A89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LİSANSÜSTÜ EĞİTİM ENSTİTÜSÜ </w:t>
            </w:r>
          </w:p>
          <w:p w:rsidR="00586A89" w:rsidRPr="00416CAF" w:rsidRDefault="00586A89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BAHÇE BİTKİLERİ ABD </w:t>
            </w: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MEYVECİLİK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DERS ÖĞRETİM PLANI</w:t>
            </w:r>
          </w:p>
        </w:tc>
      </w:tr>
      <w:tr w:rsidR="00586A89" w:rsidRPr="00416CAF" w:rsidTr="00586A89">
        <w:trPr>
          <w:trHeight w:val="5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0" w:type="auto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0" w:type="auto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T+U+L</w:t>
            </w:r>
          </w:p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0" w:type="auto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0" w:type="auto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Eğitim Dili</w:t>
            </w:r>
          </w:p>
        </w:tc>
      </w:tr>
      <w:tr w:rsidR="00586A89" w:rsidRPr="00DF198E" w:rsidTr="00586A89">
        <w:trPr>
          <w:trHeight w:val="328"/>
        </w:trPr>
        <w:tc>
          <w:tcPr>
            <w:tcW w:w="1040" w:type="dxa"/>
            <w:shd w:val="clear" w:color="auto" w:fill="auto"/>
            <w:vAlign w:val="center"/>
          </w:tcPr>
          <w:p w:rsidR="00586A89" w:rsidRPr="008E7497" w:rsidRDefault="00586A89" w:rsidP="00E03004">
            <w:pPr>
              <w:jc w:val="center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BB</w:t>
            </w:r>
            <w:r w:rsidR="00E03004">
              <w:rPr>
                <w:rFonts w:ascii="Arial" w:hAnsi="Arial" w:cs="Arial"/>
              </w:rPr>
              <w:t>YL</w:t>
            </w:r>
            <w:bookmarkStart w:id="0" w:name="_GoBack"/>
            <w:bookmarkEnd w:id="0"/>
            <w:r w:rsidRPr="008E7497">
              <w:rPr>
                <w:rFonts w:ascii="Arial" w:hAnsi="Arial" w:cs="Arial"/>
              </w:rPr>
              <w:t>598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A89" w:rsidRPr="008E7497" w:rsidRDefault="00586A89" w:rsidP="003F4D02">
            <w:pPr>
              <w:jc w:val="center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Uzmanlık Alan Dersi (YY)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A89" w:rsidRPr="00DF198E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A89" w:rsidRPr="00DF198E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86A89" w:rsidRPr="00DF198E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DF198E">
              <w:rPr>
                <w:rFonts w:ascii="Arial" w:hAnsi="Arial" w:cs="Arial"/>
                <w:bCs/>
              </w:rPr>
              <w:t>+0+0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86A89" w:rsidRPr="00DF198E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A89" w:rsidRPr="00DF198E" w:rsidRDefault="008B6597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A89" w:rsidRPr="00DF198E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F198E">
              <w:rPr>
                <w:rFonts w:ascii="Arial" w:hAnsi="Arial" w:cs="Arial"/>
                <w:bCs/>
              </w:rPr>
              <w:t>Türkçe</w:t>
            </w:r>
          </w:p>
        </w:tc>
      </w:tr>
      <w:tr w:rsidR="00586A89" w:rsidRPr="00416CAF" w:rsidTr="00586A89">
        <w:trPr>
          <w:trHeight w:val="353"/>
        </w:trPr>
        <w:tc>
          <w:tcPr>
            <w:tcW w:w="9288" w:type="dxa"/>
            <w:gridSpan w:val="1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  <w:b/>
              </w:rPr>
              <w:t>DERS BİLGİLERİ</w:t>
            </w:r>
          </w:p>
        </w:tc>
      </w:tr>
      <w:tr w:rsidR="00586A89" w:rsidRPr="008E7497" w:rsidTr="00586A89">
        <w:trPr>
          <w:trHeight w:val="263"/>
        </w:trPr>
        <w:tc>
          <w:tcPr>
            <w:tcW w:w="2570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Öğrenciler ilgilendikleri konuları belirler, bununla ilgili </w:t>
            </w:r>
            <w:r>
              <w:rPr>
                <w:rFonts w:ascii="Arial" w:hAnsi="Arial" w:cs="Arial"/>
              </w:rPr>
              <w:t>makale</w:t>
            </w:r>
            <w:r w:rsidRPr="008E7497">
              <w:rPr>
                <w:rFonts w:ascii="Arial" w:hAnsi="Arial" w:cs="Arial"/>
              </w:rPr>
              <w:t xml:space="preserve"> taraması yapar, araştırma sürecini planlar, veri toplar, analiz eder, yorumlar, sonuçlar çıkarır, bulguları düzenler ve rapor haline getirir.</w:t>
            </w:r>
          </w:p>
        </w:tc>
      </w:tr>
      <w:tr w:rsidR="00586A89" w:rsidRPr="008E7497" w:rsidTr="00586A89">
        <w:trPr>
          <w:trHeight w:val="385"/>
        </w:trPr>
        <w:tc>
          <w:tcPr>
            <w:tcW w:w="2570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Öğrencilerin tez sürecini yönetmek ve yönlendirmektir.</w:t>
            </w:r>
          </w:p>
        </w:tc>
      </w:tr>
      <w:tr w:rsidR="00586A89" w:rsidRPr="00710CEB" w:rsidTr="00586A89">
        <w:trPr>
          <w:trHeight w:val="355"/>
        </w:trPr>
        <w:tc>
          <w:tcPr>
            <w:tcW w:w="2570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86A89" w:rsidRPr="00710CEB" w:rsidRDefault="00586A89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10CEB">
              <w:rPr>
                <w:rFonts w:ascii="Arial" w:hAnsi="Arial" w:cs="Arial"/>
              </w:rPr>
              <w:t>Yüksek Lisans</w:t>
            </w:r>
          </w:p>
        </w:tc>
      </w:tr>
      <w:tr w:rsidR="00586A89" w:rsidRPr="00416CAF" w:rsidTr="00586A89">
        <w:trPr>
          <w:trHeight w:val="355"/>
        </w:trPr>
        <w:tc>
          <w:tcPr>
            <w:tcW w:w="2570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Türkçe</w:t>
            </w:r>
          </w:p>
        </w:tc>
      </w:tr>
      <w:tr w:rsidR="00586A89" w:rsidRPr="00416CAF" w:rsidTr="00586A89">
        <w:trPr>
          <w:trHeight w:val="355"/>
        </w:trPr>
        <w:tc>
          <w:tcPr>
            <w:tcW w:w="2570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X</w:t>
            </w:r>
            <w:r w:rsidRPr="00416CAF">
              <w:rPr>
                <w:rFonts w:ascii="Arial" w:hAnsi="Arial" w:cs="Arial"/>
              </w:rPr>
              <w:t>) Örgün       (</w:t>
            </w:r>
            <w:r>
              <w:rPr>
                <w:rFonts w:ascii="Arial" w:hAnsi="Arial" w:cs="Arial"/>
              </w:rPr>
              <w:t xml:space="preserve">  </w:t>
            </w:r>
            <w:r w:rsidRPr="00416CAF">
              <w:rPr>
                <w:rFonts w:ascii="Arial" w:hAnsi="Arial" w:cs="Arial"/>
              </w:rPr>
              <w:t xml:space="preserve">) Uzaktan   (  ) </w:t>
            </w:r>
            <w:r>
              <w:rPr>
                <w:rFonts w:ascii="Arial" w:hAnsi="Arial" w:cs="Arial"/>
              </w:rPr>
              <w:t>Karma/</w:t>
            </w:r>
            <w:proofErr w:type="spellStart"/>
            <w:r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586A89" w:rsidRPr="00416CAF" w:rsidTr="00586A89">
        <w:trPr>
          <w:trHeight w:val="385"/>
        </w:trPr>
        <w:tc>
          <w:tcPr>
            <w:tcW w:w="2570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6A89" w:rsidRPr="00710CEB" w:rsidTr="00586A89">
        <w:trPr>
          <w:trHeight w:val="327"/>
        </w:trPr>
        <w:tc>
          <w:tcPr>
            <w:tcW w:w="2570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416CAF">
              <w:rPr>
                <w:rFonts w:ascii="Arial" w:hAnsi="Arial" w:cs="Arial"/>
                <w:b/>
              </w:rPr>
              <w:t>ler</w:t>
            </w:r>
            <w:proofErr w:type="spellEnd"/>
            <w:r w:rsidRPr="00416CAF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86A89" w:rsidRPr="00710CEB" w:rsidRDefault="00586A89" w:rsidP="003F4D02">
            <w:pPr>
              <w:rPr>
                <w:rFonts w:ascii="Arial" w:hAnsi="Arial" w:cs="Arial"/>
              </w:rPr>
            </w:pPr>
            <w:r w:rsidRPr="00710CEB">
              <w:rPr>
                <w:rFonts w:ascii="Arial" w:hAnsi="Arial" w:cs="Arial"/>
              </w:rPr>
              <w:t>Bu dersin herhangi bir ön koşulu bulunmamaktadır.</w:t>
            </w:r>
          </w:p>
        </w:tc>
      </w:tr>
      <w:tr w:rsidR="00586A89" w:rsidRPr="008E7497" w:rsidTr="00586A89">
        <w:trPr>
          <w:trHeight w:val="1234"/>
        </w:trPr>
        <w:tc>
          <w:tcPr>
            <w:tcW w:w="2570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1) Olası tez konularını oluşturur.</w:t>
            </w:r>
          </w:p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2) Tez konusunu belirler.</w:t>
            </w:r>
          </w:p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3) Tez konusu ile ilgili </w:t>
            </w:r>
            <w:proofErr w:type="gramStart"/>
            <w:r w:rsidRPr="008E7497">
              <w:rPr>
                <w:rFonts w:ascii="Arial" w:hAnsi="Arial" w:cs="Arial"/>
              </w:rPr>
              <w:t>literatür</w:t>
            </w:r>
            <w:proofErr w:type="gramEnd"/>
            <w:r w:rsidRPr="008E7497">
              <w:rPr>
                <w:rFonts w:ascii="Arial" w:hAnsi="Arial" w:cs="Arial"/>
              </w:rPr>
              <w:t xml:space="preserve"> taraması yapar.</w:t>
            </w:r>
          </w:p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4) Tez konusu ile ilgili veri toplama aracılığıyla veri toplar.</w:t>
            </w:r>
          </w:p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5) Topladığı verileri araştırma amaçları doğrultusunda düzenler ve analiz eder.</w:t>
            </w:r>
          </w:p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6) Bulguları yorumlar, düzenler ve sunar.</w:t>
            </w:r>
          </w:p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7) Araştırmayı rapor haline getirir.</w:t>
            </w:r>
          </w:p>
          <w:p w:rsidR="00586A89" w:rsidRPr="008E7497" w:rsidRDefault="00586A89" w:rsidP="003F4D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497">
              <w:rPr>
                <w:rFonts w:ascii="Arial" w:hAnsi="Arial" w:cs="Arial"/>
              </w:rPr>
              <w:t>8) Araştırma raporunu savunur.</w:t>
            </w:r>
          </w:p>
        </w:tc>
      </w:tr>
      <w:tr w:rsidR="00586A89" w:rsidRPr="00416CAF" w:rsidTr="00586A89">
        <w:trPr>
          <w:trHeight w:val="336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48" w:type="dxa"/>
            <w:gridSpan w:val="11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16CAF">
              <w:rPr>
                <w:rFonts w:ascii="Arial" w:hAnsi="Arial" w:cs="Arial"/>
                <w:b/>
              </w:rPr>
              <w:t>DERS İÇERİĞİ</w:t>
            </w:r>
          </w:p>
        </w:tc>
      </w:tr>
      <w:tr w:rsidR="00586A89" w:rsidRPr="00416CAF" w:rsidTr="00586A89">
        <w:trPr>
          <w:trHeight w:val="336"/>
        </w:trPr>
        <w:tc>
          <w:tcPr>
            <w:tcW w:w="1040" w:type="dxa"/>
            <w:shd w:val="clear" w:color="auto" w:fill="auto"/>
            <w:vAlign w:val="center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Uygulama</w:t>
            </w:r>
            <w:r>
              <w:rPr>
                <w:rFonts w:ascii="Arial" w:hAnsi="Arial" w:cs="Arial"/>
                <w:b/>
                <w:bCs/>
                <w:sz w:val="20"/>
              </w:rPr>
              <w:t>/Laboratuvar</w:t>
            </w:r>
          </w:p>
        </w:tc>
      </w:tr>
      <w:tr w:rsidR="00586A89" w:rsidRPr="00416CAF" w:rsidTr="00586A89">
        <w:trPr>
          <w:trHeight w:val="287"/>
        </w:trPr>
        <w:tc>
          <w:tcPr>
            <w:tcW w:w="1040" w:type="dxa"/>
            <w:shd w:val="clear" w:color="auto" w:fill="auto"/>
            <w:vAlign w:val="center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Genel Bilgilendirme Toplantısı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Seçimi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Seçimi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Seçimi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Araştırılması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Araştırılması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Araştırılması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Araştırılması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Araştırılması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Araştırılması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Araştırılması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Araştırılması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Araştırılması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881" w:type="dxa"/>
            <w:gridSpan w:val="6"/>
            <w:shd w:val="clear" w:color="auto" w:fill="auto"/>
          </w:tcPr>
          <w:p w:rsidR="00586A89" w:rsidRPr="008E7497" w:rsidRDefault="00586A89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Konunun Araştırılması ve Tartışılması</w:t>
            </w:r>
          </w:p>
        </w:tc>
        <w:tc>
          <w:tcPr>
            <w:tcW w:w="3367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1040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8248" w:type="dxa"/>
            <w:gridSpan w:val="11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sz w:val="20"/>
              </w:rPr>
              <w:t>Final Sınavı</w:t>
            </w:r>
          </w:p>
        </w:tc>
      </w:tr>
      <w:tr w:rsidR="00586A89" w:rsidRPr="00416CAF" w:rsidTr="00586A89">
        <w:trPr>
          <w:trHeight w:val="335"/>
        </w:trPr>
        <w:tc>
          <w:tcPr>
            <w:tcW w:w="9288" w:type="dxa"/>
            <w:gridSpan w:val="12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Kaynakları</w:t>
            </w:r>
          </w:p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6A89" w:rsidRPr="00BB0C6C" w:rsidRDefault="00586A89" w:rsidP="00586A8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BB0C6C">
              <w:rPr>
                <w:rFonts w:ascii="Arial" w:hAnsi="Arial" w:cs="Arial"/>
              </w:rPr>
              <w:t xml:space="preserve">Türkiye Bilimler Akademisi. </w:t>
            </w:r>
            <w:proofErr w:type="gramStart"/>
            <w:r w:rsidRPr="00BB0C6C">
              <w:rPr>
                <w:rFonts w:ascii="Arial" w:hAnsi="Arial" w:cs="Arial"/>
              </w:rPr>
              <w:t xml:space="preserve">Bilimsel Araştırmada Etik ve Sorunları. </w:t>
            </w:r>
            <w:proofErr w:type="gramEnd"/>
            <w:r w:rsidRPr="00BB0C6C">
              <w:rPr>
                <w:rFonts w:ascii="Arial" w:hAnsi="Arial" w:cs="Arial"/>
              </w:rPr>
              <w:t>Ankara: Türkiye Bilimler Akademisi, 2002.</w:t>
            </w:r>
          </w:p>
          <w:p w:rsidR="00586A89" w:rsidRPr="00BB0C6C" w:rsidRDefault="00586A89" w:rsidP="00586A8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B0C6C">
              <w:rPr>
                <w:rFonts w:ascii="Arial" w:hAnsi="Arial" w:cs="Arial"/>
              </w:rPr>
              <w:t>Üstdal</w:t>
            </w:r>
            <w:proofErr w:type="spellEnd"/>
            <w:r w:rsidRPr="00BB0C6C">
              <w:rPr>
                <w:rFonts w:ascii="Arial" w:hAnsi="Arial" w:cs="Arial"/>
              </w:rPr>
              <w:t xml:space="preserve">, Muzaffer ve Kural Gülbahar. Bilimsel Araştırma Nasıl Yapılır, Nasıl Yazılır, İstanbul: Beta Basım Yayım, 1997 </w:t>
            </w:r>
          </w:p>
          <w:p w:rsidR="00586A89" w:rsidRPr="00BB0C6C" w:rsidRDefault="00586A89" w:rsidP="00586A89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Yozgat Bozok</w:t>
            </w:r>
            <w:r w:rsidRPr="00BB0C6C">
              <w:rPr>
                <w:rFonts w:ascii="Arial" w:hAnsi="Arial" w:cs="Arial"/>
              </w:rPr>
              <w:t xml:space="preserve"> Üniversitesi, Lisansüstü Tez Yazım K</w:t>
            </w:r>
            <w:r>
              <w:rPr>
                <w:rFonts w:ascii="Arial" w:hAnsi="Arial" w:cs="Arial"/>
              </w:rPr>
              <w:t>ılavuzu</w:t>
            </w:r>
            <w:r w:rsidRPr="00BB0C6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Yozgat</w:t>
            </w:r>
            <w:r w:rsidRPr="00BB0C6C">
              <w:rPr>
                <w:rFonts w:ascii="Arial" w:hAnsi="Arial" w:cs="Arial"/>
              </w:rPr>
              <w:t>, 20</w:t>
            </w:r>
            <w:r>
              <w:rPr>
                <w:rFonts w:ascii="Arial" w:hAnsi="Arial" w:cs="Arial"/>
              </w:rPr>
              <w:t>21.</w:t>
            </w:r>
            <w:r w:rsidRPr="00BB0C6C">
              <w:rPr>
                <w:rFonts w:ascii="Arial" w:hAnsi="Arial" w:cs="Arial"/>
              </w:rPr>
              <w:t xml:space="preserve"> </w:t>
            </w:r>
            <w:hyperlink r:id="rId7" w:history="1">
              <w:r w:rsidRPr="00237AAD">
                <w:rPr>
                  <w:rStyle w:val="Kpr"/>
                  <w:rFonts w:ascii="Arial" w:hAnsi="Arial" w:cs="Arial"/>
                </w:rPr>
                <w:t xml:space="preserve">http://enstitu.bozok.edu.tr/upload/dosya/wask.pdf </w:t>
              </w:r>
              <w:r w:rsidRPr="00BB0C6C">
                <w:rPr>
                  <w:rStyle w:val="Kpr"/>
                  <w:rFonts w:ascii="Arial" w:hAnsi="Arial" w:cs="Arial"/>
                </w:rPr>
                <w:t>(29</w:t>
              </w:r>
            </w:hyperlink>
            <w:r>
              <w:rPr>
                <w:rFonts w:ascii="Arial" w:hAnsi="Arial" w:cs="Arial"/>
              </w:rPr>
              <w:t xml:space="preserve"> Ekim</w:t>
            </w:r>
            <w:r w:rsidRPr="00BB0C6C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21</w:t>
            </w:r>
            <w:r w:rsidRPr="00BB0C6C">
              <w:rPr>
                <w:rFonts w:ascii="Arial" w:hAnsi="Arial" w:cs="Arial"/>
              </w:rPr>
              <w:t>).</w:t>
            </w:r>
          </w:p>
          <w:p w:rsidR="00586A89" w:rsidRPr="00BB0C6C" w:rsidRDefault="00586A89" w:rsidP="00586A89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BB0C6C">
              <w:rPr>
                <w:rFonts w:ascii="Arial" w:hAnsi="Arial" w:cs="Arial"/>
              </w:rPr>
              <w:t xml:space="preserve">California Berkeley </w:t>
            </w:r>
            <w:proofErr w:type="spellStart"/>
            <w:r w:rsidRPr="00BB0C6C">
              <w:rPr>
                <w:rFonts w:ascii="Arial" w:hAnsi="Arial" w:cs="Arial"/>
              </w:rPr>
              <w:t>University</w:t>
            </w:r>
            <w:proofErr w:type="spellEnd"/>
            <w:r w:rsidRPr="00BB0C6C">
              <w:rPr>
                <w:rFonts w:ascii="Arial" w:hAnsi="Arial" w:cs="Arial"/>
              </w:rPr>
              <w:t xml:space="preserve"> Library (2009). APA Style </w:t>
            </w:r>
            <w:proofErr w:type="spellStart"/>
            <w:r w:rsidRPr="00BB0C6C">
              <w:rPr>
                <w:rFonts w:ascii="Arial" w:hAnsi="Arial" w:cs="Arial"/>
              </w:rPr>
              <w:t>Citations</w:t>
            </w:r>
            <w:proofErr w:type="spellEnd"/>
            <w:r w:rsidRPr="00BB0C6C">
              <w:rPr>
                <w:rFonts w:ascii="Arial" w:hAnsi="Arial" w:cs="Arial"/>
              </w:rPr>
              <w:t xml:space="preserve"> (</w:t>
            </w:r>
            <w:proofErr w:type="spellStart"/>
            <w:r w:rsidRPr="00BB0C6C">
              <w:rPr>
                <w:rFonts w:ascii="Arial" w:hAnsi="Arial" w:cs="Arial"/>
              </w:rPr>
              <w:t>American</w:t>
            </w:r>
            <w:proofErr w:type="spellEnd"/>
            <w:r w:rsidRPr="00BB0C6C">
              <w:rPr>
                <w:rFonts w:ascii="Arial" w:hAnsi="Arial" w:cs="Arial"/>
              </w:rPr>
              <w:t xml:space="preserve"> </w:t>
            </w:r>
            <w:proofErr w:type="spellStart"/>
            <w:r w:rsidRPr="00BB0C6C">
              <w:rPr>
                <w:rFonts w:ascii="Arial" w:hAnsi="Arial" w:cs="Arial"/>
              </w:rPr>
              <w:t>Psychological</w:t>
            </w:r>
            <w:proofErr w:type="spellEnd"/>
            <w:r w:rsidRPr="00BB0C6C">
              <w:rPr>
                <w:rFonts w:ascii="Arial" w:hAnsi="Arial" w:cs="Arial"/>
              </w:rPr>
              <w:t xml:space="preserve"> </w:t>
            </w:r>
            <w:proofErr w:type="spellStart"/>
            <w:r w:rsidRPr="00BB0C6C">
              <w:rPr>
                <w:rFonts w:ascii="Arial" w:hAnsi="Arial" w:cs="Arial"/>
              </w:rPr>
              <w:t>Association</w:t>
            </w:r>
            <w:proofErr w:type="spellEnd"/>
            <w:r w:rsidRPr="00BB0C6C">
              <w:rPr>
                <w:rFonts w:ascii="Arial" w:hAnsi="Arial" w:cs="Arial"/>
              </w:rPr>
              <w:t>). Erişim: [http://www.lib.berkeley.edu/</w:t>
            </w:r>
            <w:proofErr w:type="spellStart"/>
            <w:r w:rsidRPr="00BB0C6C">
              <w:rPr>
                <w:rFonts w:ascii="Arial" w:hAnsi="Arial" w:cs="Arial"/>
              </w:rPr>
              <w:t>instruct</w:t>
            </w:r>
            <w:proofErr w:type="spellEnd"/>
            <w:r w:rsidRPr="00BB0C6C">
              <w:rPr>
                <w:rFonts w:ascii="Arial" w:hAnsi="Arial" w:cs="Arial"/>
              </w:rPr>
              <w:t>/</w:t>
            </w:r>
            <w:proofErr w:type="spellStart"/>
            <w:r w:rsidRPr="00BB0C6C">
              <w:rPr>
                <w:rFonts w:ascii="Arial" w:hAnsi="Arial" w:cs="Arial"/>
              </w:rPr>
              <w:t>guides</w:t>
            </w:r>
            <w:proofErr w:type="spellEnd"/>
            <w:r w:rsidRPr="00BB0C6C">
              <w:rPr>
                <w:rFonts w:ascii="Arial" w:hAnsi="Arial" w:cs="Arial"/>
              </w:rPr>
              <w:t xml:space="preserve">/apastyle.pdf]. </w:t>
            </w:r>
            <w:proofErr w:type="spellStart"/>
            <w:r w:rsidRPr="00BB0C6C">
              <w:rPr>
                <w:rFonts w:ascii="Arial" w:hAnsi="Arial" w:cs="Arial"/>
              </w:rPr>
              <w:t>EriGim</w:t>
            </w:r>
            <w:proofErr w:type="spellEnd"/>
            <w:r w:rsidRPr="00BB0C6C">
              <w:rPr>
                <w:rFonts w:ascii="Arial" w:hAnsi="Arial" w:cs="Arial"/>
              </w:rPr>
              <w:t xml:space="preserve"> Tarihi: 29 Ağustos 2009.</w:t>
            </w:r>
          </w:p>
          <w:p w:rsidR="00586A89" w:rsidRPr="00BB0C6C" w:rsidRDefault="00586A89" w:rsidP="00586A89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BB0C6C">
              <w:rPr>
                <w:rFonts w:ascii="Arial" w:hAnsi="Arial" w:cs="Arial"/>
              </w:rPr>
              <w:t>Day</w:t>
            </w:r>
            <w:proofErr w:type="spellEnd"/>
            <w:r w:rsidRPr="00BB0C6C">
              <w:rPr>
                <w:rFonts w:ascii="Arial" w:hAnsi="Arial" w:cs="Arial"/>
              </w:rPr>
              <w:t>, A. Robert. Bilimsel Makale Nasıl Yazılır, Nasıl Yayımlanır. Gülay Aşkar Altay (çev.), 8.Basım, Ankara: TÜBİTAK Yayınları, 2003.</w:t>
            </w:r>
          </w:p>
          <w:p w:rsidR="00586A89" w:rsidRPr="00BB0C6C" w:rsidRDefault="00586A89" w:rsidP="00586A89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BB0C6C">
              <w:rPr>
                <w:rFonts w:ascii="Arial" w:hAnsi="Arial" w:cs="Arial"/>
              </w:rPr>
              <w:t>Karasar</w:t>
            </w:r>
            <w:proofErr w:type="spellEnd"/>
            <w:r w:rsidRPr="00BB0C6C">
              <w:rPr>
                <w:rFonts w:ascii="Arial" w:hAnsi="Arial" w:cs="Arial"/>
              </w:rPr>
              <w:t xml:space="preserve">, Niyazi. Araştırmalarda Rapor Hazırlama. 8. Basım, Ankara: </w:t>
            </w:r>
            <w:proofErr w:type="spellStart"/>
            <w:r w:rsidRPr="00BB0C6C">
              <w:rPr>
                <w:rFonts w:ascii="Arial" w:hAnsi="Arial" w:cs="Arial"/>
              </w:rPr>
              <w:t>Alkm</w:t>
            </w:r>
            <w:proofErr w:type="spellEnd"/>
            <w:r w:rsidRPr="00BB0C6C">
              <w:rPr>
                <w:rFonts w:ascii="Arial" w:hAnsi="Arial" w:cs="Arial"/>
              </w:rPr>
              <w:t xml:space="preserve"> </w:t>
            </w:r>
            <w:proofErr w:type="gramStart"/>
            <w:r w:rsidRPr="00BB0C6C">
              <w:rPr>
                <w:rFonts w:ascii="Arial" w:hAnsi="Arial" w:cs="Arial"/>
              </w:rPr>
              <w:t>Yayınevi , 1995</w:t>
            </w:r>
            <w:proofErr w:type="gramEnd"/>
            <w:r w:rsidRPr="00BB0C6C">
              <w:rPr>
                <w:rFonts w:ascii="Arial" w:hAnsi="Arial" w:cs="Arial"/>
              </w:rPr>
              <w:t>.</w:t>
            </w:r>
          </w:p>
          <w:p w:rsidR="00586A89" w:rsidRPr="009A2BBA" w:rsidRDefault="00586A89" w:rsidP="00586A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B0C6C">
              <w:rPr>
                <w:rFonts w:ascii="Arial" w:hAnsi="Arial" w:cs="Arial"/>
              </w:rPr>
              <w:t>Murray</w:t>
            </w:r>
            <w:proofErr w:type="spellEnd"/>
            <w:r w:rsidRPr="00BB0C6C">
              <w:rPr>
                <w:rFonts w:ascii="Arial" w:hAnsi="Arial" w:cs="Arial"/>
              </w:rPr>
              <w:t xml:space="preserve"> </w:t>
            </w:r>
            <w:proofErr w:type="spellStart"/>
            <w:r w:rsidRPr="00BB0C6C">
              <w:rPr>
                <w:rFonts w:ascii="Arial" w:hAnsi="Arial" w:cs="Arial"/>
              </w:rPr>
              <w:t>Rowenna</w:t>
            </w:r>
            <w:proofErr w:type="spellEnd"/>
            <w:r w:rsidRPr="00BB0C6C">
              <w:rPr>
                <w:rFonts w:ascii="Arial" w:hAnsi="Arial" w:cs="Arial"/>
              </w:rPr>
              <w:t xml:space="preserve"> Anı Yayıncılık, Tez nasıl yazılır? (</w:t>
            </w:r>
            <w:proofErr w:type="gramStart"/>
            <w:r w:rsidRPr="00BB0C6C">
              <w:rPr>
                <w:rFonts w:ascii="Arial" w:hAnsi="Arial" w:cs="Arial"/>
              </w:rPr>
              <w:t>Çeviren :Şakir</w:t>
            </w:r>
            <w:proofErr w:type="gramEnd"/>
            <w:r w:rsidRPr="00BB0C6C">
              <w:rPr>
                <w:rFonts w:ascii="Arial" w:hAnsi="Arial" w:cs="Arial"/>
              </w:rPr>
              <w:t xml:space="preserve"> </w:t>
            </w:r>
            <w:proofErr w:type="spellStart"/>
            <w:r w:rsidRPr="00BB0C6C">
              <w:rPr>
                <w:rFonts w:ascii="Arial" w:hAnsi="Arial" w:cs="Arial"/>
              </w:rPr>
              <w:t>Çınkır</w:t>
            </w:r>
            <w:proofErr w:type="spellEnd"/>
            <w:r w:rsidRPr="00BB0C6C">
              <w:rPr>
                <w:rFonts w:ascii="Arial" w:hAnsi="Arial" w:cs="Arial"/>
              </w:rPr>
              <w:t>) Ankara,2016</w:t>
            </w:r>
          </w:p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9288" w:type="dxa"/>
            <w:gridSpan w:val="1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586A89" w:rsidRPr="00103C2E" w:rsidTr="00586A89">
        <w:trPr>
          <w:trHeight w:val="335"/>
        </w:trPr>
        <w:tc>
          <w:tcPr>
            <w:tcW w:w="5561" w:type="dxa"/>
            <w:gridSpan w:val="6"/>
            <w:shd w:val="clear" w:color="auto" w:fill="auto"/>
          </w:tcPr>
          <w:p w:rsidR="00586A89" w:rsidRPr="00103C2E" w:rsidRDefault="00586A89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lastRenderedPageBreak/>
              <w:t>Dönem İçi Çalışma Etkinlikleri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586A89" w:rsidRPr="00103C2E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2617" w:type="dxa"/>
            <w:gridSpan w:val="3"/>
            <w:shd w:val="clear" w:color="auto" w:fill="auto"/>
          </w:tcPr>
          <w:p w:rsidR="00586A89" w:rsidRPr="00103C2E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586A89" w:rsidTr="00586A89">
        <w:trPr>
          <w:trHeight w:val="327"/>
        </w:trPr>
        <w:tc>
          <w:tcPr>
            <w:tcW w:w="5561" w:type="dxa"/>
            <w:gridSpan w:val="6"/>
            <w:shd w:val="clear" w:color="auto" w:fill="auto"/>
          </w:tcPr>
          <w:p w:rsidR="00586A89" w:rsidRPr="00103C2E" w:rsidRDefault="00586A89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617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</w:t>
            </w:r>
          </w:p>
        </w:tc>
      </w:tr>
      <w:tr w:rsidR="00586A89" w:rsidTr="00586A89">
        <w:trPr>
          <w:trHeight w:val="335"/>
        </w:trPr>
        <w:tc>
          <w:tcPr>
            <w:tcW w:w="5561" w:type="dxa"/>
            <w:gridSpan w:val="6"/>
            <w:shd w:val="clear" w:color="auto" w:fill="auto"/>
          </w:tcPr>
          <w:p w:rsidR="00586A89" w:rsidRPr="00103C2E" w:rsidRDefault="00586A89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17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86A89" w:rsidTr="00586A89">
        <w:trPr>
          <w:trHeight w:val="225"/>
        </w:trPr>
        <w:tc>
          <w:tcPr>
            <w:tcW w:w="5561" w:type="dxa"/>
            <w:gridSpan w:val="6"/>
            <w:shd w:val="clear" w:color="auto" w:fill="auto"/>
          </w:tcPr>
          <w:p w:rsidR="00586A89" w:rsidRPr="00103C2E" w:rsidRDefault="00586A89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17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86A89" w:rsidTr="00586A89">
        <w:trPr>
          <w:trHeight w:val="160"/>
        </w:trPr>
        <w:tc>
          <w:tcPr>
            <w:tcW w:w="5561" w:type="dxa"/>
            <w:gridSpan w:val="6"/>
            <w:shd w:val="clear" w:color="auto" w:fill="auto"/>
          </w:tcPr>
          <w:p w:rsidR="00586A89" w:rsidRPr="00103C2E" w:rsidRDefault="00586A89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617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60</w:t>
            </w:r>
          </w:p>
        </w:tc>
      </w:tr>
      <w:tr w:rsidR="00586A89" w:rsidTr="00586A89">
        <w:trPr>
          <w:trHeight w:val="335"/>
        </w:trPr>
        <w:tc>
          <w:tcPr>
            <w:tcW w:w="5561" w:type="dxa"/>
            <w:gridSpan w:val="6"/>
            <w:shd w:val="clear" w:color="auto" w:fill="auto"/>
          </w:tcPr>
          <w:p w:rsidR="00586A89" w:rsidRPr="00103C2E" w:rsidRDefault="00586A89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17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</w:t>
            </w:r>
          </w:p>
        </w:tc>
      </w:tr>
      <w:tr w:rsidR="00586A89" w:rsidTr="00586A89">
        <w:trPr>
          <w:trHeight w:val="335"/>
        </w:trPr>
        <w:tc>
          <w:tcPr>
            <w:tcW w:w="5561" w:type="dxa"/>
            <w:gridSpan w:val="6"/>
            <w:shd w:val="clear" w:color="auto" w:fill="auto"/>
          </w:tcPr>
          <w:p w:rsidR="00586A89" w:rsidRPr="00103C2E" w:rsidRDefault="00586A89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17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60</w:t>
            </w:r>
          </w:p>
        </w:tc>
      </w:tr>
      <w:tr w:rsidR="00586A89" w:rsidTr="00586A89">
        <w:trPr>
          <w:trHeight w:val="335"/>
        </w:trPr>
        <w:tc>
          <w:tcPr>
            <w:tcW w:w="5561" w:type="dxa"/>
            <w:gridSpan w:val="6"/>
            <w:shd w:val="clear" w:color="auto" w:fill="auto"/>
          </w:tcPr>
          <w:p w:rsidR="00586A89" w:rsidRPr="00103C2E" w:rsidRDefault="00586A89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17" w:type="dxa"/>
            <w:gridSpan w:val="3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%100</w:t>
            </w:r>
          </w:p>
        </w:tc>
      </w:tr>
      <w:tr w:rsidR="00586A89" w:rsidRPr="00416CAF" w:rsidTr="00586A89">
        <w:trPr>
          <w:trHeight w:val="335"/>
        </w:trPr>
        <w:tc>
          <w:tcPr>
            <w:tcW w:w="9288" w:type="dxa"/>
            <w:gridSpan w:val="1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586A89" w:rsidRPr="00416CAF" w:rsidTr="00586A89">
        <w:trPr>
          <w:trHeight w:val="335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</w:tr>
      <w:tr w:rsidR="00586A89" w:rsidRPr="00416CAF" w:rsidTr="00586A89">
        <w:trPr>
          <w:trHeight w:val="335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586A89" w:rsidP="00FF02B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FF02B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586A89" w:rsidP="00FF02B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FF02B4">
              <w:rPr>
                <w:rFonts w:ascii="Arial" w:hAnsi="Arial" w:cs="Arial"/>
                <w:bCs/>
              </w:rPr>
              <w:t>12</w:t>
            </w:r>
          </w:p>
        </w:tc>
      </w:tr>
      <w:tr w:rsidR="00586A89" w:rsidRPr="00416CAF" w:rsidTr="00586A89">
        <w:trPr>
          <w:trHeight w:val="230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86A89" w:rsidRPr="00416CAF" w:rsidTr="00586A89">
        <w:trPr>
          <w:trHeight w:val="365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</w:tr>
      <w:tr w:rsidR="00586A89" w:rsidRPr="00416CAF" w:rsidTr="00586A89">
        <w:trPr>
          <w:trHeight w:val="343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586A89" w:rsidRPr="00416CAF" w:rsidTr="00586A89">
        <w:trPr>
          <w:trHeight w:val="179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</w:tr>
      <w:tr w:rsidR="00586A89" w:rsidRPr="00416CAF" w:rsidTr="00586A89">
        <w:trPr>
          <w:trHeight w:val="327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 xml:space="preserve">Final Sınavı 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586A89" w:rsidRPr="00416CAF" w:rsidTr="00586A89">
        <w:trPr>
          <w:trHeight w:val="335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586A89" w:rsidRPr="00416CAF" w:rsidTr="00586A89">
        <w:trPr>
          <w:trHeight w:val="335"/>
        </w:trPr>
        <w:tc>
          <w:tcPr>
            <w:tcW w:w="3940" w:type="dxa"/>
            <w:gridSpan w:val="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Diğer</w:t>
            </w:r>
            <w:r>
              <w:rPr>
                <w:rFonts w:ascii="Arial" w:hAnsi="Arial" w:cs="Arial"/>
                <w:b/>
              </w:rPr>
              <w:t xml:space="preserve"> (Belirtiniz: 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</w:tr>
      <w:tr w:rsidR="00586A89" w:rsidRPr="00416CAF" w:rsidTr="00586A89">
        <w:trPr>
          <w:trHeight w:val="335"/>
        </w:trPr>
        <w:tc>
          <w:tcPr>
            <w:tcW w:w="7061" w:type="dxa"/>
            <w:gridSpan w:val="10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249</w:t>
            </w:r>
          </w:p>
        </w:tc>
      </w:tr>
      <w:tr w:rsidR="00586A89" w:rsidRPr="00416CAF" w:rsidTr="00586A89">
        <w:trPr>
          <w:trHeight w:val="335"/>
        </w:trPr>
        <w:tc>
          <w:tcPr>
            <w:tcW w:w="7061" w:type="dxa"/>
            <w:gridSpan w:val="10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FF02B4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9,96</w:t>
            </w:r>
          </w:p>
        </w:tc>
      </w:tr>
      <w:tr w:rsidR="00586A89" w:rsidRPr="000A1C25" w:rsidTr="00586A89">
        <w:trPr>
          <w:trHeight w:val="335"/>
        </w:trPr>
        <w:tc>
          <w:tcPr>
            <w:tcW w:w="7061" w:type="dxa"/>
            <w:gridSpan w:val="10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0A1C25" w:rsidRDefault="00586A89" w:rsidP="00FF02B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A1C25">
              <w:rPr>
                <w:rFonts w:ascii="Cambria Math" w:hAnsi="Cambria Math" w:cs="Cambria Math"/>
                <w:bCs/>
              </w:rPr>
              <w:t>≌</w:t>
            </w:r>
            <w:r w:rsidRPr="000A1C25">
              <w:rPr>
                <w:rFonts w:ascii="Arial" w:hAnsi="Arial" w:cs="Arial"/>
                <w:bCs/>
              </w:rPr>
              <w:t xml:space="preserve"> </w:t>
            </w:r>
            <w:r w:rsidR="00FF02B4">
              <w:rPr>
                <w:rFonts w:ascii="Arial" w:hAnsi="Arial" w:cs="Arial"/>
                <w:bCs/>
              </w:rPr>
              <w:t>10</w:t>
            </w:r>
          </w:p>
        </w:tc>
      </w:tr>
      <w:tr w:rsidR="00586A89" w:rsidRPr="00416CAF" w:rsidTr="00586A89">
        <w:trPr>
          <w:trHeight w:val="335"/>
        </w:trPr>
        <w:tc>
          <w:tcPr>
            <w:tcW w:w="7061" w:type="dxa"/>
            <w:gridSpan w:val="10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6CAF">
              <w:rPr>
                <w:rFonts w:ascii="Arial" w:hAnsi="Arial" w:cs="Arial"/>
                <w:bCs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</w:tbl>
    <w:p w:rsidR="00586A89" w:rsidRDefault="00586A89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5"/>
        <w:gridCol w:w="6521"/>
        <w:gridCol w:w="381"/>
        <w:gridCol w:w="328"/>
        <w:gridCol w:w="425"/>
        <w:gridCol w:w="425"/>
        <w:gridCol w:w="533"/>
      </w:tblGrid>
      <w:tr w:rsidR="00586A89" w:rsidRPr="00416CAF" w:rsidTr="00586A89">
        <w:trPr>
          <w:trHeight w:val="334"/>
        </w:trPr>
        <w:tc>
          <w:tcPr>
            <w:tcW w:w="9288" w:type="dxa"/>
            <w:gridSpan w:val="7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52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586A89" w:rsidRPr="00D95C99" w:rsidRDefault="00586A8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586A89" w:rsidRPr="00D95C99" w:rsidRDefault="00586A8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Alanı ile ilgili ulusal ve uluslararası düzeyde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inceleyerek değerlendirir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586A89" w:rsidRPr="00D95C99" w:rsidRDefault="00586A8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İncelediği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dayalı olarak araştırma önerileri geliştirir.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Seçtiği konu ile ilgili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taraması yapar ve araştırma desenini planlar.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Alanla ilgili uluslararası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izleyecek düzeyde bir yabancı dili etkili kullanma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2530" w:rsidRDefault="00E03004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C63"/>
    <w:multiLevelType w:val="hybridMultilevel"/>
    <w:tmpl w:val="D240606A"/>
    <w:lvl w:ilvl="0" w:tplc="1C7E7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89"/>
    <w:rsid w:val="001C3A24"/>
    <w:rsid w:val="00342EA8"/>
    <w:rsid w:val="00586A89"/>
    <w:rsid w:val="008B6597"/>
    <w:rsid w:val="00967D3F"/>
    <w:rsid w:val="00BB1812"/>
    <w:rsid w:val="00E03004"/>
    <w:rsid w:val="00E5634A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8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586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8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586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stitu.bozok.edu.tr/upload/dosya/wask.pdf%20(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7</cp:revision>
  <cp:lastPrinted>2021-11-08T16:34:00Z</cp:lastPrinted>
  <dcterms:created xsi:type="dcterms:W3CDTF">2021-11-08T16:26:00Z</dcterms:created>
  <dcterms:modified xsi:type="dcterms:W3CDTF">2022-09-08T12:40:00Z</dcterms:modified>
</cp:coreProperties>
</file>