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252"/>
        <w:gridCol w:w="2977"/>
      </w:tblGrid>
      <w:tr w:rsidR="00397D81" w:rsidTr="00853F13">
        <w:trPr>
          <w:trHeight w:val="2682"/>
        </w:trPr>
        <w:tc>
          <w:tcPr>
            <w:tcW w:w="2547" w:type="dxa"/>
          </w:tcPr>
          <w:p w:rsidR="00397D81" w:rsidRPr="00522D4E" w:rsidRDefault="00397D81" w:rsidP="00853F13"/>
          <w:p w:rsidR="00397D81" w:rsidRDefault="00397D81" w:rsidP="00853F13">
            <w:pPr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Containers/UBF8T346G9.ms/WebArchiveCopyPasteTempFiles/com.microsoft.Word/w8slhwM5zB3ZwAAAABJRU5ErkJggg=="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1549ACB3" wp14:editId="4672FE62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97D81" w:rsidRPr="002A4EB5" w:rsidRDefault="00397D81" w:rsidP="00853F13"/>
        </w:tc>
        <w:tc>
          <w:tcPr>
            <w:tcW w:w="4252" w:type="dxa"/>
          </w:tcPr>
          <w:p w:rsidR="00397D81" w:rsidRDefault="00397D81" w:rsidP="00853F13">
            <w:pPr>
              <w:rPr>
                <w:sz w:val="22"/>
                <w:szCs w:val="22"/>
              </w:rPr>
            </w:pPr>
          </w:p>
          <w:p w:rsidR="00397D81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397D81" w:rsidRPr="002A4EB5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397D81" w:rsidRPr="002A4EB5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397D81" w:rsidRDefault="004040A3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STRATEJİK PLAN KOMİSYONU</w:t>
            </w:r>
          </w:p>
          <w:p w:rsidR="00397D81" w:rsidRPr="002A4EB5" w:rsidRDefault="00397D81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977" w:type="dxa"/>
          </w:tcPr>
          <w:p w:rsidR="00397D81" w:rsidRDefault="00397D81" w:rsidP="00853F13">
            <w:pPr>
              <w:tabs>
                <w:tab w:val="center" w:pos="1491"/>
              </w:tabs>
              <w:spacing w:line="276" w:lineRule="auto"/>
            </w:pPr>
          </w:p>
          <w:p w:rsidR="00397D81" w:rsidRPr="00522D4E" w:rsidRDefault="00397D81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4495C7A6" wp14:editId="4119012C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397D81" w:rsidTr="00853F13">
        <w:tc>
          <w:tcPr>
            <w:tcW w:w="2547" w:type="dxa"/>
          </w:tcPr>
          <w:p w:rsidR="00397D81" w:rsidRDefault="00397D81" w:rsidP="00853F13">
            <w:r>
              <w:t>Birim</w:t>
            </w:r>
          </w:p>
        </w:tc>
        <w:tc>
          <w:tcPr>
            <w:tcW w:w="7229" w:type="dxa"/>
            <w:gridSpan w:val="2"/>
          </w:tcPr>
          <w:p w:rsidR="00397D81" w:rsidRPr="004B4CC2" w:rsidRDefault="00397D81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397D81" w:rsidTr="00853F13">
        <w:tc>
          <w:tcPr>
            <w:tcW w:w="2547" w:type="dxa"/>
          </w:tcPr>
          <w:p w:rsidR="00397D81" w:rsidRDefault="00397D81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:rsidR="00397D81" w:rsidRPr="004B4CC2" w:rsidRDefault="00397D81" w:rsidP="00853F13">
            <w:pPr>
              <w:rPr>
                <w:b w:val="0"/>
                <w:bCs/>
              </w:rPr>
            </w:pPr>
            <w:proofErr w:type="spellStart"/>
            <w:r w:rsidRPr="00397D81">
              <w:rPr>
                <w:b w:val="0"/>
                <w:bCs/>
              </w:rPr>
              <w:t>Bölüm</w:t>
            </w:r>
            <w:proofErr w:type="spellEnd"/>
            <w:r w:rsidRPr="00397D81">
              <w:rPr>
                <w:b w:val="0"/>
                <w:bCs/>
              </w:rPr>
              <w:t xml:space="preserve"> </w:t>
            </w:r>
            <w:r w:rsidR="004040A3">
              <w:rPr>
                <w:b w:val="0"/>
                <w:bCs/>
              </w:rPr>
              <w:t>Stratejik Plan Komisyonu</w:t>
            </w:r>
          </w:p>
        </w:tc>
      </w:tr>
      <w:tr w:rsidR="00397D81" w:rsidTr="00853F13">
        <w:tc>
          <w:tcPr>
            <w:tcW w:w="2547" w:type="dxa"/>
          </w:tcPr>
          <w:p w:rsidR="00397D81" w:rsidRDefault="00397D81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:rsidR="00397D81" w:rsidRPr="004B4CC2" w:rsidRDefault="004040A3" w:rsidP="004040A3">
            <w:p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Stratejik Plan Komisyonu, Sağlık Yönetimi Bölümü'nün orta ve uzun vadeli amaç ve hedeflerini belirlemek, bölüm faaliyetlerini üniversitenin stratejik planı ile uyumlu şekilde yürütmek ve stratejik yönetim süreçlerini koordine etmekten sorumludur.</w:t>
            </w:r>
          </w:p>
        </w:tc>
      </w:tr>
      <w:tr w:rsidR="00397D81" w:rsidTr="00853F13">
        <w:tc>
          <w:tcPr>
            <w:tcW w:w="2547" w:type="dxa"/>
          </w:tcPr>
          <w:p w:rsidR="00397D81" w:rsidRDefault="00397D81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:rsidR="00397D81" w:rsidRPr="004B4CC2" w:rsidRDefault="004040A3" w:rsidP="00853F13">
            <w:p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Sağlık Yönetimi Bölümü Stratejik Plan Komisyonu’nun amacı; bölümün eğitim-öğretim, araştırma, toplumsal katkı ve idari faaliyetlerine yönelik stratejik hedefler belirlemek, performans göstergeleri oluşturmak, kaynakların etkin kullanımını sağlamak ve sürdürülebilir gelişimi desteklemektir.</w:t>
            </w:r>
          </w:p>
        </w:tc>
      </w:tr>
      <w:tr w:rsidR="00397D81" w:rsidTr="00853F13">
        <w:tc>
          <w:tcPr>
            <w:tcW w:w="2547" w:type="dxa"/>
          </w:tcPr>
          <w:p w:rsidR="00397D81" w:rsidRDefault="00397D81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:rsidR="004040A3" w:rsidRPr="004040A3" w:rsidRDefault="004040A3" w:rsidP="004040A3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Bölümün misyon, vizyon, temel değerler ve stratejik amaçlarının belirlenmesi ve güncellenmesine katkı sağlamak.</w:t>
            </w:r>
          </w:p>
          <w:p w:rsidR="004040A3" w:rsidRPr="004040A3" w:rsidRDefault="004040A3" w:rsidP="004040A3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Üniversitenin stratejik planı ile uyumlu olarak bölüm stratejik planını hazırlamak, geliştirmek ve uygulama sürecini koordine etmek.</w:t>
            </w:r>
          </w:p>
          <w:p w:rsidR="004040A3" w:rsidRPr="004040A3" w:rsidRDefault="004040A3" w:rsidP="004040A3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Bölümün güçlü ve zayıf yönleri ile fırsat ve tehditlerini belirlemeye yönelik durum (SWOT) analizleri yapmak.</w:t>
            </w:r>
          </w:p>
          <w:p w:rsidR="004040A3" w:rsidRPr="004040A3" w:rsidRDefault="004040A3" w:rsidP="004040A3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Stratejik hedeflere yönelik performans göstergeleri oluşturmak ve bu göstergelerin izlenmesini sağlamak.</w:t>
            </w:r>
          </w:p>
          <w:p w:rsidR="004040A3" w:rsidRPr="004040A3" w:rsidRDefault="004040A3" w:rsidP="004040A3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Eğitim-öğretim, araştırma faaliyetleri, kalite çalışmaları ve toplumsal katkıya yönelik gelişim alanlarını belirlemek.</w:t>
            </w:r>
          </w:p>
          <w:p w:rsidR="004040A3" w:rsidRPr="004040A3" w:rsidRDefault="004040A3" w:rsidP="004040A3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Stratejik plan uygulamalarını düzenli olarak izlemek, değerlendirmek ve iyileştirme önerileri geliştirmek.</w:t>
            </w:r>
          </w:p>
          <w:p w:rsidR="00397D81" w:rsidRPr="004040A3" w:rsidRDefault="004040A3" w:rsidP="004040A3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Paydaş (öğrenci, akademik ve idari personel, mezunlar, dış paydaşlar vb.) görüşlerini stratejik planlama sürecine dahil etmek.</w:t>
            </w:r>
          </w:p>
        </w:tc>
      </w:tr>
      <w:tr w:rsidR="00397D81" w:rsidTr="00853F13">
        <w:tc>
          <w:tcPr>
            <w:tcW w:w="2547" w:type="dxa"/>
          </w:tcPr>
          <w:p w:rsidR="00397D81" w:rsidRDefault="00397D81" w:rsidP="00853F13">
            <w:r>
              <w:t>Yetkiler</w:t>
            </w:r>
          </w:p>
        </w:tc>
        <w:tc>
          <w:tcPr>
            <w:tcW w:w="7229" w:type="dxa"/>
            <w:gridSpan w:val="2"/>
          </w:tcPr>
          <w:p w:rsidR="00397D81" w:rsidRPr="00850703" w:rsidRDefault="00397D81" w:rsidP="00853F13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397D81" w:rsidTr="00853F13">
        <w:tc>
          <w:tcPr>
            <w:tcW w:w="2547" w:type="dxa"/>
          </w:tcPr>
          <w:p w:rsidR="00397D81" w:rsidRDefault="00397D81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:rsidR="004040A3" w:rsidRPr="004040A3" w:rsidRDefault="004040A3" w:rsidP="004040A3">
            <w:pPr>
              <w:pStyle w:val="ListeParagraf"/>
              <w:numPr>
                <w:ilvl w:val="0"/>
                <w:numId w:val="2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Yükseköğretim mevzuatı ve ilgili yönetmelikler</w:t>
            </w:r>
          </w:p>
          <w:p w:rsidR="004040A3" w:rsidRPr="004040A3" w:rsidRDefault="004040A3" w:rsidP="004040A3">
            <w:pPr>
              <w:pStyle w:val="ListeParagraf"/>
              <w:numPr>
                <w:ilvl w:val="0"/>
                <w:numId w:val="2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Yozgat Bozok Üniversitesi stratejik planı ve kalite güvencesi çalışmaları</w:t>
            </w:r>
          </w:p>
          <w:p w:rsidR="00397D81" w:rsidRPr="004040A3" w:rsidRDefault="004040A3" w:rsidP="004040A3">
            <w:pPr>
              <w:pStyle w:val="ListeParagraf"/>
              <w:numPr>
                <w:ilvl w:val="0"/>
                <w:numId w:val="2"/>
              </w:numPr>
              <w:jc w:val="both"/>
              <w:rPr>
                <w:b w:val="0"/>
                <w:bCs/>
              </w:rPr>
            </w:pPr>
            <w:r w:rsidRPr="004040A3">
              <w:rPr>
                <w:b w:val="0"/>
                <w:bCs/>
              </w:rPr>
              <w:t>Yozgat Bozok Üniversitesi Ön Lisans, Lisans Eğitim-Öğretim ve Sınav Yönetmeliği</w:t>
            </w:r>
          </w:p>
        </w:tc>
      </w:tr>
      <w:tr w:rsidR="00397D81" w:rsidTr="00853F13">
        <w:trPr>
          <w:trHeight w:val="414"/>
        </w:trPr>
        <w:tc>
          <w:tcPr>
            <w:tcW w:w="2547" w:type="dxa"/>
          </w:tcPr>
          <w:p w:rsidR="00397D81" w:rsidRDefault="00397D81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:rsidR="004040A3" w:rsidRDefault="004040A3" w:rsidP="004040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STRATEJİK PLAN</w:t>
            </w:r>
            <w:r w:rsidR="00397D81" w:rsidRPr="002A4EB5">
              <w:rPr>
                <w:sz w:val="22"/>
                <w:szCs w:val="22"/>
              </w:rPr>
              <w:t xml:space="preserve"> KOMİSYONU</w:t>
            </w:r>
          </w:p>
          <w:p w:rsidR="00397D81" w:rsidRPr="004040A3" w:rsidRDefault="00397D81" w:rsidP="004040A3">
            <w:pPr>
              <w:spacing w:line="360" w:lineRule="auto"/>
              <w:rPr>
                <w:sz w:val="22"/>
                <w:szCs w:val="22"/>
              </w:rPr>
            </w:pPr>
            <w:r>
              <w:t>Asıl Üye</w:t>
            </w:r>
          </w:p>
          <w:p w:rsidR="00397D81" w:rsidRPr="00850703" w:rsidRDefault="00397D81" w:rsidP="00CB204A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</w:t>
            </w:r>
            <w:r w:rsidR="00CB204A">
              <w:rPr>
                <w:b w:val="0"/>
                <w:bCs/>
              </w:rPr>
              <w:t>Gülcan ŞANTAŞ</w:t>
            </w:r>
          </w:p>
          <w:p w:rsidR="00397D81" w:rsidRDefault="00397D81" w:rsidP="00AB028C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4040A3">
              <w:rPr>
                <w:b w:val="0"/>
                <w:bCs/>
              </w:rPr>
              <w:t>Gamze KUTLU ÖRÜN</w:t>
            </w:r>
          </w:p>
          <w:p w:rsidR="00AB028C" w:rsidRPr="004040A3" w:rsidRDefault="00AB028C" w:rsidP="004040A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4040A3">
              <w:rPr>
                <w:b w:val="0"/>
                <w:bCs/>
              </w:rPr>
              <w:t>Pınar Nur DALGIÇ</w:t>
            </w:r>
          </w:p>
          <w:p w:rsidR="00397D81" w:rsidRPr="00850703" w:rsidRDefault="00397D81" w:rsidP="004040A3"/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81880">
    <w:abstractNumId w:val="1"/>
  </w:num>
  <w:num w:numId="2" w16cid:durableId="85716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1"/>
    <w:rsid w:val="000B0221"/>
    <w:rsid w:val="003224AA"/>
    <w:rsid w:val="00397D81"/>
    <w:rsid w:val="004040A3"/>
    <w:rsid w:val="008941E5"/>
    <w:rsid w:val="008A29B9"/>
    <w:rsid w:val="00A9422B"/>
    <w:rsid w:val="00AB028C"/>
    <w:rsid w:val="00B6626B"/>
    <w:rsid w:val="00CB204A"/>
    <w:rsid w:val="00CE3DD3"/>
    <w:rsid w:val="00E44AE2"/>
    <w:rsid w:val="00E51986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2C34"/>
  <w15:chartTrackingRefBased/>
  <w15:docId w15:val="{641DC647-1062-CB4C-94BD-4B6C019D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397D81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7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7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7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7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7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7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7D81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7D81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7D81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7D81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7D81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7D81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7D8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7D8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7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7D81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7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7D81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7D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7D8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7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7D81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7D8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9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97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Pınar Nur Dalgıç</cp:lastModifiedBy>
  <cp:revision>6</cp:revision>
  <dcterms:created xsi:type="dcterms:W3CDTF">2025-03-24T20:12:00Z</dcterms:created>
  <dcterms:modified xsi:type="dcterms:W3CDTF">2026-02-12T17:45:00Z</dcterms:modified>
</cp:coreProperties>
</file>