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6" w:rsidRDefault="005651A6" w:rsidP="005651A6">
      <w:pPr>
        <w:spacing w:line="360" w:lineRule="auto"/>
        <w:jc w:val="both"/>
        <w:rPr>
          <w:rFonts w:ascii="Times New Roman" w:eastAsiaTheme="minorHAnsi" w:hAnsi="Times New Roman"/>
          <w:szCs w:val="24"/>
        </w:rPr>
      </w:pP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Sağlığınıza ve kişisel temizliğinize dikkat edin. 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İşyerinde kullandığınız iş elbiselerinizi dışarıda giymeyiniz.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Hijyen eğitimi sertifikanızı alın.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İş yerine dinlenmiş ve zinde olarak gelin. 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Aceleci davranmayın. İşyerinde hızlı hareket etmek kayma düşmeye neden olabilir.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Çalışmaya başlarken üzerinizde yüzük, zincir, kolye vs. olmasın.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Sarkıntılı, bol veya düğmelenmemiş elbiseler giymeyin, uzun boyun bağı takmayın, uygun ve temiz iş elbisesi ve önlüğü giyin.</w:t>
      </w:r>
    </w:p>
    <w:p w:rsid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İş süresince malzeme kullanırken malzemenin özelliklerine ve çalıştırma tekniklerine uygun hareket edin.  Gaz kaçaklarına karşı uyanık olun. </w:t>
      </w:r>
    </w:p>
    <w:p w:rsidR="005651A6" w:rsidRPr="005651A6" w:rsidRDefault="005651A6" w:rsidP="005651A6">
      <w:pPr>
        <w:numPr>
          <w:ilvl w:val="0"/>
          <w:numId w:val="29"/>
        </w:numPr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Gaz kaçağı yangınlarında paniğe kapılmadan öncelikle gazı kesin.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Çalışanların üzerine sıcak yemek dökülmelerine karşı gerekli taşıma araçları alınmalı ve kullanılmalıdır. Yanık durumunda yanan bölge 20 dakika musluk suyu altında soğutulmalıdır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Temizlikten sonra kaymaya karşı dikkatli olun, ıslak yerleri belirten seyyar sarı siyah ikaz levhasını zeminde gerekli yerlere görülebilecek şekilde koyunuz.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Ocak üzerinde u</w:t>
      </w:r>
      <w:bookmarkStart w:id="0" w:name="_GoBack"/>
      <w:bookmarkEnd w:id="0"/>
      <w:r>
        <w:rPr>
          <w:rFonts w:ascii="Times New Roman" w:eastAsiaTheme="minorHAnsi" w:hAnsi="Times New Roman"/>
          <w:szCs w:val="24"/>
        </w:rPr>
        <w:t>nutulan yağların yangın sebebi olabileceğini unutmayın.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Et kıyma makinasında çalışırken, eti elinizle değil bu iş için yapılmış tokmakla itiniz.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Elektrik kaçakları öldürücü olduğundan, yemekhanede kullanılan tüm cihazların (buz dolabı, derin dondurucu, çay makinası, et kıyma makinası, </w:t>
      </w:r>
      <w:proofErr w:type="gramStart"/>
      <w:r>
        <w:rPr>
          <w:rFonts w:ascii="Times New Roman" w:eastAsiaTheme="minorHAnsi" w:hAnsi="Times New Roman"/>
          <w:szCs w:val="24"/>
        </w:rPr>
        <w:t>mikser</w:t>
      </w:r>
      <w:proofErr w:type="gramEnd"/>
      <w:r>
        <w:rPr>
          <w:rFonts w:ascii="Times New Roman" w:eastAsiaTheme="minorHAnsi" w:hAnsi="Times New Roman"/>
          <w:szCs w:val="24"/>
        </w:rPr>
        <w:t>, blender gibi karıştırıcılar, su sebili, diğer çeşitli elektrikli el aletleri vb.) topraklı ve yıllık kontrolü yapılmış prizler vasıtası ile kullanılmasına dikkat edin, gövde topraklaması yok ise yapılmasını isteyin.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Kesici ve delici aletleri çalışırken cebinizde taşımayın, iş bitiminde kaynar su ile bunları temizleyin veya bulaşık makinası kullanın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İşyerinin temizliğine dikkat edin,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Kişisel Koruyucu Donanımlarınızı kullanın, eskiyenleri yenileri ile değiştirilmesini sağlayın.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Yemekhane çöplerinin kapalı bidonlarda uzaklaştırılmasını sağlayın.</w:t>
      </w:r>
    </w:p>
    <w:p w:rsidR="005651A6" w:rsidRDefault="005651A6" w:rsidP="005651A6">
      <w:pPr>
        <w:numPr>
          <w:ilvl w:val="0"/>
          <w:numId w:val="29"/>
        </w:numPr>
        <w:tabs>
          <w:tab w:val="left" w:pos="284"/>
        </w:tabs>
        <w:spacing w:line="360" w:lineRule="auto"/>
        <w:ind w:left="142" w:hanging="283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İş esnasında arkadaş ve muhataplarınızla uyumlu olun, </w:t>
      </w:r>
      <w:r>
        <w:rPr>
          <w:rFonts w:ascii="Times New Roman" w:eastAsiaTheme="minorHAnsi" w:hAnsi="Times New Roman"/>
          <w:szCs w:val="24"/>
        </w:rPr>
        <w:t>sorunları yetkililere</w:t>
      </w:r>
      <w:r>
        <w:rPr>
          <w:rFonts w:ascii="Times New Roman" w:eastAsiaTheme="minorHAnsi" w:hAnsi="Times New Roman"/>
          <w:szCs w:val="24"/>
        </w:rPr>
        <w:t xml:space="preserve"> iletin.</w:t>
      </w:r>
    </w:p>
    <w:p w:rsidR="005F4C64" w:rsidRPr="00EC7F6F" w:rsidRDefault="005F4C6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EC7F6F" w:rsidRDefault="003A5B66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EC7F6F" w:rsidRDefault="003A5B66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EC7F6F" w:rsidRDefault="005F4C6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EC7F6F" w:rsidRDefault="005319F4" w:rsidP="005319F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EC7F6F" w:rsidRDefault="008552FC" w:rsidP="008552F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7F6F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EC7F6F" w:rsidRDefault="008552FC" w:rsidP="008552FC">
      <w:pPr>
        <w:pStyle w:val="Default"/>
        <w:rPr>
          <w:sz w:val="22"/>
          <w:szCs w:val="22"/>
        </w:rPr>
      </w:pPr>
      <w:r w:rsidRPr="00EC7F6F">
        <w:rPr>
          <w:b/>
          <w:bCs/>
          <w:sz w:val="22"/>
          <w:szCs w:val="22"/>
        </w:rPr>
        <w:t xml:space="preserve">Adı Soyadı: </w:t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</w:r>
      <w:r w:rsidRPr="00EC7F6F">
        <w:rPr>
          <w:b/>
          <w:bCs/>
          <w:sz w:val="22"/>
          <w:szCs w:val="22"/>
        </w:rPr>
        <w:tab/>
        <w:t xml:space="preserve">Adı Soyadı: </w:t>
      </w:r>
    </w:p>
    <w:p w:rsidR="008552FC" w:rsidRPr="00EC7F6F" w:rsidRDefault="008552FC" w:rsidP="008552F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C7F6F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EC7F6F" w:rsidRDefault="008552FC" w:rsidP="005F4C6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7F6F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</w:r>
      <w:r w:rsidRPr="00EC7F6F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EC7F6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5C" w:rsidRDefault="0014135C">
      <w:r>
        <w:separator/>
      </w:r>
    </w:p>
  </w:endnote>
  <w:endnote w:type="continuationSeparator" w:id="0">
    <w:p w:rsidR="0014135C" w:rsidRDefault="001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5C" w:rsidRDefault="0014135C">
      <w:r>
        <w:separator/>
      </w:r>
    </w:p>
  </w:footnote>
  <w:footnote w:type="continuationSeparator" w:id="0">
    <w:p w:rsidR="0014135C" w:rsidRDefault="0014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7C933E" wp14:editId="79299D91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5651A6" w:rsidP="005651A6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Yemekhane İSG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A36B5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A36B5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B5B6C"/>
    <w:multiLevelType w:val="hybridMultilevel"/>
    <w:tmpl w:val="8F261D08"/>
    <w:lvl w:ilvl="0" w:tplc="525C26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0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5"/>
  </w:num>
  <w:num w:numId="5">
    <w:abstractNumId w:val="15"/>
  </w:num>
  <w:num w:numId="6">
    <w:abstractNumId w:val="22"/>
  </w:num>
  <w:num w:numId="7">
    <w:abstractNumId w:val="10"/>
  </w:num>
  <w:num w:numId="8">
    <w:abstractNumId w:val="21"/>
  </w:num>
  <w:num w:numId="9">
    <w:abstractNumId w:val="18"/>
  </w:num>
  <w:num w:numId="10">
    <w:abstractNumId w:val="1"/>
  </w:num>
  <w:num w:numId="11">
    <w:abstractNumId w:val="7"/>
  </w:num>
  <w:num w:numId="12">
    <w:abstractNumId w:val="24"/>
  </w:num>
  <w:num w:numId="13">
    <w:abstractNumId w:val="26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4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3"/>
  </w:num>
  <w:num w:numId="28">
    <w:abstractNumId w:val="28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7CD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135C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651A6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36B5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C7F6F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4AC0-6BE4-4325-A4F6-CAE06D9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21</cp:revision>
  <cp:lastPrinted>2010-12-20T21:35:00Z</cp:lastPrinted>
  <dcterms:created xsi:type="dcterms:W3CDTF">2017-01-13T10:36:00Z</dcterms:created>
  <dcterms:modified xsi:type="dcterms:W3CDTF">2023-02-16T10:37:00Z</dcterms:modified>
</cp:coreProperties>
</file>