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2EFA" w14:textId="54CF46C0" w:rsidR="000C1CD8" w:rsidRPr="003F07F7" w:rsidRDefault="00876B2A" w:rsidP="003F07F7">
      <w:pPr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r w:rsidRPr="003F07F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“K</w:t>
      </w:r>
      <w:r w:rsidRPr="003F07F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PSS ve Meslek Bilgilendirme Toplantısı</w:t>
      </w:r>
      <w:r w:rsidRPr="003F07F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” Sonuç Raporu</w:t>
      </w:r>
    </w:p>
    <w:p w14:paraId="570FF256" w14:textId="77777777" w:rsidR="009F1506" w:rsidRPr="00294DAC" w:rsidRDefault="009F1506" w:rsidP="00876B2A">
      <w:pPr>
        <w:rPr>
          <w:rFonts w:ascii="Times New Roman" w:hAnsi="Times New Roman" w:cs="Times New Roman"/>
          <w:color w:val="888888"/>
          <w:shd w:val="clear" w:color="auto" w:fill="FFFFFF"/>
        </w:rPr>
      </w:pPr>
    </w:p>
    <w:p w14:paraId="0FE369D2" w14:textId="7E1A6E8C" w:rsidR="00876B2A" w:rsidRPr="00294DAC" w:rsidRDefault="009F1506" w:rsidP="00876B2A">
      <w:pPr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 xml:space="preserve">Aşağıda, etkinliğe </w:t>
      </w:r>
      <w:r w:rsidR="00876B2A" w:rsidRPr="00294DAC">
        <w:rPr>
          <w:rFonts w:ascii="Times New Roman" w:hAnsi="Times New Roman" w:cs="Times New Roman"/>
        </w:rPr>
        <w:t>ait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duyuru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metni,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afiş,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etkinlik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görselleri,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öğrenci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ve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etkinlik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değerlendirme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sonuç raporu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yer</w:t>
      </w:r>
      <w:r w:rsidRPr="00294DAC">
        <w:rPr>
          <w:rFonts w:ascii="Times New Roman" w:hAnsi="Times New Roman" w:cs="Times New Roman"/>
        </w:rPr>
        <w:t xml:space="preserve"> </w:t>
      </w:r>
      <w:r w:rsidR="00876B2A" w:rsidRPr="00294DAC">
        <w:rPr>
          <w:rFonts w:ascii="Times New Roman" w:hAnsi="Times New Roman" w:cs="Times New Roman"/>
        </w:rPr>
        <w:t>almaktadır.</w:t>
      </w:r>
    </w:p>
    <w:p w14:paraId="5AFD0F27" w14:textId="77777777" w:rsidR="00F905D2" w:rsidRPr="00294DAC" w:rsidRDefault="00F905D2" w:rsidP="00876B2A">
      <w:pPr>
        <w:rPr>
          <w:rFonts w:ascii="Times New Roman" w:hAnsi="Times New Roman" w:cs="Times New Roman"/>
        </w:rPr>
      </w:pPr>
    </w:p>
    <w:p w14:paraId="307F0F7D" w14:textId="37BFD9B8" w:rsidR="00F905D2" w:rsidRPr="00294DAC" w:rsidRDefault="00F905D2" w:rsidP="00876B2A">
      <w:pPr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  <w:noProof/>
        </w:rPr>
        <w:drawing>
          <wp:inline distT="0" distB="0" distL="0" distR="0" wp14:anchorId="5610268F" wp14:editId="4C7F7C65">
            <wp:extent cx="5756442" cy="7924800"/>
            <wp:effectExtent l="0" t="0" r="0" b="0"/>
            <wp:docPr id="1278645248" name="Resim 1" descr="metin, ekran görüntüsü, çizgi film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45248" name="Resim 1" descr="metin, ekran görüntüsü, çizgi film, tasarım içeren bir resim&#10;&#10;Yapay zeka tarafından oluşturulmuş içerik yanlış olabilir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78" cy="79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944C" w14:textId="5A4CB53F" w:rsidR="000660D7" w:rsidRPr="00294DAC" w:rsidRDefault="000660D7" w:rsidP="00876B2A">
      <w:pPr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lastRenderedPageBreak/>
        <w:t>ETKİNLİK GÖRSELLERİ</w:t>
      </w:r>
    </w:p>
    <w:p w14:paraId="54802B96" w14:textId="77777777" w:rsidR="000660D7" w:rsidRPr="00294DAC" w:rsidRDefault="000660D7" w:rsidP="00876B2A">
      <w:pPr>
        <w:rPr>
          <w:rFonts w:ascii="Times New Roman" w:hAnsi="Times New Roman" w:cs="Times New Roman"/>
        </w:rPr>
      </w:pPr>
    </w:p>
    <w:p w14:paraId="437A0D88" w14:textId="729B37F5" w:rsidR="000660D7" w:rsidRPr="00294DAC" w:rsidRDefault="00B05209" w:rsidP="00876B2A">
      <w:pPr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  <w:noProof/>
        </w:rPr>
        <w:drawing>
          <wp:inline distT="0" distB="0" distL="0" distR="0" wp14:anchorId="65C5056C" wp14:editId="0F98FF69">
            <wp:extent cx="3770448" cy="2757440"/>
            <wp:effectExtent l="0" t="1587" r="317" b="318"/>
            <wp:docPr id="6598258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25811" name="Resim 6598258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2260" cy="27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DAC">
        <w:rPr>
          <w:rFonts w:ascii="Times New Roman" w:hAnsi="Times New Roman" w:cs="Times New Roman"/>
          <w:noProof/>
        </w:rPr>
        <w:drawing>
          <wp:inline distT="0" distB="0" distL="0" distR="0" wp14:anchorId="59964D29" wp14:editId="243B3CD2">
            <wp:extent cx="2675214" cy="3774831"/>
            <wp:effectExtent l="0" t="0" r="5080" b="0"/>
            <wp:docPr id="224119323" name="Resim 5" descr="yazı tahtası, metin, el yazısı, iç meka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19323" name="Resim 5" descr="yazı tahtası, metin, el yazısı, iç mekan içeren bir resim&#10;&#10;Yapay zeka tarafından oluşturulmuş içerik yanlış olabilir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816" cy="38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DAC">
        <w:rPr>
          <w:rFonts w:ascii="Times New Roman" w:hAnsi="Times New Roman" w:cs="Times New Roman"/>
          <w:noProof/>
        </w:rPr>
        <w:drawing>
          <wp:inline distT="0" distB="0" distL="0" distR="0" wp14:anchorId="185D0CEC" wp14:editId="5C22203A">
            <wp:extent cx="5429273" cy="4653476"/>
            <wp:effectExtent l="0" t="0" r="0" b="0"/>
            <wp:docPr id="1639405592" name="Resim 6" descr="iç mekan, mobilya, duvar, mas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05592" name="Resim 6" descr="iç mekan, mobilya, duvar, masa içeren bir resim&#10;&#10;Yapay zeka tarafından oluşturulmuş içerik yanlış olabili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96" cy="47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4685" w14:textId="65F2497F" w:rsidR="00A62365" w:rsidRDefault="00A62365" w:rsidP="00A62365">
      <w:pPr>
        <w:rPr>
          <w:rFonts w:ascii="Times New Roman" w:hAnsi="Times New Roman" w:cs="Times New Roman"/>
        </w:rPr>
      </w:pPr>
      <w:r w:rsidRPr="003F07F7">
        <w:rPr>
          <w:rFonts w:ascii="Times New Roman" w:hAnsi="Times New Roman" w:cs="Times New Roman"/>
        </w:rPr>
        <w:lastRenderedPageBreak/>
        <w:t xml:space="preserve">KPSS ÖĞRENCİ BİLGİLENDİRME ETKİNLİĞİ </w:t>
      </w:r>
      <w:r w:rsidRPr="003F07F7">
        <w:rPr>
          <w:rFonts w:ascii="Times New Roman" w:hAnsi="Times New Roman" w:cs="Times New Roman"/>
        </w:rPr>
        <w:t>ANKET SONUÇ RAPORU</w:t>
      </w:r>
    </w:p>
    <w:p w14:paraId="6ED96698" w14:textId="77777777" w:rsidR="003F07F7" w:rsidRPr="00294DAC" w:rsidRDefault="003F07F7" w:rsidP="00A62365">
      <w:pPr>
        <w:rPr>
          <w:rFonts w:ascii="Times New Roman" w:hAnsi="Times New Roman" w:cs="Times New Roman"/>
        </w:rPr>
      </w:pPr>
    </w:p>
    <w:tbl>
      <w:tblPr>
        <w:tblStyle w:val="TabloKlavuzu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820"/>
        <w:gridCol w:w="425"/>
        <w:gridCol w:w="425"/>
        <w:gridCol w:w="426"/>
        <w:gridCol w:w="425"/>
        <w:gridCol w:w="425"/>
        <w:gridCol w:w="425"/>
        <w:gridCol w:w="567"/>
        <w:gridCol w:w="709"/>
        <w:gridCol w:w="567"/>
        <w:gridCol w:w="709"/>
      </w:tblGrid>
      <w:tr w:rsidR="00CE228B" w:rsidRPr="00294DAC" w14:paraId="5B729FE8" w14:textId="77777777" w:rsidTr="00294DAC">
        <w:trPr>
          <w:cantSplit/>
          <w:trHeight w:val="2244"/>
        </w:trPr>
        <w:tc>
          <w:tcPr>
            <w:tcW w:w="4820" w:type="dxa"/>
            <w:vMerge w:val="restart"/>
          </w:tcPr>
          <w:p w14:paraId="20451C9B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6673A4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textDirection w:val="btLr"/>
          </w:tcPr>
          <w:p w14:paraId="11348D91" w14:textId="77777777" w:rsidR="00A62365" w:rsidRPr="00294DAC" w:rsidRDefault="00A62365" w:rsidP="000205B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Kesinlikle Katılmıyorum (1)</w:t>
            </w:r>
          </w:p>
        </w:tc>
        <w:tc>
          <w:tcPr>
            <w:tcW w:w="851" w:type="dxa"/>
            <w:gridSpan w:val="2"/>
            <w:textDirection w:val="btLr"/>
          </w:tcPr>
          <w:p w14:paraId="2827B53D" w14:textId="77777777" w:rsidR="00A62365" w:rsidRPr="00294DAC" w:rsidRDefault="00A62365" w:rsidP="000205B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Katılmıyorum (2)</w:t>
            </w:r>
          </w:p>
        </w:tc>
        <w:tc>
          <w:tcPr>
            <w:tcW w:w="850" w:type="dxa"/>
            <w:gridSpan w:val="2"/>
            <w:textDirection w:val="btLr"/>
          </w:tcPr>
          <w:p w14:paraId="1660BC88" w14:textId="77777777" w:rsidR="00A62365" w:rsidRPr="00294DAC" w:rsidRDefault="00A62365" w:rsidP="000205B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Kararsızım (3)</w:t>
            </w:r>
          </w:p>
        </w:tc>
        <w:tc>
          <w:tcPr>
            <w:tcW w:w="1276" w:type="dxa"/>
            <w:gridSpan w:val="2"/>
            <w:textDirection w:val="btLr"/>
          </w:tcPr>
          <w:p w14:paraId="182D58F1" w14:textId="77777777" w:rsidR="00A62365" w:rsidRPr="00294DAC" w:rsidRDefault="00A62365" w:rsidP="000205B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Katılıyorum (4)</w:t>
            </w:r>
          </w:p>
        </w:tc>
        <w:tc>
          <w:tcPr>
            <w:tcW w:w="1276" w:type="dxa"/>
            <w:gridSpan w:val="2"/>
            <w:textDirection w:val="btLr"/>
          </w:tcPr>
          <w:p w14:paraId="1EB9DD7C" w14:textId="77777777" w:rsidR="00A62365" w:rsidRPr="00294DAC" w:rsidRDefault="00A62365" w:rsidP="000205BB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Kesinlikle Katılıyorum (5)</w:t>
            </w:r>
          </w:p>
        </w:tc>
      </w:tr>
      <w:tr w:rsidR="00CE228B" w:rsidRPr="00294DAC" w14:paraId="45658841" w14:textId="77777777" w:rsidTr="00294DAC">
        <w:tc>
          <w:tcPr>
            <w:tcW w:w="4820" w:type="dxa"/>
            <w:vMerge/>
          </w:tcPr>
          <w:p w14:paraId="576D7A85" w14:textId="77777777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" w:type="dxa"/>
          </w:tcPr>
          <w:p w14:paraId="1E022818" w14:textId="5B93E85A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425" w:type="dxa"/>
          </w:tcPr>
          <w:p w14:paraId="53C8EA26" w14:textId="10AE5F1D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426" w:type="dxa"/>
          </w:tcPr>
          <w:p w14:paraId="5DCB8DF1" w14:textId="60606F14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425" w:type="dxa"/>
          </w:tcPr>
          <w:p w14:paraId="65114418" w14:textId="6E922CA0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425" w:type="dxa"/>
          </w:tcPr>
          <w:p w14:paraId="626E3BFC" w14:textId="78C6F892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425" w:type="dxa"/>
          </w:tcPr>
          <w:p w14:paraId="3A0028A2" w14:textId="043B0263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567" w:type="dxa"/>
          </w:tcPr>
          <w:p w14:paraId="3323B2E2" w14:textId="66D7417E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709" w:type="dxa"/>
          </w:tcPr>
          <w:p w14:paraId="7B924E62" w14:textId="6AF85B15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567" w:type="dxa"/>
          </w:tcPr>
          <w:p w14:paraId="36D5EDFA" w14:textId="54CB2C70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709" w:type="dxa"/>
          </w:tcPr>
          <w:p w14:paraId="48176AB5" w14:textId="1174AF9D" w:rsidR="000205BB" w:rsidRPr="00294DAC" w:rsidRDefault="000205BB" w:rsidP="000205B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%</w:t>
            </w:r>
          </w:p>
        </w:tc>
      </w:tr>
      <w:tr w:rsidR="00CE228B" w:rsidRPr="00294DAC" w14:paraId="250950B1" w14:textId="77777777" w:rsidTr="00294DAC">
        <w:tc>
          <w:tcPr>
            <w:tcW w:w="4820" w:type="dxa"/>
          </w:tcPr>
          <w:p w14:paraId="63291208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1- Etkinlik genel olarak beklentilerimi karşıladı.</w:t>
            </w:r>
          </w:p>
        </w:tc>
        <w:tc>
          <w:tcPr>
            <w:tcW w:w="425" w:type="dxa"/>
          </w:tcPr>
          <w:p w14:paraId="39A5B6B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256057D7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7C168B2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07E52BE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DD27444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0DC340C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1697DCE5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709" w:type="dxa"/>
          </w:tcPr>
          <w:p w14:paraId="5B01FA2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41,67</w:t>
            </w:r>
          </w:p>
        </w:tc>
        <w:tc>
          <w:tcPr>
            <w:tcW w:w="567" w:type="dxa"/>
          </w:tcPr>
          <w:p w14:paraId="75E7B15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709" w:type="dxa"/>
          </w:tcPr>
          <w:p w14:paraId="548C4A40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58,33</w:t>
            </w:r>
          </w:p>
        </w:tc>
      </w:tr>
      <w:tr w:rsidR="00CE228B" w:rsidRPr="00294DAC" w14:paraId="47B949FF" w14:textId="77777777" w:rsidTr="00294DAC">
        <w:trPr>
          <w:trHeight w:val="339"/>
        </w:trPr>
        <w:tc>
          <w:tcPr>
            <w:tcW w:w="4820" w:type="dxa"/>
          </w:tcPr>
          <w:p w14:paraId="71696F2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2- Etkinlik içeriği bilgilendirici ve faydalıydı.</w:t>
            </w: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425" w:type="dxa"/>
          </w:tcPr>
          <w:p w14:paraId="74DA886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EB0CCA2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5FA7599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3225B22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6B2F6A8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15160B38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09B91EE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709" w:type="dxa"/>
          </w:tcPr>
          <w:p w14:paraId="1DE3B9F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33,34</w:t>
            </w:r>
          </w:p>
        </w:tc>
        <w:tc>
          <w:tcPr>
            <w:tcW w:w="567" w:type="dxa"/>
          </w:tcPr>
          <w:p w14:paraId="44632DF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709" w:type="dxa"/>
          </w:tcPr>
          <w:p w14:paraId="2BE6939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66,66</w:t>
            </w:r>
          </w:p>
        </w:tc>
      </w:tr>
      <w:tr w:rsidR="00CE228B" w:rsidRPr="00294DAC" w14:paraId="6E584004" w14:textId="77777777" w:rsidTr="00294DAC">
        <w:tc>
          <w:tcPr>
            <w:tcW w:w="4820" w:type="dxa"/>
          </w:tcPr>
          <w:p w14:paraId="2A58875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3-Konuşmacı(</w:t>
            </w:r>
            <w:proofErr w:type="spellStart"/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lar</w:t>
            </w:r>
            <w:proofErr w:type="spellEnd"/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)/eğitmen(</w:t>
            </w:r>
            <w:proofErr w:type="spellStart"/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ler</w:t>
            </w:r>
            <w:proofErr w:type="spellEnd"/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) konulara hâkimdi ve anlatımı anlaşılırdı.</w:t>
            </w:r>
          </w:p>
        </w:tc>
        <w:tc>
          <w:tcPr>
            <w:tcW w:w="425" w:type="dxa"/>
          </w:tcPr>
          <w:p w14:paraId="214BF370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9C6CE5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5AE640A9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4E4B6CA2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3E93698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38434DD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090EBC27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709" w:type="dxa"/>
          </w:tcPr>
          <w:p w14:paraId="1554E5B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20,84</w:t>
            </w:r>
          </w:p>
        </w:tc>
        <w:tc>
          <w:tcPr>
            <w:tcW w:w="567" w:type="dxa"/>
          </w:tcPr>
          <w:p w14:paraId="74FE0E4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709" w:type="dxa"/>
          </w:tcPr>
          <w:p w14:paraId="517771D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79,16</w:t>
            </w:r>
          </w:p>
        </w:tc>
      </w:tr>
      <w:tr w:rsidR="00CE228B" w:rsidRPr="00294DAC" w14:paraId="50FD9E50" w14:textId="77777777" w:rsidTr="00294DAC">
        <w:tc>
          <w:tcPr>
            <w:tcW w:w="4820" w:type="dxa"/>
          </w:tcPr>
          <w:p w14:paraId="4A9CC8A5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4- Etkinliğin süresi ve zaman yönetimi uygundu.</w:t>
            </w:r>
          </w:p>
          <w:p w14:paraId="7BCA510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" w:type="dxa"/>
          </w:tcPr>
          <w:p w14:paraId="1B94949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2E159E0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0E5B5FD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6278558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3D7706F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1A543962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2C2A28C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709" w:type="dxa"/>
          </w:tcPr>
          <w:p w14:paraId="686B8C18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37,5</w:t>
            </w:r>
          </w:p>
        </w:tc>
        <w:tc>
          <w:tcPr>
            <w:tcW w:w="567" w:type="dxa"/>
          </w:tcPr>
          <w:p w14:paraId="00EA763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709" w:type="dxa"/>
          </w:tcPr>
          <w:p w14:paraId="3DC53135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62,5</w:t>
            </w:r>
          </w:p>
        </w:tc>
      </w:tr>
      <w:tr w:rsidR="00CE228B" w:rsidRPr="00294DAC" w14:paraId="66C2CD60" w14:textId="77777777" w:rsidTr="00294DAC">
        <w:tc>
          <w:tcPr>
            <w:tcW w:w="4820" w:type="dxa"/>
          </w:tcPr>
          <w:p w14:paraId="2CAF431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5- Etkinlik sırasında fikir beyan etme ve katkı sağlama fırsatı buldum.</w:t>
            </w:r>
          </w:p>
        </w:tc>
        <w:tc>
          <w:tcPr>
            <w:tcW w:w="425" w:type="dxa"/>
          </w:tcPr>
          <w:p w14:paraId="5AAED0DB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F8F3E2B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3550E4F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B6BCBF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17D8BF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86F61A9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640295FD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709" w:type="dxa"/>
          </w:tcPr>
          <w:p w14:paraId="52410604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567" w:type="dxa"/>
          </w:tcPr>
          <w:p w14:paraId="2390B20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709" w:type="dxa"/>
          </w:tcPr>
          <w:p w14:paraId="01098F15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</w:tr>
      <w:tr w:rsidR="00CE228B" w:rsidRPr="00294DAC" w14:paraId="5B3D8778" w14:textId="77777777" w:rsidTr="00294DAC">
        <w:tc>
          <w:tcPr>
            <w:tcW w:w="4820" w:type="dxa"/>
          </w:tcPr>
          <w:p w14:paraId="5A4DD748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6- Etkinlik duyurusu zamanında ve açık şekilde yapıldı.</w:t>
            </w:r>
          </w:p>
        </w:tc>
        <w:tc>
          <w:tcPr>
            <w:tcW w:w="425" w:type="dxa"/>
          </w:tcPr>
          <w:p w14:paraId="7748D0AD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3F7A6FC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571F646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6A5CDE2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07C434C0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0D285968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5FFAB25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709" w:type="dxa"/>
          </w:tcPr>
          <w:p w14:paraId="2F9878F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41,67</w:t>
            </w:r>
          </w:p>
        </w:tc>
        <w:tc>
          <w:tcPr>
            <w:tcW w:w="567" w:type="dxa"/>
          </w:tcPr>
          <w:p w14:paraId="07666365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709" w:type="dxa"/>
          </w:tcPr>
          <w:p w14:paraId="7DFFD93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58,33</w:t>
            </w:r>
          </w:p>
        </w:tc>
      </w:tr>
      <w:tr w:rsidR="00CE228B" w:rsidRPr="00294DAC" w14:paraId="3052A558" w14:textId="77777777" w:rsidTr="00294DAC">
        <w:tc>
          <w:tcPr>
            <w:tcW w:w="4820" w:type="dxa"/>
          </w:tcPr>
          <w:p w14:paraId="6282FB1B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7- Etkinliğin teknik altyapısı (çevrimiçi araçlar, sunum materyalleri vb.) yeterliydi.</w:t>
            </w:r>
          </w:p>
        </w:tc>
        <w:tc>
          <w:tcPr>
            <w:tcW w:w="425" w:type="dxa"/>
          </w:tcPr>
          <w:p w14:paraId="55E825F4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4604F81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47AEDDF4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1A85B1A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15FE4A7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577B5A12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323B502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709" w:type="dxa"/>
          </w:tcPr>
          <w:p w14:paraId="287E224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45,84</w:t>
            </w:r>
          </w:p>
        </w:tc>
        <w:tc>
          <w:tcPr>
            <w:tcW w:w="567" w:type="dxa"/>
          </w:tcPr>
          <w:p w14:paraId="09F52C20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709" w:type="dxa"/>
          </w:tcPr>
          <w:p w14:paraId="1DAA7B8D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54,16</w:t>
            </w:r>
          </w:p>
        </w:tc>
      </w:tr>
      <w:tr w:rsidR="00CE228B" w:rsidRPr="00294DAC" w14:paraId="7B6C3025" w14:textId="77777777" w:rsidTr="00294DAC">
        <w:trPr>
          <w:trHeight w:val="635"/>
        </w:trPr>
        <w:tc>
          <w:tcPr>
            <w:tcW w:w="4820" w:type="dxa"/>
          </w:tcPr>
          <w:p w14:paraId="6D9DE1A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8- Etkinlik, akademik/sosyal/kültürel gelişimime katkı sağladı.</w:t>
            </w: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425" w:type="dxa"/>
          </w:tcPr>
          <w:p w14:paraId="5CE5D45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780F5149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6" w:type="dxa"/>
          </w:tcPr>
          <w:p w14:paraId="7EAE5540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010982A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64E5BA4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425" w:type="dxa"/>
          </w:tcPr>
          <w:p w14:paraId="5C28E4F4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</w:tcPr>
          <w:p w14:paraId="27E446C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709" w:type="dxa"/>
          </w:tcPr>
          <w:p w14:paraId="7B7CD7F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41,67</w:t>
            </w:r>
          </w:p>
        </w:tc>
        <w:tc>
          <w:tcPr>
            <w:tcW w:w="567" w:type="dxa"/>
          </w:tcPr>
          <w:p w14:paraId="7F77544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709" w:type="dxa"/>
          </w:tcPr>
          <w:p w14:paraId="1FEA528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94DAC">
              <w:rPr>
                <w:rFonts w:ascii="Times New Roman" w:hAnsi="Times New Roman" w:cs="Times New Roman"/>
                <w:sz w:val="21"/>
                <w:szCs w:val="21"/>
              </w:rPr>
              <w:t>58,33</w:t>
            </w:r>
          </w:p>
        </w:tc>
      </w:tr>
    </w:tbl>
    <w:p w14:paraId="0080035E" w14:textId="77777777" w:rsidR="00A62365" w:rsidRPr="00294DAC" w:rsidRDefault="00A62365" w:rsidP="00A62365">
      <w:pPr>
        <w:rPr>
          <w:rFonts w:ascii="Times New Roman" w:hAnsi="Times New Roman" w:cs="Times New Roman"/>
        </w:rPr>
      </w:pPr>
    </w:p>
    <w:p w14:paraId="4A0DCD71" w14:textId="77777777" w:rsidR="00A62365" w:rsidRPr="00294DAC" w:rsidRDefault="00A62365" w:rsidP="00A62365">
      <w:pPr>
        <w:rPr>
          <w:rFonts w:ascii="Times New Roman" w:hAnsi="Times New Roman" w:cs="Times New Roman"/>
        </w:rPr>
      </w:pPr>
    </w:p>
    <w:p w14:paraId="0E8F4CE9" w14:textId="77777777" w:rsidR="00A62365" w:rsidRPr="00294DAC" w:rsidRDefault="00A62365" w:rsidP="00A62365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-431" w:type="dxa"/>
        <w:tblLook w:val="04A0" w:firstRow="1" w:lastRow="0" w:firstColumn="1" w:lastColumn="0" w:noHBand="0" w:noVBand="1"/>
      </w:tblPr>
      <w:tblGrid>
        <w:gridCol w:w="1437"/>
        <w:gridCol w:w="1007"/>
        <w:gridCol w:w="1007"/>
        <w:gridCol w:w="1006"/>
        <w:gridCol w:w="1006"/>
        <w:gridCol w:w="1006"/>
        <w:gridCol w:w="1006"/>
        <w:gridCol w:w="1006"/>
        <w:gridCol w:w="1006"/>
      </w:tblGrid>
      <w:tr w:rsidR="00A62365" w:rsidRPr="00294DAC" w14:paraId="6A6BBCBA" w14:textId="77777777" w:rsidTr="00C270F3">
        <w:tc>
          <w:tcPr>
            <w:tcW w:w="1437" w:type="dxa"/>
          </w:tcPr>
          <w:p w14:paraId="2A8631F4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</w:tcPr>
          <w:p w14:paraId="79373707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007" w:type="dxa"/>
          </w:tcPr>
          <w:p w14:paraId="5646FC21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</w:p>
        </w:tc>
        <w:tc>
          <w:tcPr>
            <w:tcW w:w="1007" w:type="dxa"/>
          </w:tcPr>
          <w:p w14:paraId="7C43701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S3</w:t>
            </w:r>
          </w:p>
        </w:tc>
        <w:tc>
          <w:tcPr>
            <w:tcW w:w="1007" w:type="dxa"/>
          </w:tcPr>
          <w:p w14:paraId="423087C9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S4</w:t>
            </w:r>
          </w:p>
        </w:tc>
        <w:tc>
          <w:tcPr>
            <w:tcW w:w="1007" w:type="dxa"/>
          </w:tcPr>
          <w:p w14:paraId="5AD60B0D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S5</w:t>
            </w:r>
          </w:p>
        </w:tc>
        <w:tc>
          <w:tcPr>
            <w:tcW w:w="1007" w:type="dxa"/>
          </w:tcPr>
          <w:p w14:paraId="6072D42D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S6</w:t>
            </w:r>
          </w:p>
        </w:tc>
        <w:tc>
          <w:tcPr>
            <w:tcW w:w="1007" w:type="dxa"/>
          </w:tcPr>
          <w:p w14:paraId="3042B61D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S7</w:t>
            </w:r>
          </w:p>
        </w:tc>
        <w:tc>
          <w:tcPr>
            <w:tcW w:w="1007" w:type="dxa"/>
          </w:tcPr>
          <w:p w14:paraId="0A51425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S8</w:t>
            </w:r>
          </w:p>
        </w:tc>
      </w:tr>
      <w:tr w:rsidR="00A62365" w:rsidRPr="00294DAC" w14:paraId="3E136AE6" w14:textId="77777777" w:rsidTr="00C270F3">
        <w:tc>
          <w:tcPr>
            <w:tcW w:w="1437" w:type="dxa"/>
          </w:tcPr>
          <w:p w14:paraId="42342EB2" w14:textId="5627349B" w:rsidR="00A62365" w:rsidRPr="00294DAC" w:rsidRDefault="003F07F7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Ortalama</w:t>
            </w:r>
          </w:p>
        </w:tc>
        <w:tc>
          <w:tcPr>
            <w:tcW w:w="1007" w:type="dxa"/>
          </w:tcPr>
          <w:p w14:paraId="66F0378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  <w:tc>
          <w:tcPr>
            <w:tcW w:w="1007" w:type="dxa"/>
          </w:tcPr>
          <w:p w14:paraId="28903B1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4,66</w:t>
            </w:r>
          </w:p>
        </w:tc>
        <w:tc>
          <w:tcPr>
            <w:tcW w:w="1007" w:type="dxa"/>
          </w:tcPr>
          <w:p w14:paraId="4036FE60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1007" w:type="dxa"/>
          </w:tcPr>
          <w:p w14:paraId="18C984BD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007" w:type="dxa"/>
          </w:tcPr>
          <w:p w14:paraId="05F614AA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07" w:type="dxa"/>
          </w:tcPr>
          <w:p w14:paraId="4C83749B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  <w:tc>
          <w:tcPr>
            <w:tcW w:w="1007" w:type="dxa"/>
          </w:tcPr>
          <w:p w14:paraId="6A1D36A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4,54</w:t>
            </w:r>
          </w:p>
        </w:tc>
        <w:tc>
          <w:tcPr>
            <w:tcW w:w="1007" w:type="dxa"/>
          </w:tcPr>
          <w:p w14:paraId="7DC65E0F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</w:tr>
      <w:tr w:rsidR="00A62365" w:rsidRPr="00294DAC" w14:paraId="5423BB3D" w14:textId="77777777" w:rsidTr="00C270F3">
        <w:tc>
          <w:tcPr>
            <w:tcW w:w="1437" w:type="dxa"/>
          </w:tcPr>
          <w:p w14:paraId="09F8C05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Standart s.</w:t>
            </w:r>
          </w:p>
        </w:tc>
        <w:tc>
          <w:tcPr>
            <w:tcW w:w="1007" w:type="dxa"/>
          </w:tcPr>
          <w:p w14:paraId="26F87C37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007" w:type="dxa"/>
          </w:tcPr>
          <w:p w14:paraId="25C207F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007" w:type="dxa"/>
          </w:tcPr>
          <w:p w14:paraId="1FB7B113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007" w:type="dxa"/>
          </w:tcPr>
          <w:p w14:paraId="6510D76E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007" w:type="dxa"/>
          </w:tcPr>
          <w:p w14:paraId="52257346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007" w:type="dxa"/>
          </w:tcPr>
          <w:p w14:paraId="01C415E2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007" w:type="dxa"/>
          </w:tcPr>
          <w:p w14:paraId="5A881D39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007" w:type="dxa"/>
          </w:tcPr>
          <w:p w14:paraId="32D5EE4C" w14:textId="77777777" w:rsidR="00A62365" w:rsidRPr="00294DAC" w:rsidRDefault="00A62365" w:rsidP="00C27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AC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</w:tbl>
    <w:p w14:paraId="79D306FF" w14:textId="77777777" w:rsidR="00A62365" w:rsidRPr="00294DAC" w:rsidRDefault="00A62365" w:rsidP="00A62365">
      <w:pPr>
        <w:rPr>
          <w:rFonts w:ascii="Times New Roman" w:hAnsi="Times New Roman" w:cs="Times New Roman"/>
        </w:rPr>
      </w:pPr>
    </w:p>
    <w:p w14:paraId="2FC05DCC" w14:textId="77777777" w:rsidR="00A62365" w:rsidRPr="00294DAC" w:rsidRDefault="00A62365" w:rsidP="00A62365">
      <w:pPr>
        <w:rPr>
          <w:rFonts w:ascii="Times New Roman" w:hAnsi="Times New Roman" w:cs="Times New Roman"/>
        </w:rPr>
      </w:pPr>
    </w:p>
    <w:p w14:paraId="17D4A1D1" w14:textId="1EAEA03D" w:rsidR="005B1240" w:rsidRPr="00294DAC" w:rsidRDefault="005B1240" w:rsidP="003F07F7">
      <w:pPr>
        <w:jc w:val="both"/>
        <w:rPr>
          <w:rFonts w:ascii="Times New Roman" w:hAnsi="Times New Roman" w:cs="Times New Roman"/>
          <w:color w:val="000000"/>
        </w:rPr>
      </w:pPr>
      <w:r w:rsidRPr="00294DAC">
        <w:rPr>
          <w:rFonts w:ascii="Times New Roman" w:hAnsi="Times New Roman" w:cs="Times New Roman"/>
        </w:rPr>
        <w:t>Anket sonuçları değerlendirildiğinde katılımcılar etkinliği oldukça olumlu bulmuş</w:t>
      </w:r>
      <w:r w:rsidR="003F07F7">
        <w:rPr>
          <w:rFonts w:ascii="Times New Roman" w:hAnsi="Times New Roman" w:cs="Times New Roman"/>
        </w:rPr>
        <w:t xml:space="preserve"> ve</w:t>
      </w:r>
      <w:r w:rsidRPr="00294DAC">
        <w:rPr>
          <w:rFonts w:ascii="Times New Roman" w:hAnsi="Times New Roman" w:cs="Times New Roman"/>
        </w:rPr>
        <w:t xml:space="preserve"> </w:t>
      </w:r>
      <w:r w:rsidR="003F07F7">
        <w:rPr>
          <w:rFonts w:ascii="Times New Roman" w:hAnsi="Times New Roman" w:cs="Times New Roman"/>
        </w:rPr>
        <w:t>t</w:t>
      </w:r>
      <w:r w:rsidRPr="00294DAC">
        <w:rPr>
          <w:rFonts w:ascii="Times New Roman" w:hAnsi="Times New Roman" w:cs="Times New Roman"/>
        </w:rPr>
        <w:t>üm maddelere katılıyorum ve kesinlikle katılıyorum yanıtlarını vermiş</w:t>
      </w:r>
      <w:r w:rsidR="003F07F7">
        <w:rPr>
          <w:rFonts w:ascii="Times New Roman" w:hAnsi="Times New Roman" w:cs="Times New Roman"/>
        </w:rPr>
        <w:t>tir.</w:t>
      </w:r>
      <w:r w:rsidRPr="00294DAC">
        <w:rPr>
          <w:rFonts w:ascii="Times New Roman" w:hAnsi="Times New Roman" w:cs="Times New Roman"/>
        </w:rPr>
        <w:t xml:space="preserve"> </w:t>
      </w:r>
      <w:r w:rsidR="00331770" w:rsidRPr="00294DAC">
        <w:rPr>
          <w:rFonts w:ascii="Times New Roman" w:hAnsi="Times New Roman" w:cs="Times New Roman"/>
          <w:color w:val="000000"/>
        </w:rPr>
        <w:t>Bu durum etkinliğin genel başarısını göster</w:t>
      </w:r>
      <w:r w:rsidR="003F07F7">
        <w:rPr>
          <w:rFonts w:ascii="Times New Roman" w:hAnsi="Times New Roman" w:cs="Times New Roman"/>
          <w:color w:val="000000"/>
        </w:rPr>
        <w:t>mektedir</w:t>
      </w:r>
      <w:r w:rsidR="00331770" w:rsidRPr="00294DAC">
        <w:rPr>
          <w:rFonts w:ascii="Times New Roman" w:hAnsi="Times New Roman" w:cs="Times New Roman"/>
          <w:color w:val="000000"/>
        </w:rPr>
        <w:t>.</w:t>
      </w:r>
      <w:r w:rsidRPr="00294DAC">
        <w:rPr>
          <w:rFonts w:ascii="Times New Roman" w:hAnsi="Times New Roman" w:cs="Times New Roman"/>
          <w:color w:val="000000"/>
        </w:rPr>
        <w:t xml:space="preserve"> </w:t>
      </w:r>
      <w:r w:rsidR="00A20720" w:rsidRPr="00294DAC">
        <w:rPr>
          <w:rFonts w:ascii="Times New Roman" w:hAnsi="Times New Roman" w:cs="Times New Roman"/>
          <w:color w:val="000000"/>
        </w:rPr>
        <w:t xml:space="preserve"> Tüm maddelerin ortalama puanları 4,50 ve 4,79 arasında değişmektedir.  </w:t>
      </w:r>
      <w:r w:rsidRPr="00294DAC">
        <w:rPr>
          <w:rFonts w:ascii="Times New Roman" w:hAnsi="Times New Roman" w:cs="Times New Roman"/>
        </w:rPr>
        <w:t>En yüksek ortalama</w:t>
      </w:r>
      <w:r w:rsidRPr="00294DAC">
        <w:rPr>
          <w:rStyle w:val="apple-converted-space"/>
          <w:rFonts w:ascii="Times New Roman" w:hAnsi="Times New Roman" w:cs="Times New Roman"/>
        </w:rPr>
        <w:t> </w:t>
      </w:r>
      <w:r w:rsidRPr="00294DAC">
        <w:rPr>
          <w:rStyle w:val="Gl"/>
          <w:rFonts w:ascii="Times New Roman" w:hAnsi="Times New Roman" w:cs="Times New Roman"/>
        </w:rPr>
        <w:t>“Konuşmacıların konuya hâkimiyeti ve anlatımı” (4,79)</w:t>
      </w:r>
      <w:r w:rsidRPr="00294DAC">
        <w:rPr>
          <w:rStyle w:val="apple-converted-space"/>
          <w:rFonts w:ascii="Times New Roman" w:hAnsi="Times New Roman" w:cs="Times New Roman"/>
        </w:rPr>
        <w:t> </w:t>
      </w:r>
      <w:r w:rsidRPr="00294DAC">
        <w:rPr>
          <w:rFonts w:ascii="Times New Roman" w:hAnsi="Times New Roman" w:cs="Times New Roman"/>
        </w:rPr>
        <w:t>maddesinde görül</w:t>
      </w:r>
      <w:r w:rsidR="003F07F7">
        <w:rPr>
          <w:rFonts w:ascii="Times New Roman" w:hAnsi="Times New Roman" w:cs="Times New Roman"/>
        </w:rPr>
        <w:t>ürken,</w:t>
      </w:r>
      <w:r w:rsidR="00A20720" w:rsidRPr="00294DAC">
        <w:rPr>
          <w:rFonts w:ascii="Times New Roman" w:hAnsi="Times New Roman" w:cs="Times New Roman"/>
        </w:rPr>
        <w:t xml:space="preserve"> </w:t>
      </w:r>
      <w:r w:rsidR="003F07F7">
        <w:rPr>
          <w:rFonts w:ascii="Times New Roman" w:hAnsi="Times New Roman" w:cs="Times New Roman"/>
        </w:rPr>
        <w:t>e</w:t>
      </w:r>
      <w:r w:rsidRPr="00294DAC">
        <w:rPr>
          <w:rFonts w:ascii="Times New Roman" w:hAnsi="Times New Roman" w:cs="Times New Roman"/>
        </w:rPr>
        <w:t>n düşük ortalama</w:t>
      </w:r>
      <w:r w:rsidRPr="00294DAC">
        <w:rPr>
          <w:rStyle w:val="apple-converted-space"/>
          <w:rFonts w:ascii="Times New Roman" w:hAnsi="Times New Roman" w:cs="Times New Roman"/>
        </w:rPr>
        <w:t> </w:t>
      </w:r>
      <w:r w:rsidRPr="00294DAC">
        <w:rPr>
          <w:rStyle w:val="Gl"/>
          <w:rFonts w:ascii="Times New Roman" w:hAnsi="Times New Roman" w:cs="Times New Roman"/>
        </w:rPr>
        <w:t>“Katılım ve fikir beyan etme fırsatı” (4,50)</w:t>
      </w:r>
      <w:r w:rsidRPr="00294DAC">
        <w:rPr>
          <w:rStyle w:val="apple-converted-space"/>
          <w:rFonts w:ascii="Times New Roman" w:hAnsi="Times New Roman" w:cs="Times New Roman"/>
        </w:rPr>
        <w:t> </w:t>
      </w:r>
      <w:r w:rsidR="00A20720" w:rsidRPr="00294DAC">
        <w:rPr>
          <w:rFonts w:ascii="Times New Roman" w:hAnsi="Times New Roman" w:cs="Times New Roman"/>
        </w:rPr>
        <w:t xml:space="preserve">maddesindedir.  </w:t>
      </w:r>
      <w:r w:rsidRPr="00294DAC">
        <w:rPr>
          <w:rFonts w:ascii="Times New Roman" w:hAnsi="Times New Roman" w:cs="Times New Roman"/>
        </w:rPr>
        <w:t xml:space="preserve"> Standart sapmalar</w:t>
      </w:r>
      <w:r w:rsidRPr="00294DAC">
        <w:rPr>
          <w:rStyle w:val="apple-converted-space"/>
          <w:rFonts w:ascii="Times New Roman" w:hAnsi="Times New Roman" w:cs="Times New Roman"/>
        </w:rPr>
        <w:t> </w:t>
      </w:r>
      <w:r w:rsidRPr="00294DAC">
        <w:rPr>
          <w:rStyle w:val="Gl"/>
          <w:rFonts w:ascii="Times New Roman" w:hAnsi="Times New Roman" w:cs="Times New Roman"/>
        </w:rPr>
        <w:t>0,41 – 0,51</w:t>
      </w:r>
      <w:r w:rsidRPr="00294DAC">
        <w:rPr>
          <w:rStyle w:val="apple-converted-space"/>
          <w:rFonts w:ascii="Times New Roman" w:hAnsi="Times New Roman" w:cs="Times New Roman"/>
        </w:rPr>
        <w:t> </w:t>
      </w:r>
      <w:r w:rsidRPr="00294DAC">
        <w:rPr>
          <w:rFonts w:ascii="Times New Roman" w:hAnsi="Times New Roman" w:cs="Times New Roman"/>
        </w:rPr>
        <w:t>arasında</w:t>
      </w:r>
      <w:r w:rsidR="003F07F7">
        <w:rPr>
          <w:rFonts w:ascii="Times New Roman" w:hAnsi="Times New Roman" w:cs="Times New Roman"/>
        </w:rPr>
        <w:t xml:space="preserve"> bulunmuş olup b</w:t>
      </w:r>
      <w:r w:rsidRPr="00294DAC">
        <w:rPr>
          <w:rFonts w:ascii="Times New Roman" w:hAnsi="Times New Roman" w:cs="Times New Roman"/>
        </w:rPr>
        <w:t>u düşük değerler, katılımcıların cevaplarının birbirine çok yakın olduğunu ve görüş birliğinin yüksek olduğunu göster</w:t>
      </w:r>
      <w:r w:rsidR="003F07F7">
        <w:rPr>
          <w:rFonts w:ascii="Times New Roman" w:hAnsi="Times New Roman" w:cs="Times New Roman"/>
        </w:rPr>
        <w:t>mektedir.</w:t>
      </w:r>
    </w:p>
    <w:p w14:paraId="4FE772D5" w14:textId="535099C7" w:rsidR="00A62365" w:rsidRPr="00294DAC" w:rsidRDefault="00A62365" w:rsidP="003F07F7">
      <w:pPr>
        <w:jc w:val="both"/>
        <w:rPr>
          <w:rFonts w:ascii="Times New Roman" w:hAnsi="Times New Roman" w:cs="Times New Roman"/>
        </w:rPr>
      </w:pPr>
    </w:p>
    <w:p w14:paraId="5BBDF336" w14:textId="384CC5C5" w:rsidR="00A20720" w:rsidRPr="00294DAC" w:rsidRDefault="00A20720" w:rsidP="003F07F7">
      <w:pPr>
        <w:jc w:val="both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 xml:space="preserve">Açık uçlu olarak sorulan </w:t>
      </w:r>
      <w:r w:rsidR="00754CB1" w:rsidRPr="00294DAC">
        <w:rPr>
          <w:rFonts w:ascii="Times New Roman" w:hAnsi="Times New Roman" w:cs="Times New Roman"/>
        </w:rPr>
        <w:t xml:space="preserve">ve etkinlik ile ilgili fikirlerin beyan edildiği </w:t>
      </w:r>
      <w:r w:rsidRPr="00294DAC">
        <w:rPr>
          <w:rFonts w:ascii="Times New Roman" w:hAnsi="Times New Roman" w:cs="Times New Roman"/>
        </w:rPr>
        <w:t>9. Soruya verilen cevaplardan bazıları ise:</w:t>
      </w:r>
    </w:p>
    <w:p w14:paraId="736317C1" w14:textId="30F09FB8" w:rsidR="00A20720" w:rsidRPr="00294DAC" w:rsidRDefault="00A20720" w:rsidP="003F07F7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>Faydalı oldu,</w:t>
      </w:r>
    </w:p>
    <w:p w14:paraId="2A9E9039" w14:textId="6B5C0681" w:rsidR="00A20720" w:rsidRPr="00294DAC" w:rsidRDefault="00A20720" w:rsidP="003F07F7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>Verimliydi,</w:t>
      </w:r>
    </w:p>
    <w:p w14:paraId="283346AB" w14:textId="77777777" w:rsidR="00895EB2" w:rsidRPr="00294DAC" w:rsidRDefault="00A20720" w:rsidP="003F07F7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 xml:space="preserve">Bilgilendirici ve yeterli, </w:t>
      </w:r>
    </w:p>
    <w:p w14:paraId="04D8B403" w14:textId="2D6DA1DF" w:rsidR="00A62365" w:rsidRPr="00294DAC" w:rsidRDefault="00A62365" w:rsidP="003F07F7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>Sade ve akıcı bi</w:t>
      </w:r>
      <w:r w:rsidR="00895EB2" w:rsidRPr="00294DAC">
        <w:rPr>
          <w:rFonts w:ascii="Times New Roman" w:hAnsi="Times New Roman" w:cs="Times New Roman"/>
        </w:rPr>
        <w:t>r</w:t>
      </w:r>
      <w:r w:rsidRPr="00294DAC">
        <w:rPr>
          <w:rFonts w:ascii="Times New Roman" w:hAnsi="Times New Roman" w:cs="Times New Roman"/>
        </w:rPr>
        <w:t xml:space="preserve"> şekilde işlendi.</w:t>
      </w:r>
      <w:r w:rsidR="003F07F7">
        <w:rPr>
          <w:rFonts w:ascii="Times New Roman" w:hAnsi="Times New Roman" w:cs="Times New Roman"/>
        </w:rPr>
        <w:t xml:space="preserve"> A</w:t>
      </w:r>
      <w:r w:rsidRPr="00294DAC">
        <w:rPr>
          <w:rFonts w:ascii="Times New Roman" w:hAnsi="Times New Roman" w:cs="Times New Roman"/>
        </w:rPr>
        <w:t>çıklayıcıydı </w:t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</w:p>
    <w:p w14:paraId="087E83AD" w14:textId="522AD9B9" w:rsidR="00A62365" w:rsidRPr="00294DAC" w:rsidRDefault="00A62365" w:rsidP="003F07F7">
      <w:pPr>
        <w:pStyle w:val="ListeParagraf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>Gayet verimli,</w:t>
      </w:r>
      <w:r w:rsidR="00895EB2" w:rsidRPr="00294DAC">
        <w:rPr>
          <w:rFonts w:ascii="Times New Roman" w:hAnsi="Times New Roman" w:cs="Times New Roman"/>
        </w:rPr>
        <w:t xml:space="preserve"> </w:t>
      </w:r>
      <w:r w:rsidRPr="00294DAC">
        <w:rPr>
          <w:rFonts w:ascii="Times New Roman" w:hAnsi="Times New Roman" w:cs="Times New Roman"/>
        </w:rPr>
        <w:t>bilgilendirici ve açıklayıcıydı</w:t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</w:p>
    <w:p w14:paraId="788E3A3E" w14:textId="50EF729C" w:rsidR="00A62365" w:rsidRPr="00294DAC" w:rsidRDefault="00A62365" w:rsidP="00A62365">
      <w:pPr>
        <w:pStyle w:val="ListeParagraf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lastRenderedPageBreak/>
        <w:t>Etkinlik çok verimli ve güzel geçti.</w:t>
      </w:r>
      <w:r w:rsidR="00895EB2" w:rsidRPr="00294DAC">
        <w:rPr>
          <w:rFonts w:ascii="Times New Roman" w:hAnsi="Times New Roman" w:cs="Times New Roman"/>
        </w:rPr>
        <w:t xml:space="preserve"> </w:t>
      </w:r>
      <w:r w:rsidRPr="00294DAC">
        <w:rPr>
          <w:rFonts w:ascii="Times New Roman" w:hAnsi="Times New Roman" w:cs="Times New Roman"/>
        </w:rPr>
        <w:t xml:space="preserve">Başta Ece </w:t>
      </w:r>
      <w:proofErr w:type="gramStart"/>
      <w:r w:rsidRPr="00294DAC">
        <w:rPr>
          <w:rFonts w:ascii="Times New Roman" w:hAnsi="Times New Roman" w:cs="Times New Roman"/>
        </w:rPr>
        <w:t>hoca</w:t>
      </w:r>
      <w:proofErr w:type="gramEnd"/>
      <w:r w:rsidRPr="00294DAC">
        <w:rPr>
          <w:rFonts w:ascii="Times New Roman" w:hAnsi="Times New Roman" w:cs="Times New Roman"/>
        </w:rPr>
        <w:t xml:space="preserve"> olmak üzere sunum yapan pelin hocamıza da teşekkür ediyoruz</w:t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</w:p>
    <w:p w14:paraId="035D57C9" w14:textId="77777777" w:rsidR="00A62365" w:rsidRPr="00294DAC" w:rsidRDefault="00A62365" w:rsidP="00A62365">
      <w:pPr>
        <w:pStyle w:val="ListeParagraf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proofErr w:type="spellStart"/>
      <w:r w:rsidRPr="00294DAC">
        <w:rPr>
          <w:rFonts w:ascii="Times New Roman" w:hAnsi="Times New Roman" w:cs="Times New Roman"/>
        </w:rPr>
        <w:t>Herşey</w:t>
      </w:r>
      <w:proofErr w:type="spellEnd"/>
      <w:r w:rsidRPr="00294DAC">
        <w:rPr>
          <w:rFonts w:ascii="Times New Roman" w:hAnsi="Times New Roman" w:cs="Times New Roman"/>
        </w:rPr>
        <w:t xml:space="preserve"> için teşekkür ederiz </w:t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</w:p>
    <w:p w14:paraId="2EFD65DB" w14:textId="77777777" w:rsidR="00A62365" w:rsidRPr="00294DAC" w:rsidRDefault="00A62365" w:rsidP="00A62365">
      <w:pPr>
        <w:pStyle w:val="ListeParagraf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>Genel olarak beğendim ve açıklayıcıydı</w:t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</w:p>
    <w:p w14:paraId="4A394000" w14:textId="77777777" w:rsidR="00A62365" w:rsidRPr="00294DAC" w:rsidRDefault="00A62365" w:rsidP="00A62365">
      <w:pPr>
        <w:pStyle w:val="ListeParagraf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>Etkinlik oldukça bilgilendirici ve motive ediciydi emeği geçen herkese teşekkürler.</w:t>
      </w:r>
    </w:p>
    <w:p w14:paraId="6B7F3EE9" w14:textId="432848CB" w:rsidR="00F905D2" w:rsidRPr="00294DAC" w:rsidRDefault="00A62365" w:rsidP="00876B2A">
      <w:pPr>
        <w:pStyle w:val="ListeParagraf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</w:rPr>
      </w:pPr>
      <w:r w:rsidRPr="00294DAC">
        <w:rPr>
          <w:rFonts w:ascii="Times New Roman" w:hAnsi="Times New Roman" w:cs="Times New Roman"/>
        </w:rPr>
        <w:t>Verimli</w:t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  <w:r w:rsidRPr="00294DAC">
        <w:rPr>
          <w:rFonts w:ascii="Times New Roman" w:hAnsi="Times New Roman" w:cs="Times New Roman"/>
        </w:rPr>
        <w:tab/>
      </w:r>
    </w:p>
    <w:p w14:paraId="4840C22F" w14:textId="39A41368" w:rsidR="00895EB2" w:rsidRPr="00294DAC" w:rsidRDefault="00895EB2" w:rsidP="003F07F7">
      <w:pPr>
        <w:pStyle w:val="NormalWeb"/>
        <w:jc w:val="both"/>
        <w:rPr>
          <w:color w:val="000000"/>
        </w:rPr>
      </w:pPr>
      <w:r w:rsidRPr="00294DAC">
        <w:rPr>
          <w:color w:val="000000"/>
        </w:rPr>
        <w:t>Sonuç olarak k</w:t>
      </w:r>
      <w:r w:rsidRPr="00294DAC">
        <w:rPr>
          <w:color w:val="000000"/>
        </w:rPr>
        <w:t>atılımcıların serbest görüşleri de oldukça pozitif</w:t>
      </w:r>
      <w:r w:rsidR="00294DAC" w:rsidRPr="00294DAC">
        <w:rPr>
          <w:color w:val="000000"/>
        </w:rPr>
        <w:t xml:space="preserve"> olduğu görülmektedir. Katılımcılar genel olarak etkinliği </w:t>
      </w:r>
      <w:r w:rsidRPr="00294DAC">
        <w:rPr>
          <w:rStyle w:val="Vurgu"/>
          <w:rFonts w:eastAsiaTheme="majorEastAsia"/>
          <w:color w:val="000000"/>
        </w:rPr>
        <w:t>faydalı, verimli, bilgilendirici, açıklayıcı, motive edici</w:t>
      </w:r>
      <w:r w:rsidR="00294DAC" w:rsidRPr="00294DAC">
        <w:rPr>
          <w:rStyle w:val="Vurgu"/>
          <w:rFonts w:eastAsiaTheme="majorEastAsia"/>
          <w:color w:val="000000"/>
        </w:rPr>
        <w:t xml:space="preserve"> bulmuşlar ve</w:t>
      </w:r>
      <w:r w:rsidRPr="00294DAC">
        <w:rPr>
          <w:color w:val="000000"/>
        </w:rPr>
        <w:t xml:space="preserve"> özellikle</w:t>
      </w:r>
      <w:r w:rsidRPr="00294DAC">
        <w:rPr>
          <w:rStyle w:val="apple-converted-space"/>
          <w:rFonts w:eastAsiaTheme="majorEastAsia"/>
          <w:color w:val="000000"/>
        </w:rPr>
        <w:t> </w:t>
      </w:r>
      <w:r w:rsidRPr="00294DAC">
        <w:rPr>
          <w:rStyle w:val="Gl"/>
          <w:rFonts w:eastAsiaTheme="majorEastAsia"/>
          <w:color w:val="000000"/>
        </w:rPr>
        <w:t>konuşmacılara teşekkür etmiş</w:t>
      </w:r>
      <w:r w:rsidRPr="00294DAC">
        <w:rPr>
          <w:rStyle w:val="apple-converted-space"/>
          <w:rFonts w:eastAsiaTheme="majorEastAsia"/>
          <w:color w:val="000000"/>
        </w:rPr>
        <w:t> </w:t>
      </w:r>
      <w:r w:rsidRPr="00294DAC">
        <w:rPr>
          <w:color w:val="000000"/>
        </w:rPr>
        <w:t>ve etkinliğin sade, akıcı ve anlaşılır olduğunu vurgulamı</w:t>
      </w:r>
      <w:r w:rsidR="00294DAC" w:rsidRPr="00294DAC">
        <w:rPr>
          <w:color w:val="000000"/>
        </w:rPr>
        <w:t>şlardır.</w:t>
      </w:r>
    </w:p>
    <w:p w14:paraId="6E4D50A3" w14:textId="77777777" w:rsidR="000660D7" w:rsidRPr="00294DAC" w:rsidRDefault="000660D7" w:rsidP="00876B2A">
      <w:pPr>
        <w:rPr>
          <w:rFonts w:ascii="Times New Roman" w:hAnsi="Times New Roman" w:cs="Times New Roman"/>
        </w:rPr>
      </w:pPr>
    </w:p>
    <w:p w14:paraId="6387D08C" w14:textId="75DB2159" w:rsidR="000660D7" w:rsidRPr="00294DAC" w:rsidRDefault="000660D7" w:rsidP="00876B2A">
      <w:pPr>
        <w:rPr>
          <w:rFonts w:ascii="Times New Roman" w:hAnsi="Times New Roman" w:cs="Times New Roman"/>
        </w:rPr>
      </w:pPr>
    </w:p>
    <w:p w14:paraId="7A7EDB59" w14:textId="77777777" w:rsidR="00A62365" w:rsidRPr="00294DAC" w:rsidRDefault="00A62365" w:rsidP="00876B2A">
      <w:pPr>
        <w:rPr>
          <w:rFonts w:ascii="Times New Roman" w:hAnsi="Times New Roman" w:cs="Times New Roman"/>
        </w:rPr>
      </w:pPr>
    </w:p>
    <w:p w14:paraId="1823C803" w14:textId="77777777" w:rsidR="00A62365" w:rsidRPr="00294DAC" w:rsidRDefault="00A62365" w:rsidP="00876B2A">
      <w:pPr>
        <w:rPr>
          <w:rFonts w:ascii="Times New Roman" w:hAnsi="Times New Roman" w:cs="Times New Roman"/>
        </w:rPr>
      </w:pPr>
    </w:p>
    <w:p w14:paraId="7B474B95" w14:textId="77777777" w:rsidR="00A62365" w:rsidRPr="00294DAC" w:rsidRDefault="00A62365" w:rsidP="00876B2A">
      <w:pPr>
        <w:rPr>
          <w:rFonts w:ascii="Times New Roman" w:hAnsi="Times New Roman" w:cs="Times New Roman"/>
        </w:rPr>
      </w:pPr>
    </w:p>
    <w:p w14:paraId="22FEF68A" w14:textId="64B87190" w:rsidR="00A62365" w:rsidRPr="00294DAC" w:rsidRDefault="00A62365" w:rsidP="00876B2A">
      <w:pPr>
        <w:rPr>
          <w:rFonts w:ascii="Times New Roman" w:hAnsi="Times New Roman" w:cs="Times New Roman"/>
        </w:rPr>
      </w:pPr>
    </w:p>
    <w:sectPr w:rsidR="00A62365" w:rsidRPr="00294DAC" w:rsidSect="00FC349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4620"/>
    <w:multiLevelType w:val="hybridMultilevel"/>
    <w:tmpl w:val="FA9835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46729"/>
    <w:multiLevelType w:val="multilevel"/>
    <w:tmpl w:val="9984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D01A7A"/>
    <w:multiLevelType w:val="hybridMultilevel"/>
    <w:tmpl w:val="F94ECD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245685">
    <w:abstractNumId w:val="0"/>
  </w:num>
  <w:num w:numId="2" w16cid:durableId="254828516">
    <w:abstractNumId w:val="2"/>
  </w:num>
  <w:num w:numId="3" w16cid:durableId="1354769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2A"/>
    <w:rsid w:val="000205BB"/>
    <w:rsid w:val="000660D7"/>
    <w:rsid w:val="00074305"/>
    <w:rsid w:val="000C1CD8"/>
    <w:rsid w:val="00145BB5"/>
    <w:rsid w:val="001A7849"/>
    <w:rsid w:val="00290D49"/>
    <w:rsid w:val="00294DAC"/>
    <w:rsid w:val="00331770"/>
    <w:rsid w:val="003F07F7"/>
    <w:rsid w:val="005B1240"/>
    <w:rsid w:val="005D1FED"/>
    <w:rsid w:val="00643577"/>
    <w:rsid w:val="006D0563"/>
    <w:rsid w:val="00754CB1"/>
    <w:rsid w:val="00876B2A"/>
    <w:rsid w:val="00895EB2"/>
    <w:rsid w:val="008B509B"/>
    <w:rsid w:val="00953536"/>
    <w:rsid w:val="009F1506"/>
    <w:rsid w:val="00A20720"/>
    <w:rsid w:val="00A62365"/>
    <w:rsid w:val="00AF7ADB"/>
    <w:rsid w:val="00B05209"/>
    <w:rsid w:val="00CE228B"/>
    <w:rsid w:val="00F905D2"/>
    <w:rsid w:val="00FC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2E75A"/>
  <w15:chartTrackingRefBased/>
  <w15:docId w15:val="{D1DCF905-7171-2D4C-AC26-2045AFBB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76B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76B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76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76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76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76B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76B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76B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76B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6D0563"/>
    <w:pPr>
      <w:spacing w:after="200"/>
    </w:pPr>
    <w:rPr>
      <w:rFonts w:ascii="Times New Roman" w:hAnsi="Times New Roman"/>
      <w:iCs/>
      <w:color w:val="000000" w:themeColor="text1"/>
      <w:kern w:val="0"/>
      <w:sz w:val="18"/>
      <w:szCs w:val="18"/>
      <w14:ligatures w14:val="none"/>
    </w:rPr>
  </w:style>
  <w:style w:type="character" w:customStyle="1" w:styleId="Balk1Char">
    <w:name w:val="Başlık 1 Char"/>
    <w:basedOn w:val="VarsaylanParagrafYazTipi"/>
    <w:link w:val="Balk1"/>
    <w:uiPriority w:val="9"/>
    <w:rsid w:val="00876B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76B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76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76B2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76B2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76B2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76B2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76B2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76B2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76B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76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76B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76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76B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76B2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76B2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76B2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76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76B2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76B2A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76B2A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table" w:styleId="TabloKlavuzu">
    <w:name w:val="Table Grid"/>
    <w:basedOn w:val="NormalTablo"/>
    <w:uiPriority w:val="39"/>
    <w:rsid w:val="00A62365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331770"/>
  </w:style>
  <w:style w:type="character" w:styleId="Gl">
    <w:name w:val="Strong"/>
    <w:basedOn w:val="VarsaylanParagrafYazTipi"/>
    <w:uiPriority w:val="22"/>
    <w:qFormat/>
    <w:rsid w:val="0033177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B124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styleId="Vurgu">
    <w:name w:val="Emphasis"/>
    <w:basedOn w:val="VarsaylanParagrafYazTipi"/>
    <w:uiPriority w:val="20"/>
    <w:qFormat/>
    <w:rsid w:val="00895E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Işıl Doğuç</dc:creator>
  <cp:keywords/>
  <dc:description/>
  <cp:lastModifiedBy>Işıl Doğuç</cp:lastModifiedBy>
  <cp:revision>1</cp:revision>
  <dcterms:created xsi:type="dcterms:W3CDTF">2025-10-24T19:19:00Z</dcterms:created>
  <dcterms:modified xsi:type="dcterms:W3CDTF">2025-10-24T19:49:00Z</dcterms:modified>
</cp:coreProperties>
</file>