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94C1D8" w14:textId="698D0809" w:rsidR="000C4607" w:rsidRDefault="000C4607" w:rsidP="000C4607">
      <w:pPr>
        <w:pStyle w:val="Default"/>
        <w:jc w:val="center"/>
        <w:rPr>
          <w:rFonts w:ascii="Times New Roman" w:hAnsi="Times New Roman" w:cs="Times New Roman"/>
          <w:b/>
          <w:color w:val="auto"/>
        </w:rPr>
      </w:pPr>
      <w:r w:rsidRPr="000C4607">
        <w:rPr>
          <w:rFonts w:ascii="Times New Roman" w:hAnsi="Times New Roman" w:cs="Times New Roman"/>
          <w:b/>
          <w:color w:val="auto"/>
        </w:rPr>
        <w:t>YOZGAT BOZOK ÜNİVERSİTESİ BİLİMSEL ARAŞTIRMA PROJELERİ (BAP) KOORDİNASYON BİRİMİ UYGULAMA ESASLARI VE ARAŞTIRMAC</w:t>
      </w:r>
      <w:r>
        <w:rPr>
          <w:rFonts w:ascii="Times New Roman" w:hAnsi="Times New Roman" w:cs="Times New Roman"/>
          <w:b/>
          <w:color w:val="auto"/>
        </w:rPr>
        <w:t>I BİLGİLENDİRME KILAVUZUNA EKLENEN</w:t>
      </w:r>
      <w:r w:rsidRPr="00157CF7">
        <w:rPr>
          <w:rFonts w:ascii="Times New Roman" w:hAnsi="Times New Roman" w:cs="Times New Roman"/>
          <w:b/>
          <w:color w:val="auto"/>
        </w:rPr>
        <w:t xml:space="preserve"> USÜL ESASLAR METNİ</w:t>
      </w:r>
    </w:p>
    <w:p w14:paraId="6B80C63E" w14:textId="77777777" w:rsidR="000C4607" w:rsidRDefault="000C4607" w:rsidP="00275F20">
      <w:pPr>
        <w:jc w:val="center"/>
        <w:rPr>
          <w:rFonts w:ascii="Times New Roman" w:hAnsi="Times New Roman" w:cs="Times New Roman"/>
          <w:b/>
          <w:bCs/>
        </w:rPr>
      </w:pPr>
    </w:p>
    <w:p w14:paraId="60891EEE" w14:textId="1B2E133B" w:rsidR="00275F20" w:rsidRPr="00DA026F" w:rsidRDefault="000C4607" w:rsidP="000C4607">
      <w:pPr>
        <w:rPr>
          <w:rFonts w:ascii="Times New Roman" w:hAnsi="Times New Roman" w:cs="Times New Roman"/>
          <w:b/>
          <w:bCs/>
          <w:color w:val="FF0000"/>
        </w:rPr>
      </w:pPr>
      <w:r>
        <w:rPr>
          <w:rFonts w:ascii="Times New Roman" w:hAnsi="Times New Roman" w:cs="Times New Roman"/>
          <w:b/>
          <w:bCs/>
        </w:rPr>
        <w:t xml:space="preserve">            </w:t>
      </w:r>
      <w:r w:rsidR="00275F20" w:rsidRPr="00DA026F">
        <w:rPr>
          <w:rFonts w:ascii="Times New Roman" w:hAnsi="Times New Roman" w:cs="Times New Roman"/>
          <w:b/>
          <w:bCs/>
          <w:color w:val="FF0000"/>
        </w:rPr>
        <w:t>Anadolu Üniversiteler Birliği Araştırma, Geliştirme ve İş Birliği Projesi (</w:t>
      </w:r>
      <w:proofErr w:type="gramStart"/>
      <w:r w:rsidR="00275F20" w:rsidRPr="00DA026F">
        <w:rPr>
          <w:rFonts w:ascii="Times New Roman" w:hAnsi="Times New Roman" w:cs="Times New Roman"/>
          <w:b/>
          <w:bCs/>
          <w:color w:val="FF0000"/>
        </w:rPr>
        <w:t xml:space="preserve">AÜB </w:t>
      </w:r>
      <w:r w:rsidRPr="00DA026F">
        <w:rPr>
          <w:rFonts w:ascii="Times New Roman" w:hAnsi="Times New Roman" w:cs="Times New Roman"/>
          <w:b/>
          <w:bCs/>
          <w:color w:val="FF0000"/>
        </w:rPr>
        <w:t xml:space="preserve">  </w:t>
      </w:r>
      <w:r w:rsidR="00275F20" w:rsidRPr="00DA026F">
        <w:rPr>
          <w:rFonts w:ascii="Times New Roman" w:hAnsi="Times New Roman" w:cs="Times New Roman"/>
          <w:b/>
          <w:bCs/>
          <w:color w:val="FF0000"/>
        </w:rPr>
        <w:t>Uluslararası</w:t>
      </w:r>
      <w:proofErr w:type="gramEnd"/>
      <w:r w:rsidR="00275F20" w:rsidRPr="00DA026F">
        <w:rPr>
          <w:rFonts w:ascii="Times New Roman" w:hAnsi="Times New Roman" w:cs="Times New Roman"/>
          <w:b/>
          <w:bCs/>
          <w:color w:val="FF0000"/>
        </w:rPr>
        <w:t xml:space="preserve"> ARGE)</w:t>
      </w:r>
    </w:p>
    <w:p w14:paraId="08BD759B" w14:textId="77777777" w:rsidR="001F1B96" w:rsidRPr="00DA026F" w:rsidRDefault="001F1B96" w:rsidP="001F1B96">
      <w:pPr>
        <w:rPr>
          <w:rFonts w:ascii="Times New Roman" w:hAnsi="Times New Roman" w:cs="Times New Roman"/>
          <w:b/>
          <w:bCs/>
          <w:color w:val="FF0000"/>
        </w:rPr>
      </w:pPr>
      <w:r w:rsidRPr="00DA026F">
        <w:rPr>
          <w:rFonts w:ascii="Times New Roman" w:hAnsi="Times New Roman" w:cs="Times New Roman"/>
          <w:b/>
          <w:bCs/>
          <w:color w:val="FF0000"/>
        </w:rPr>
        <w:t>Tanımı ve Kapsamı:</w:t>
      </w:r>
    </w:p>
    <w:p w14:paraId="19862D7B" w14:textId="3EFFBA97" w:rsidR="00275F20" w:rsidRPr="00DA026F" w:rsidRDefault="001F1B96" w:rsidP="001F1B96">
      <w:pPr>
        <w:spacing w:line="360" w:lineRule="auto"/>
        <w:jc w:val="both"/>
        <w:rPr>
          <w:rFonts w:ascii="Times New Roman" w:hAnsi="Times New Roman" w:cs="Times New Roman"/>
          <w:color w:val="FF0000"/>
        </w:rPr>
      </w:pPr>
      <w:r w:rsidRPr="00DA026F">
        <w:rPr>
          <w:rFonts w:ascii="Times New Roman" w:hAnsi="Times New Roman" w:cs="Times New Roman"/>
          <w:color w:val="FF0000"/>
        </w:rPr>
        <w:t xml:space="preserve">Anadolu Üniversiteler Birliği (AÜB) üyesi üniversiteler arasında imzalanan “Anadolu Üniversiteler Birliği Üniversiteleri Uluslararası Araştırma, Geliştirme ve İş Birliği Projesi Protokolü” kapsamında, öncelikli araştırma alanlarında </w:t>
      </w:r>
      <w:r w:rsidR="00730C50" w:rsidRPr="00DA026F">
        <w:rPr>
          <w:rFonts w:ascii="Times New Roman" w:hAnsi="Times New Roman" w:cs="Times New Roman"/>
          <w:color w:val="FF0000"/>
        </w:rPr>
        <w:t>v</w:t>
      </w:r>
      <w:r w:rsidRPr="00DA026F">
        <w:rPr>
          <w:rFonts w:ascii="Times New Roman" w:hAnsi="Times New Roman" w:cs="Times New Roman"/>
          <w:color w:val="FF0000"/>
        </w:rPr>
        <w:t>e tercihen yurt dışındaki üniversite ve/veya araştırmacıların katılımıyla gerçekleştirilecek araştırma ve geliştirme projeleridir. Projeler; üniversiteler arası ve uluslararası araştırma iş birliklerinin geliştirilmesi, ortak bilimsel çıktıların artırılması, fikri ve sınai mülkiyet haklarının oluşturulması ve ulusal/uluslararası dış kaynaklı projelere zemin hazırlanması amacıyla desteklenir.</w:t>
      </w:r>
      <w:bookmarkStart w:id="0" w:name="_GoBack"/>
      <w:bookmarkEnd w:id="0"/>
    </w:p>
    <w:p w14:paraId="59A75491" w14:textId="77777777" w:rsidR="001F1B96" w:rsidRDefault="001F1B96" w:rsidP="001F1B96">
      <w:pPr>
        <w:spacing w:line="360" w:lineRule="auto"/>
        <w:jc w:val="both"/>
        <w:rPr>
          <w:rFonts w:ascii="Times New Roman" w:hAnsi="Times New Roman" w:cs="Times New Roman"/>
          <w:b/>
          <w:bCs/>
        </w:rPr>
      </w:pPr>
      <w:r w:rsidRPr="001F1B96">
        <w:rPr>
          <w:rFonts w:ascii="Times New Roman" w:hAnsi="Times New Roman" w:cs="Times New Roman"/>
          <w:b/>
          <w:bCs/>
        </w:rPr>
        <w:t>Değerlendirme ve İlkeler:</w:t>
      </w:r>
    </w:p>
    <w:p w14:paraId="0B325983" w14:textId="03641EE3" w:rsidR="001F1B96" w:rsidRDefault="001F1B96" w:rsidP="001F1B96">
      <w:pPr>
        <w:spacing w:line="360" w:lineRule="auto"/>
        <w:jc w:val="both"/>
        <w:rPr>
          <w:rFonts w:ascii="Times New Roman" w:hAnsi="Times New Roman" w:cs="Times New Roman"/>
        </w:rPr>
      </w:pPr>
      <w:r w:rsidRPr="001F1B96">
        <w:rPr>
          <w:rFonts w:ascii="Times New Roman" w:hAnsi="Times New Roman" w:cs="Times New Roman"/>
        </w:rPr>
        <w:t>Proje başvuruları, AÜB Uluslararası ARGE Protokolü ile Yozgat Bozok Üniversitesi BAP mevzuatı ve BAP Komisyonu tarafından belirlenen ilke ve esaslar doğrultusunda değerlendirilir. Protokol kapsamında oluşturulacak ortak projeler en az üç AÜB üyesi üniversitenin katılımıyla hazırlanır ve proje faaliyetleri iş paketlerine ayrılarak her üniversitenin sorumlulukları belirlenir. Projelerin desteklenmesine, BAP Komisyonunun değerlendirmesi ve uygun görmesi hâlinde karar verilir. Proje süresi en fazla 24 ay olup, gerekçeli talep ve BAP Komisyonu kararıyla toplam süre 36 ayı aşmamak üzere ek süre verilebilir.</w:t>
      </w:r>
    </w:p>
    <w:p w14:paraId="7A27A1D0" w14:textId="77777777" w:rsidR="001F1B96" w:rsidRDefault="001F1B96" w:rsidP="001F1B96">
      <w:pPr>
        <w:spacing w:line="360" w:lineRule="auto"/>
        <w:jc w:val="both"/>
        <w:rPr>
          <w:rFonts w:ascii="Times New Roman" w:hAnsi="Times New Roman" w:cs="Times New Roman"/>
          <w:b/>
          <w:bCs/>
        </w:rPr>
      </w:pPr>
      <w:r w:rsidRPr="001F1B96">
        <w:rPr>
          <w:rFonts w:ascii="Times New Roman" w:hAnsi="Times New Roman" w:cs="Times New Roman"/>
          <w:b/>
          <w:bCs/>
        </w:rPr>
        <w:t>Proje Ortaklık Sözleşmesi:</w:t>
      </w:r>
    </w:p>
    <w:p w14:paraId="61626938" w14:textId="508CD03A" w:rsidR="001F1B96" w:rsidRDefault="001F1B96" w:rsidP="001F1B96">
      <w:pPr>
        <w:spacing w:line="360" w:lineRule="auto"/>
        <w:jc w:val="both"/>
        <w:rPr>
          <w:rFonts w:ascii="Times New Roman" w:hAnsi="Times New Roman" w:cs="Times New Roman"/>
        </w:rPr>
      </w:pPr>
      <w:r w:rsidRPr="001F1B96">
        <w:rPr>
          <w:rFonts w:ascii="Times New Roman" w:hAnsi="Times New Roman" w:cs="Times New Roman"/>
        </w:rPr>
        <w:t xml:space="preserve">Desteklenmesine karar verilen her proje için taraflar arasında; proje kapsamındaki görev, yetki ve sorumlulukları, bütçe ve mali yükümlülükleri, fikri ve sınai mülkiyet haklarının paylaşımı ile diğer hususları düzenleyen bir </w:t>
      </w:r>
      <w:r w:rsidRPr="001F1B96">
        <w:rPr>
          <w:rFonts w:ascii="Times New Roman" w:hAnsi="Times New Roman" w:cs="Times New Roman"/>
          <w:b/>
          <w:bCs/>
        </w:rPr>
        <w:t>Proje Ortaklık Sözleşmesi</w:t>
      </w:r>
      <w:r w:rsidRPr="001F1B96">
        <w:rPr>
          <w:rFonts w:ascii="Times New Roman" w:hAnsi="Times New Roman" w:cs="Times New Roman"/>
        </w:rPr>
        <w:t xml:space="preserve"> imzalanır. Proje sonucunda ortaya çıkabilecek fikri mülkiyet haklarının paylaşımında tarafların projeye sağladıkları bütçe oranları ve katkıları dikkate alınır.</w:t>
      </w:r>
    </w:p>
    <w:p w14:paraId="775042E1" w14:textId="77777777" w:rsidR="001F1B96" w:rsidRDefault="001F1B96" w:rsidP="001F1B96">
      <w:pPr>
        <w:spacing w:line="360" w:lineRule="auto"/>
        <w:jc w:val="both"/>
        <w:rPr>
          <w:rFonts w:ascii="Times New Roman" w:hAnsi="Times New Roman" w:cs="Times New Roman"/>
          <w:b/>
          <w:bCs/>
        </w:rPr>
      </w:pPr>
      <w:r w:rsidRPr="001F1B96">
        <w:rPr>
          <w:rFonts w:ascii="Times New Roman" w:hAnsi="Times New Roman" w:cs="Times New Roman"/>
          <w:b/>
          <w:bCs/>
        </w:rPr>
        <w:t>Yürütme ve Sonuçlandırma Süreci:</w:t>
      </w:r>
    </w:p>
    <w:p w14:paraId="0B86ACD3" w14:textId="5D22A7C0" w:rsidR="001F1B96" w:rsidRDefault="001F1B96" w:rsidP="001F1B96">
      <w:pPr>
        <w:spacing w:line="360" w:lineRule="auto"/>
        <w:jc w:val="both"/>
        <w:rPr>
          <w:rFonts w:ascii="Times New Roman" w:hAnsi="Times New Roman" w:cs="Times New Roman"/>
        </w:rPr>
      </w:pPr>
      <w:r w:rsidRPr="001F1B96">
        <w:rPr>
          <w:rFonts w:ascii="Times New Roman" w:hAnsi="Times New Roman" w:cs="Times New Roman"/>
        </w:rPr>
        <w:t xml:space="preserve">Projelerin idari, mali, izleme ve raporlama süreçleri AÜB Uluslararası ARGE Protokolü ile Yozgat Bozok Üniversitesi BAP mevzuatı hükümlerine göre yürütülür. Proje ekibi tarafından her altı ayda bir ortak ara rapor hazırlanır ve proje bitiş tarihini izleyen en geç üç ay içerisinde </w:t>
      </w:r>
      <w:r w:rsidRPr="001F1B96">
        <w:rPr>
          <w:rFonts w:ascii="Times New Roman" w:hAnsi="Times New Roman" w:cs="Times New Roman"/>
        </w:rPr>
        <w:lastRenderedPageBreak/>
        <w:t>ortak proje sonuç raporu ilgili BAP Birimine sunulur. Proje süreçlerinin idari, mali ve yasal koordinasyonu, protokol hükümleri doğrultusunda belirlenen Koordinatör Üniversite tarafından yürütülür.</w:t>
      </w:r>
    </w:p>
    <w:p w14:paraId="209ACAC4" w14:textId="77777777" w:rsidR="001F1B96" w:rsidRPr="001F1B96" w:rsidRDefault="001F1B96" w:rsidP="001F1B96">
      <w:pPr>
        <w:spacing w:line="360" w:lineRule="auto"/>
        <w:jc w:val="both"/>
        <w:rPr>
          <w:rFonts w:ascii="Times New Roman" w:hAnsi="Times New Roman" w:cs="Times New Roman"/>
        </w:rPr>
      </w:pPr>
      <w:r w:rsidRPr="001F1B96">
        <w:rPr>
          <w:rFonts w:ascii="Times New Roman" w:hAnsi="Times New Roman" w:cs="Times New Roman"/>
          <w:b/>
          <w:bCs/>
        </w:rPr>
        <w:t>Yayın Kriterleri ve Projelerin Üniversitenin Araştırma Performansına Yapması Beklenen Katkılar:</w:t>
      </w:r>
      <w:r w:rsidRPr="001F1B96">
        <w:rPr>
          <w:rFonts w:ascii="Times New Roman" w:hAnsi="Times New Roman" w:cs="Times New Roman"/>
        </w:rPr>
        <w:br/>
        <w:t xml:space="preserve">AÜB Uluslararası ARGE projesinin tamamlanmasından sonra en geç iki yıl içerisinde, aşağıdaki çıktılardan </w:t>
      </w:r>
      <w:r w:rsidRPr="001F1B96">
        <w:rPr>
          <w:rFonts w:ascii="Times New Roman" w:hAnsi="Times New Roman" w:cs="Times New Roman"/>
          <w:b/>
          <w:bCs/>
        </w:rPr>
        <w:t>en az birinin</w:t>
      </w:r>
      <w:r w:rsidRPr="001F1B96">
        <w:rPr>
          <w:rFonts w:ascii="Times New Roman" w:hAnsi="Times New Roman" w:cs="Times New Roman"/>
        </w:rPr>
        <w:t xml:space="preserve"> gerçekleştirilmesi beklenir:</w:t>
      </w:r>
    </w:p>
    <w:p w14:paraId="6D619652" w14:textId="77777777" w:rsidR="001F1B96" w:rsidRPr="001F1B96" w:rsidRDefault="001F1B96" w:rsidP="001F1B96">
      <w:pPr>
        <w:numPr>
          <w:ilvl w:val="0"/>
          <w:numId w:val="1"/>
        </w:numPr>
        <w:spacing w:line="360" w:lineRule="auto"/>
        <w:jc w:val="both"/>
        <w:rPr>
          <w:rFonts w:ascii="Times New Roman" w:hAnsi="Times New Roman" w:cs="Times New Roman"/>
        </w:rPr>
      </w:pPr>
      <w:proofErr w:type="spellStart"/>
      <w:r w:rsidRPr="001F1B96">
        <w:rPr>
          <w:rFonts w:ascii="Times New Roman" w:hAnsi="Times New Roman" w:cs="Times New Roman"/>
        </w:rPr>
        <w:t>Scopus</w:t>
      </w:r>
      <w:proofErr w:type="spellEnd"/>
      <w:r w:rsidRPr="001F1B96">
        <w:rPr>
          <w:rFonts w:ascii="Times New Roman" w:hAnsi="Times New Roman" w:cs="Times New Roman"/>
        </w:rPr>
        <w:t xml:space="preserve"> tarafından Q1 veya Q2 kategorisinde taranan dergilerde en az bir uluslararası hakemli yayın veya BKCI kapsamındaki uluslararası kitap bölümü, </w:t>
      </w:r>
    </w:p>
    <w:p w14:paraId="53D0AED1" w14:textId="77777777" w:rsidR="001F1B96" w:rsidRPr="001F1B96" w:rsidRDefault="001F1B96" w:rsidP="001F1B96">
      <w:pPr>
        <w:numPr>
          <w:ilvl w:val="0"/>
          <w:numId w:val="1"/>
        </w:numPr>
        <w:spacing w:line="360" w:lineRule="auto"/>
        <w:jc w:val="both"/>
        <w:rPr>
          <w:rFonts w:ascii="Times New Roman" w:hAnsi="Times New Roman" w:cs="Times New Roman"/>
        </w:rPr>
      </w:pPr>
      <w:r w:rsidRPr="001F1B96">
        <w:rPr>
          <w:rFonts w:ascii="Times New Roman" w:hAnsi="Times New Roman" w:cs="Times New Roman"/>
        </w:rPr>
        <w:t xml:space="preserve">BAP destekli projeler hariç olmak üzere, en az 12 ay süreli uluslararası Ar-Ge projesi; TÜBİTAK ARDEB (1002 hariç) veya en az 12 ay süreli TEYDEB projesi ya da Protokolde tanımlanan koşulları sağlayan diğer ulusal/uluslararası proje desteği, </w:t>
      </w:r>
    </w:p>
    <w:p w14:paraId="07CF587A" w14:textId="77777777" w:rsidR="001F1B96" w:rsidRPr="001F1B96" w:rsidRDefault="001F1B96" w:rsidP="001F1B96">
      <w:pPr>
        <w:numPr>
          <w:ilvl w:val="0"/>
          <w:numId w:val="1"/>
        </w:numPr>
        <w:spacing w:line="360" w:lineRule="auto"/>
        <w:jc w:val="both"/>
        <w:rPr>
          <w:rFonts w:ascii="Times New Roman" w:hAnsi="Times New Roman" w:cs="Times New Roman"/>
        </w:rPr>
      </w:pPr>
      <w:proofErr w:type="gramStart"/>
      <w:r w:rsidRPr="001F1B96">
        <w:rPr>
          <w:rFonts w:ascii="Times New Roman" w:hAnsi="Times New Roman" w:cs="Times New Roman"/>
        </w:rPr>
        <w:t xml:space="preserve">Patent, faydalı model veya tür tescili alınması. </w:t>
      </w:r>
      <w:proofErr w:type="gramEnd"/>
    </w:p>
    <w:p w14:paraId="3881FDEA" w14:textId="77777777" w:rsidR="001F1B96" w:rsidRPr="001F1B96" w:rsidRDefault="001F1B96" w:rsidP="001F1B96">
      <w:pPr>
        <w:spacing w:line="360" w:lineRule="auto"/>
        <w:jc w:val="both"/>
        <w:rPr>
          <w:rFonts w:ascii="Times New Roman" w:hAnsi="Times New Roman" w:cs="Times New Roman"/>
        </w:rPr>
      </w:pPr>
      <w:r w:rsidRPr="001F1B96">
        <w:rPr>
          <w:rFonts w:ascii="Times New Roman" w:hAnsi="Times New Roman" w:cs="Times New Roman"/>
        </w:rPr>
        <w:t xml:space="preserve">Bu çıktılarla Üniversitenin uluslararası ve üniversiteler arası iş </w:t>
      </w:r>
      <w:proofErr w:type="spellStart"/>
      <w:r w:rsidRPr="001F1B96">
        <w:rPr>
          <w:rFonts w:ascii="Times New Roman" w:hAnsi="Times New Roman" w:cs="Times New Roman"/>
        </w:rPr>
        <w:t>birlikli</w:t>
      </w:r>
      <w:proofErr w:type="spellEnd"/>
      <w:r w:rsidRPr="001F1B96">
        <w:rPr>
          <w:rFonts w:ascii="Times New Roman" w:hAnsi="Times New Roman" w:cs="Times New Roman"/>
        </w:rPr>
        <w:t xml:space="preserve"> yayın sayısının, Q1 ve Q2 yayın performansının, dış kaynaklı proje sayısının ve fikri mülkiyet çıktılarının artırılmasına katkı sağlanması hedeflenir. Protokolde belirtilen yükümlülüklerin yerine getirilmemesi hâlinde Yozgat Bozok Üniversitesi BAP mevzuatında öngörülen hükümler uygulanır. </w:t>
      </w:r>
    </w:p>
    <w:p w14:paraId="0BDF1378" w14:textId="77777777" w:rsidR="001F1B96" w:rsidRDefault="001F1B96" w:rsidP="001F1B96">
      <w:pPr>
        <w:spacing w:line="360" w:lineRule="auto"/>
        <w:jc w:val="both"/>
        <w:rPr>
          <w:rFonts w:ascii="Times New Roman" w:hAnsi="Times New Roman" w:cs="Times New Roman"/>
          <w:b/>
          <w:bCs/>
        </w:rPr>
      </w:pPr>
      <w:r w:rsidRPr="001F1B96">
        <w:rPr>
          <w:rFonts w:ascii="Times New Roman" w:hAnsi="Times New Roman" w:cs="Times New Roman"/>
          <w:b/>
          <w:bCs/>
        </w:rPr>
        <w:t>Diğer Hususlar:</w:t>
      </w:r>
    </w:p>
    <w:p w14:paraId="1EED3BAB" w14:textId="07FA8EE1" w:rsidR="001F1B96" w:rsidRPr="001F1B96" w:rsidRDefault="001F1B96" w:rsidP="001F1B96">
      <w:pPr>
        <w:spacing w:line="360" w:lineRule="auto"/>
        <w:jc w:val="both"/>
        <w:rPr>
          <w:rFonts w:ascii="Times New Roman" w:hAnsi="Times New Roman" w:cs="Times New Roman"/>
        </w:rPr>
      </w:pPr>
      <w:r w:rsidRPr="001F1B96">
        <w:rPr>
          <w:rFonts w:ascii="Times New Roman" w:hAnsi="Times New Roman" w:cs="Times New Roman"/>
        </w:rPr>
        <w:t xml:space="preserve">AÜB Uluslararası ARGE projeleri için Yozgat Bozok Üniversitesi tarafından sağlanabilecek </w:t>
      </w:r>
      <w:r w:rsidRPr="001F1B96">
        <w:rPr>
          <w:rFonts w:ascii="Times New Roman" w:hAnsi="Times New Roman" w:cs="Times New Roman"/>
          <w:b/>
          <w:bCs/>
        </w:rPr>
        <w:t>proje destek üst limiti 500.000 TL'dir.</w:t>
      </w:r>
      <w:r w:rsidRPr="001F1B96">
        <w:rPr>
          <w:rFonts w:ascii="Times New Roman" w:hAnsi="Times New Roman" w:cs="Times New Roman"/>
        </w:rPr>
        <w:t xml:space="preserve"> Proje bütçesi yalnızca Yozgat Bozok Üniversitesi tarafından kendi personeline yönelik olarak kullandırılır; üniversiteler arasında bütçe transferi yapılamaz ve diğer ortak üniversitelerin harcamaları Üniversitemiz BAP bütçesinden karşılanamaz. Proje bütçesi; sarf malzemesi, makine-teçhizat, seyahat ve hizmet alımı gibi BAP mevzuatına uygun giderler için kullanılabilir. </w:t>
      </w:r>
    </w:p>
    <w:p w14:paraId="0E16D03D" w14:textId="77777777" w:rsidR="001F1B96" w:rsidRPr="001F1B96" w:rsidRDefault="001F1B96" w:rsidP="001F1B96">
      <w:pPr>
        <w:spacing w:line="360" w:lineRule="auto"/>
        <w:jc w:val="both"/>
        <w:rPr>
          <w:rFonts w:ascii="Times New Roman" w:hAnsi="Times New Roman" w:cs="Times New Roman"/>
        </w:rPr>
      </w:pPr>
      <w:r w:rsidRPr="001F1B96">
        <w:rPr>
          <w:rFonts w:ascii="Times New Roman" w:hAnsi="Times New Roman" w:cs="Times New Roman"/>
        </w:rPr>
        <w:t xml:space="preserve">AÜB Uluslararası ARGE projeleri, araştırmacıların Yozgat Bozok Üniversitesi BAP </w:t>
      </w:r>
      <w:proofErr w:type="gramStart"/>
      <w:r w:rsidRPr="001F1B96">
        <w:rPr>
          <w:rFonts w:ascii="Times New Roman" w:hAnsi="Times New Roman" w:cs="Times New Roman"/>
        </w:rPr>
        <w:t>mevzuatında</w:t>
      </w:r>
      <w:proofErr w:type="gramEnd"/>
      <w:r w:rsidRPr="001F1B96">
        <w:rPr>
          <w:rFonts w:ascii="Times New Roman" w:hAnsi="Times New Roman" w:cs="Times New Roman"/>
        </w:rPr>
        <w:t xml:space="preserve"> belirlenen proje kotalarına dâhil edilmez. Proje kapsamında gerçekleştirilen tüm yayın, bildiri, patent ve benzeri bilimsel çıktılarda </w:t>
      </w:r>
      <w:r w:rsidRPr="001F1B96">
        <w:rPr>
          <w:rFonts w:ascii="Times New Roman" w:hAnsi="Times New Roman" w:cs="Times New Roman"/>
          <w:b/>
          <w:bCs/>
        </w:rPr>
        <w:t>“AÜB Uluslararası ARGE”</w:t>
      </w:r>
      <w:r w:rsidRPr="001F1B96">
        <w:rPr>
          <w:rFonts w:ascii="Times New Roman" w:hAnsi="Times New Roman" w:cs="Times New Roman"/>
        </w:rPr>
        <w:t xml:space="preserve"> desteğinin belirtilmesi zorunludur. Protokolde veya bu Uygulama Esaslarında hüküm bulunmayan hâllerde BAP Komisyonu kararları uygulanır.</w:t>
      </w:r>
    </w:p>
    <w:p w14:paraId="6BB9718B" w14:textId="77777777" w:rsidR="001F1B96" w:rsidRPr="001F1B96" w:rsidRDefault="001F1B96" w:rsidP="001F1B96">
      <w:pPr>
        <w:spacing w:line="360" w:lineRule="auto"/>
        <w:jc w:val="both"/>
        <w:rPr>
          <w:rFonts w:ascii="Times New Roman" w:hAnsi="Times New Roman" w:cs="Times New Roman"/>
        </w:rPr>
      </w:pPr>
    </w:p>
    <w:sectPr w:rsidR="001F1B96" w:rsidRPr="001F1B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44231"/>
    <w:multiLevelType w:val="multilevel"/>
    <w:tmpl w:val="20A6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F20"/>
    <w:rsid w:val="0005518D"/>
    <w:rsid w:val="000C4607"/>
    <w:rsid w:val="001F1B96"/>
    <w:rsid w:val="00275F20"/>
    <w:rsid w:val="00730C50"/>
    <w:rsid w:val="00B3173A"/>
    <w:rsid w:val="00D55109"/>
    <w:rsid w:val="00DA02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2FD7D"/>
  <w15:chartTrackingRefBased/>
  <w15:docId w15:val="{B5A2E308-216C-41D5-827C-31B99CFC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275F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75F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75F2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75F2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75F2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75F2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75F2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75F2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75F2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75F20"/>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75F2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75F20"/>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75F2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75F2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75F2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75F2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75F2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75F20"/>
    <w:rPr>
      <w:rFonts w:eastAsiaTheme="majorEastAsia" w:cstheme="majorBidi"/>
      <w:color w:val="272727" w:themeColor="text1" w:themeTint="D8"/>
    </w:rPr>
  </w:style>
  <w:style w:type="paragraph" w:styleId="KonuBal">
    <w:name w:val="Title"/>
    <w:basedOn w:val="Normal"/>
    <w:next w:val="Normal"/>
    <w:link w:val="KonuBalChar"/>
    <w:uiPriority w:val="10"/>
    <w:qFormat/>
    <w:rsid w:val="00275F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75F2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75F2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75F2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75F2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75F20"/>
    <w:rPr>
      <w:i/>
      <w:iCs/>
      <w:color w:val="404040" w:themeColor="text1" w:themeTint="BF"/>
    </w:rPr>
  </w:style>
  <w:style w:type="paragraph" w:styleId="ListeParagraf">
    <w:name w:val="List Paragraph"/>
    <w:basedOn w:val="Normal"/>
    <w:uiPriority w:val="34"/>
    <w:qFormat/>
    <w:rsid w:val="00275F20"/>
    <w:pPr>
      <w:ind w:left="720"/>
      <w:contextualSpacing/>
    </w:pPr>
  </w:style>
  <w:style w:type="character" w:styleId="GlVurgulama">
    <w:name w:val="Intense Emphasis"/>
    <w:basedOn w:val="VarsaylanParagrafYazTipi"/>
    <w:uiPriority w:val="21"/>
    <w:qFormat/>
    <w:rsid w:val="00275F20"/>
    <w:rPr>
      <w:i/>
      <w:iCs/>
      <w:color w:val="2F5496" w:themeColor="accent1" w:themeShade="BF"/>
    </w:rPr>
  </w:style>
  <w:style w:type="paragraph" w:styleId="GlAlnt">
    <w:name w:val="Intense Quote"/>
    <w:basedOn w:val="Normal"/>
    <w:next w:val="Normal"/>
    <w:link w:val="GlAlntChar"/>
    <w:uiPriority w:val="30"/>
    <w:qFormat/>
    <w:rsid w:val="00275F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75F20"/>
    <w:rPr>
      <w:i/>
      <w:iCs/>
      <w:color w:val="2F5496" w:themeColor="accent1" w:themeShade="BF"/>
    </w:rPr>
  </w:style>
  <w:style w:type="character" w:styleId="GlBavuru">
    <w:name w:val="Intense Reference"/>
    <w:basedOn w:val="VarsaylanParagrafYazTipi"/>
    <w:uiPriority w:val="32"/>
    <w:qFormat/>
    <w:rsid w:val="00275F20"/>
    <w:rPr>
      <w:b/>
      <w:bCs/>
      <w:smallCaps/>
      <w:color w:val="2F5496" w:themeColor="accent1" w:themeShade="BF"/>
      <w:spacing w:val="5"/>
    </w:rPr>
  </w:style>
  <w:style w:type="paragraph" w:customStyle="1" w:styleId="Default">
    <w:name w:val="Default"/>
    <w:rsid w:val="000C4607"/>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667</Words>
  <Characters>3807</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Delibaş</dc:creator>
  <cp:keywords/>
  <dc:description/>
  <cp:lastModifiedBy>Casper</cp:lastModifiedBy>
  <cp:revision>7</cp:revision>
  <dcterms:created xsi:type="dcterms:W3CDTF">2026-09-08T11:19:00Z</dcterms:created>
  <dcterms:modified xsi:type="dcterms:W3CDTF">2026-09-18T13:26:00Z</dcterms:modified>
</cp:coreProperties>
</file>