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nil"/>
          <w:left w:val="nil"/>
          <w:bottom w:val="nil"/>
          <w:right w:val="nil"/>
        </w:tblBorders>
        <w:tblLayout w:type="fixed"/>
        <w:tblLook w:val="0000" w:firstRow="0" w:lastRow="0" w:firstColumn="0" w:lastColumn="0" w:noHBand="0" w:noVBand="0"/>
      </w:tblPr>
      <w:tblGrid>
        <w:gridCol w:w="9957"/>
      </w:tblGrid>
      <w:tr w:rsidR="00EB5C13" w:rsidRPr="00EB5C13">
        <w:trPr>
          <w:trHeight w:val="5592"/>
        </w:trPr>
        <w:tc>
          <w:tcPr>
            <w:tcW w:w="9957" w:type="dxa"/>
          </w:tcPr>
          <w:p w:rsidR="003C30FC" w:rsidRDefault="00330B11" w:rsidP="0099579A">
            <w:r>
              <w:t>Security officers providing armed protection services shall use their firearms in accordance with the training received and instructions given.</w:t>
            </w:r>
            <w:r>
              <w:br/>
              <w:t xml:space="preserve">Arrive at your assigned shifts and other </w:t>
            </w:r>
            <w:r>
              <w:t>duties rested and fit. Use daily rest periods and weekly days off for rest.</w:t>
            </w:r>
            <w:r>
              <w:br/>
              <w:t>Before starting work, wear your complete uniform and equipment. Never begin duty without complete materials and equipment.</w:t>
            </w:r>
            <w:r>
              <w:br/>
              <w:t>Do not use inadequate or non-functional uniforms or equip</w:t>
            </w:r>
            <w:r>
              <w:t>ment. Inform your supervisors so they can be replaced or completed.</w:t>
            </w:r>
            <w:r>
              <w:br/>
              <w:t>Arrive at your post at least 15 minutes before your shift. Obtain the necessary information from the previous guard and check that all work-related vehicles, equipment, tools, computers, t</w:t>
            </w:r>
            <w:r>
              <w:t>elephones, radios, tablets, etc. at the post are operational. Do not operate vehicles, machines, or materials without checking them and the surrounding area. Sign the duty log if available.</w:t>
            </w:r>
            <w:r>
              <w:br/>
              <w:t>Before starting duty, check whether there is any situation at or a</w:t>
            </w:r>
            <w:r>
              <w:t>round your post that threatens your safety or that of others. Immediately report dangerous or adverse conditions to the relevant persons and supervisors.</w:t>
            </w:r>
            <w:r>
              <w:br/>
              <w:t>Do not come to work under the influence of alcohol or drugs. Do not bring such substances to the workp</w:t>
            </w:r>
            <w:r>
              <w:t>lace or consume them at work.</w:t>
            </w:r>
            <w:r>
              <w:br/>
              <w:t>Do not leave your post without permission during your shift, and do not leave at the end of the shift until the incoming guard has arrived.</w:t>
            </w:r>
            <w:r>
              <w:br/>
              <w:t>Do not transfer your duty or shift to another person without the knowledge and approva</w:t>
            </w:r>
            <w:r>
              <w:t>l of your supervisors.</w:t>
            </w:r>
            <w:r>
              <w:br/>
              <w:t xml:space="preserve">Do not engage in activities unrelated to your duty at the post. Never sleep at the post. Do not read newspapers or magazines, listen to radios or music devices, smoke, drink tea, or eat. Do not sit in areas where you are required to </w:t>
            </w:r>
            <w:r>
              <w:t>stand.</w:t>
            </w:r>
            <w:r>
              <w:br/>
              <w:t>Do not work in the same position or remain inactive for long periods while working.</w:t>
            </w:r>
            <w:r>
              <w:br/>
              <w:t>Security officers who, while patrolling or performing a security-related task, must pass near or remain near operating work machines shall stay more than 25 meters a</w:t>
            </w:r>
            <w:r>
              <w:t>way and shall never enter the maneuvering areas of work machines.</w:t>
            </w:r>
            <w:r>
              <w:br/>
              <w:t>Do not undertake tasks outside your job description, not specified in Law No. 5188 on Private Security Services, or for which you lack the knowledge and experience.</w:t>
            </w:r>
            <w:r>
              <w:br/>
              <w:t>Remain prepared and alert</w:t>
            </w:r>
            <w:r>
              <w:t xml:space="preserve"> as though you may face a threat at any time in your duty area. Observe and listen to your surroundings.</w:t>
            </w:r>
            <w:r>
              <w:br/>
              <w:t>Do not admit unauthorized or non-duty persons to the post, even if they are security personnel.</w:t>
            </w:r>
            <w:r>
              <w:br/>
              <w:t>Keep the post clean and orderly at all times and use al</w:t>
            </w:r>
            <w:r>
              <w:t>l materials assigned to you or the post carefully, correctly, and in accordance with the rules.</w:t>
            </w:r>
            <w:r>
              <w:br/>
              <w:t>Remember that verbal or physical horseplay during duty may cause accidents.</w:t>
            </w:r>
            <w:r>
              <w:br/>
              <w:t xml:space="preserve">When an incident occurs within your assigned area, intervene first in a manner that </w:t>
            </w:r>
            <w:r>
              <w:t>protects your own life safety, contact law enforcement, and until the relevant team arrives, record the incident and determine the persons involved, the subject of the incident, how many people are involved, etc., and brief the arriving team.</w:t>
            </w:r>
          </w:p>
        </w:tc>
      </w:tr>
    </w:tbl>
    <w:p w:rsidR="008552FC" w:rsidRPr="00193AE4" w:rsidRDefault="008552FC" w:rsidP="008552FC">
      <w:pPr>
        <w:spacing w:line="276" w:lineRule="auto"/>
        <w:jc w:val="both"/>
        <w:rPr>
          <w:rFonts w:ascii="Times New Roman" w:hAnsi="Times New Roman"/>
          <w:sz w:val="20"/>
        </w:rPr>
      </w:pPr>
      <w:r>
        <w:rPr>
          <w:rFonts w:ascii="Times New Roman" w:hAnsi="Times New Roman"/>
          <w:b/>
          <w:bCs/>
          <w:sz w:val="20"/>
        </w:rPr>
        <w:t xml:space="preserve">ACKNOWLEDGED BY </w:t>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t xml:space="preserve">NOTIFIED BY </w:t>
      </w:r>
    </w:p>
    <w:p w:rsidR="008552FC" w:rsidRPr="00193AE4" w:rsidRDefault="008552FC" w:rsidP="008552FC">
      <w:pPr>
        <w:pStyle w:val="Default"/>
        <w:rPr>
          <w:sz w:val="20"/>
          <w:szCs w:val="20"/>
        </w:rPr>
      </w:pPr>
      <w:r w:rsidRPr="00193AE4">
        <w:rPr>
          <w:b/>
          <w:bCs/>
          <w:sz w:val="20"/>
          <w:szCs w:val="20"/>
        </w:rPr>
        <w:t xml:space="preserve">Full Name: </w:t>
      </w:r>
      <w:r w:rsidRPr="00193AE4">
        <w:rPr>
          <w:b/>
          <w:bCs/>
          <w:sz w:val="20"/>
          <w:szCs w:val="20"/>
        </w:rPr>
        <w:tab/>
      </w:r>
      <w:r w:rsidRPr="00193AE4">
        <w:rPr>
          <w:b/>
          <w:bCs/>
          <w:sz w:val="20"/>
          <w:szCs w:val="20"/>
        </w:rPr>
        <w:tab/>
      </w:r>
      <w:r w:rsidRPr="00193AE4">
        <w:rPr>
          <w:b/>
          <w:bCs/>
          <w:sz w:val="20"/>
          <w:szCs w:val="20"/>
        </w:rPr>
        <w:tab/>
      </w:r>
      <w:r w:rsidRPr="00193AE4">
        <w:rPr>
          <w:b/>
          <w:bCs/>
          <w:sz w:val="20"/>
          <w:szCs w:val="20"/>
        </w:rPr>
        <w:tab/>
      </w:r>
      <w:r w:rsidRPr="00193AE4">
        <w:rPr>
          <w:b/>
          <w:bCs/>
          <w:sz w:val="20"/>
          <w:szCs w:val="20"/>
        </w:rPr>
        <w:tab/>
      </w:r>
      <w:r w:rsidRPr="00193AE4">
        <w:rPr>
          <w:b/>
          <w:bCs/>
          <w:sz w:val="20"/>
          <w:szCs w:val="20"/>
        </w:rPr>
        <w:tab/>
      </w:r>
      <w:r w:rsidRPr="00193AE4">
        <w:rPr>
          <w:b/>
          <w:bCs/>
          <w:sz w:val="20"/>
          <w:szCs w:val="20"/>
        </w:rPr>
        <w:tab/>
      </w:r>
      <w:r w:rsidRPr="00193AE4">
        <w:rPr>
          <w:b/>
          <w:bCs/>
          <w:sz w:val="20"/>
          <w:szCs w:val="20"/>
        </w:rPr>
        <w:tab/>
        <w:t xml:space="preserve">Full Name: </w:t>
      </w:r>
    </w:p>
    <w:p w:rsidR="008552FC" w:rsidRDefault="008552FC" w:rsidP="008552FC">
      <w:pPr>
        <w:spacing w:line="276" w:lineRule="auto"/>
        <w:jc w:val="both"/>
        <w:rPr>
          <w:rFonts w:ascii="Times New Roman" w:hAnsi="Times New Roman"/>
          <w:b/>
          <w:bCs/>
          <w:sz w:val="20"/>
        </w:rPr>
      </w:pPr>
      <w:r w:rsidRPr="00193AE4">
        <w:rPr>
          <w:rFonts w:ascii="Times New Roman" w:hAnsi="Times New Roman"/>
          <w:b/>
          <w:bCs/>
          <w:sz w:val="20"/>
        </w:rPr>
        <w:t xml:space="preserve">Signature: </w:t>
      </w:r>
      <w:r w:rsidRPr="00193AE4">
        <w:rPr>
          <w:rFonts w:ascii="Times New Roman" w:hAnsi="Times New Roman"/>
          <w:b/>
          <w:bCs/>
          <w:sz w:val="20"/>
        </w:rPr>
        <w:tab/>
      </w:r>
      <w:r w:rsidRPr="00193AE4">
        <w:rPr>
          <w:rFonts w:ascii="Times New Roman" w:hAnsi="Times New Roman"/>
          <w:b/>
          <w:bCs/>
          <w:sz w:val="20"/>
        </w:rPr>
        <w:tab/>
      </w:r>
      <w:r w:rsidRPr="00193AE4">
        <w:rPr>
          <w:rFonts w:ascii="Times New Roman" w:hAnsi="Times New Roman"/>
          <w:b/>
          <w:bCs/>
          <w:sz w:val="20"/>
        </w:rPr>
        <w:tab/>
      </w:r>
      <w:r w:rsidRPr="00193AE4">
        <w:rPr>
          <w:rFonts w:ascii="Times New Roman" w:hAnsi="Times New Roman"/>
          <w:b/>
          <w:bCs/>
          <w:sz w:val="20"/>
        </w:rPr>
        <w:tab/>
      </w:r>
      <w:r w:rsidRPr="00193AE4">
        <w:rPr>
          <w:rFonts w:ascii="Times New Roman" w:hAnsi="Times New Roman"/>
          <w:b/>
          <w:bCs/>
          <w:sz w:val="20"/>
        </w:rPr>
        <w:tab/>
      </w:r>
      <w:r w:rsidRPr="00193AE4">
        <w:rPr>
          <w:rFonts w:ascii="Times New Roman" w:hAnsi="Times New Roman"/>
          <w:b/>
          <w:bCs/>
          <w:sz w:val="20"/>
        </w:rPr>
        <w:tab/>
      </w:r>
      <w:r w:rsidRPr="00193AE4">
        <w:rPr>
          <w:rFonts w:ascii="Times New Roman" w:hAnsi="Times New Roman"/>
          <w:b/>
          <w:bCs/>
          <w:sz w:val="20"/>
        </w:rPr>
        <w:tab/>
        <w:t xml:space="preserve">              Signature:</w:t>
      </w:r>
    </w:p>
    <w:p w:rsidR="007E57D7" w:rsidRPr="00E0550F" w:rsidRDefault="008552FC" w:rsidP="00E0550F">
      <w:pPr>
        <w:spacing w:line="276" w:lineRule="auto"/>
        <w:jc w:val="both"/>
        <w:rPr>
          <w:rFonts w:ascii="Times New Roman" w:hAnsi="Times New Roman"/>
          <w:sz w:val="20"/>
        </w:rPr>
      </w:pPr>
      <w:r>
        <w:rPr>
          <w:rFonts w:ascii="Times New Roman" w:hAnsi="Times New Roman"/>
          <w:b/>
          <w:bCs/>
          <w:sz w:val="20"/>
        </w:rPr>
        <w:t xml:space="preserve">Date: </w:t>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t>Date:</w:t>
      </w:r>
    </w:p>
    <w:sectPr w:rsidR="007E57D7" w:rsidRPr="00E0550F" w:rsidSect="00E0550F">
      <w:headerReference w:type="even" r:id="rId8"/>
      <w:headerReference w:type="default" r:id="rId9"/>
      <w:footerReference w:type="even" r:id="rId10"/>
      <w:footerReference w:type="default" r:id="rId11"/>
      <w:headerReference w:type="first" r:id="rId12"/>
      <w:footerReference w:type="first" r:id="rId13"/>
      <w:pgSz w:w="11906" w:h="16838" w:code="9"/>
      <w:pgMar w:top="930" w:right="851" w:bottom="425" w:left="1134" w:header="567" w:footer="283"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0B11" w:rsidRDefault="00330B11">
      <w:r>
        <w:separator/>
      </w:r>
    </w:p>
  </w:endnote>
  <w:endnote w:type="continuationSeparator" w:id="0">
    <w:p w:rsidR="00330B11" w:rsidRDefault="00330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550F" w:rsidRDefault="00E0550F">
    <w:pPr>
      <w:pStyle w:val="Altbilgi"/>
    </w:pPr>
  </w:p>
  <w:tbl>
    <w:tblPr>
      <w:tblW w:w="10491"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74"/>
      <w:gridCol w:w="3897"/>
      <w:gridCol w:w="1920"/>
    </w:tblGrid>
    <w:tr w:rsidR="0099579A" w:rsidRPr="002F78C0" w:rsidTr="00A42720">
      <w:trPr>
        <w:cantSplit/>
        <w:trHeight w:val="15"/>
      </w:trPr>
      <w:tc>
        <w:tcPr>
          <w:tcW w:w="4674" w:type="dxa"/>
        </w:tcPr>
        <w:p w:rsidR="0099579A" w:rsidRPr="00286654" w:rsidRDefault="0099579A" w:rsidP="0099579A">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Preparer</w:t>
          </w:r>
        </w:p>
        <w:p w:rsidR="0099579A" w:rsidRPr="00286654" w:rsidRDefault="0099579A" w:rsidP="0099579A">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Prof.Dr.Tansel HACIHASANOĞLU</w:t>
          </w:r>
        </w:p>
        <w:p w:rsidR="0099579A" w:rsidRPr="002F78C0" w:rsidRDefault="0099579A" w:rsidP="0099579A">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Quality Management Representative</w:t>
          </w:r>
        </w:p>
      </w:tc>
      <w:tc>
        <w:tcPr>
          <w:tcW w:w="3897" w:type="dxa"/>
        </w:tcPr>
        <w:p w:rsidR="0099579A" w:rsidRPr="00286654" w:rsidRDefault="0099579A" w:rsidP="0099579A">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Approved by../../….</w:t>
          </w:r>
        </w:p>
        <w:p w:rsidR="0099579A" w:rsidRPr="00286654" w:rsidRDefault="0099579A" w:rsidP="0099579A">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 xml:space="preserve"> Prof.Dr.Evren YAŞAR</w:t>
          </w:r>
        </w:p>
        <w:p w:rsidR="0099579A" w:rsidRPr="002F78C0" w:rsidRDefault="0099579A" w:rsidP="0099579A">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RECTOR</w:t>
          </w:r>
        </w:p>
      </w:tc>
      <w:tc>
        <w:tcPr>
          <w:tcW w:w="1920" w:type="dxa"/>
          <w:vMerge w:val="restart"/>
          <w:vAlign w:val="center"/>
        </w:tcPr>
        <w:p w:rsidR="0099579A" w:rsidRPr="002F78C0" w:rsidRDefault="0099579A" w:rsidP="0099579A">
          <w:pPr>
            <w:widowControl w:val="0"/>
            <w:tabs>
              <w:tab w:val="center" w:pos="4536"/>
              <w:tab w:val="right" w:pos="9072"/>
            </w:tabs>
            <w:jc w:val="center"/>
            <w:rPr>
              <w:b/>
              <w:sz w:val="20"/>
              <w:lang w:val="en-AU" w:eastAsia="tr-TR"/>
            </w:rPr>
          </w:pPr>
          <w:r>
            <w:rPr>
              <w:b/>
              <w:sz w:val="20"/>
              <w:lang w:val="en-AU" w:eastAsia="tr-TR"/>
            </w:rPr>
            <w:t>Page</w:t>
          </w:r>
          <w:r w:rsidRPr="002F78C0">
            <w:rPr>
              <w:b/>
              <w:sz w:val="20"/>
              <w:lang w:val="en-AU" w:eastAsia="tr-TR"/>
            </w:rPr>
            <w:t xml:space="preserve"> </w:t>
          </w:r>
          <w:r>
            <w:rPr>
              <w:b/>
              <w:sz w:val="20"/>
              <w:lang w:val="en-AU" w:eastAsia="tr-TR"/>
            </w:rPr>
            <w:t>Number</w:t>
          </w:r>
        </w:p>
        <w:p w:rsidR="0099579A" w:rsidRPr="002F78C0" w:rsidRDefault="0099579A" w:rsidP="0099579A">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p>
      </w:tc>
    </w:tr>
    <w:tr w:rsidR="00E0550F" w:rsidRPr="002F78C0" w:rsidTr="00A42720">
      <w:trPr>
        <w:cantSplit/>
        <w:trHeight w:val="29"/>
      </w:trPr>
      <w:tc>
        <w:tcPr>
          <w:tcW w:w="4674" w:type="dxa"/>
        </w:tcPr>
        <w:p w:rsidR="00E0550F" w:rsidRPr="002F78C0" w:rsidRDefault="00E0550F" w:rsidP="00A42720">
          <w:pPr>
            <w:widowControl w:val="0"/>
            <w:tabs>
              <w:tab w:val="center" w:pos="4536"/>
              <w:tab w:val="right" w:pos="9072"/>
            </w:tabs>
            <w:jc w:val="center"/>
            <w:rPr>
              <w:rFonts w:ascii="Times New Roman" w:hAnsi="Times New Roman"/>
              <w:szCs w:val="24"/>
              <w:lang w:val="en-AU" w:eastAsia="tr-TR"/>
            </w:rPr>
          </w:pPr>
        </w:p>
      </w:tc>
      <w:tc>
        <w:tcPr>
          <w:tcW w:w="3897" w:type="dxa"/>
        </w:tcPr>
        <w:p w:rsidR="00E0550F" w:rsidRPr="002F78C0" w:rsidRDefault="00E0550F" w:rsidP="00A42720">
          <w:pPr>
            <w:widowControl w:val="0"/>
            <w:tabs>
              <w:tab w:val="center" w:pos="4536"/>
              <w:tab w:val="right" w:pos="9072"/>
            </w:tabs>
            <w:jc w:val="center"/>
            <w:rPr>
              <w:rFonts w:ascii="Times New Roman" w:hAnsi="Times New Roman"/>
              <w:szCs w:val="24"/>
              <w:lang w:val="en-AU" w:eastAsia="tr-TR"/>
            </w:rPr>
          </w:pPr>
        </w:p>
      </w:tc>
      <w:tc>
        <w:tcPr>
          <w:tcW w:w="1920" w:type="dxa"/>
          <w:vMerge/>
        </w:tcPr>
        <w:p w:rsidR="00E0550F" w:rsidRPr="002F78C0" w:rsidRDefault="00E0550F" w:rsidP="00A42720">
          <w:pPr>
            <w:widowControl w:val="0"/>
            <w:tabs>
              <w:tab w:val="center" w:pos="4536"/>
              <w:tab w:val="right" w:pos="9072"/>
            </w:tabs>
            <w:jc w:val="center"/>
            <w:rPr>
              <w:sz w:val="20"/>
              <w:lang w:val="en-AU" w:eastAsia="tr-TR"/>
            </w:rPr>
          </w:pPr>
        </w:p>
      </w:tc>
    </w:tr>
  </w:tbl>
  <w:p w:rsidR="00E0550F" w:rsidRDefault="00E0550F">
    <w:pPr>
      <w:pStyle w:val="Altbilgi"/>
    </w:pPr>
    <w:r>
      <w:rPr>
        <w:rFonts w:ascii="Times New Roman" w:hAnsi="Times New Roman"/>
        <w:sz w:val="16"/>
        <w:szCs w:val="16"/>
      </w:rPr>
      <w:t>KYT-TLM-039</w:t>
    </w:r>
  </w:p>
  <w:p w:rsidR="00E678D5" w:rsidRDefault="00E678D5" w:rsidP="00A66EC6">
    <w:pPr>
      <w:pStyle w:val="Altbilgi"/>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79A" w:rsidRDefault="0099579A">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0B11" w:rsidRDefault="00330B11">
      <w:r>
        <w:separator/>
      </w:r>
    </w:p>
  </w:footnote>
  <w:footnote w:type="continuationSeparator" w:id="0">
    <w:p w:rsidR="00330B11" w:rsidRDefault="00330B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14" w:type="pct"/>
      <w:tblInd w:w="-356"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1559"/>
      <w:gridCol w:w="6665"/>
      <w:gridCol w:w="2268"/>
    </w:tblGrid>
    <w:tr w:rsidR="00292A9D" w:rsidTr="00E0550F">
      <w:trPr>
        <w:cantSplit/>
        <w:trHeight w:val="957"/>
      </w:trPr>
      <w:tc>
        <w:tcPr>
          <w:tcW w:w="743" w:type="pct"/>
          <w:tcBorders>
            <w:top w:val="double" w:sz="4" w:space="0" w:color="auto"/>
            <w:left w:val="double" w:sz="4" w:space="0" w:color="auto"/>
            <w:bottom w:val="double" w:sz="4" w:space="0" w:color="auto"/>
            <w:right w:val="double" w:sz="4" w:space="0" w:color="auto"/>
          </w:tcBorders>
          <w:vAlign w:val="center"/>
          <w:hideMark/>
        </w:tcPr>
        <w:p w:rsidR="00292A9D" w:rsidRDefault="00292A9D">
          <w:pPr>
            <w:jc w:val="center"/>
            <w:rPr>
              <w:rFonts w:ascii="Century Gothic" w:hAnsi="Century Gothic"/>
            </w:rPr>
          </w:pPr>
          <w:r>
            <w:rPr>
              <w:noProof/>
              <w:lang w:eastAsia="tr-TR"/>
            </w:rPr>
            <w:drawing>
              <wp:inline distT="0" distB="0" distL="0" distR="0" wp14:anchorId="6E027576" wp14:editId="6F613251">
                <wp:extent cx="514350" cy="5226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2605"/>
                        </a:xfrm>
                        <a:prstGeom prst="rect">
                          <a:avLst/>
                        </a:prstGeom>
                        <a:noFill/>
                        <a:ln>
                          <a:noFill/>
                        </a:ln>
                      </pic:spPr>
                    </pic:pic>
                  </a:graphicData>
                </a:graphic>
              </wp:inline>
            </w:drawing>
          </w:r>
        </w:p>
      </w:tc>
      <w:tc>
        <w:tcPr>
          <w:tcW w:w="3176" w:type="pct"/>
          <w:tcBorders>
            <w:top w:val="double" w:sz="4" w:space="0" w:color="auto"/>
            <w:left w:val="double" w:sz="4" w:space="0" w:color="auto"/>
            <w:bottom w:val="double" w:sz="4" w:space="0" w:color="auto"/>
            <w:right w:val="double" w:sz="4" w:space="0" w:color="auto"/>
          </w:tcBorders>
          <w:vAlign w:val="center"/>
          <w:hideMark/>
        </w:tcPr>
        <w:p w:rsidR="0099579A" w:rsidRDefault="0099579A" w:rsidP="00DB1C4D">
          <w:pPr>
            <w:pStyle w:val="stbilgi"/>
            <w:jc w:val="center"/>
            <w:rPr>
              <w:b/>
              <w:bCs/>
              <w:sz w:val="32"/>
              <w:szCs w:val="32"/>
            </w:rPr>
          </w:pPr>
          <w:r w:rsidRPr="0099579A">
            <w:rPr>
              <w:b/>
              <w:bCs/>
              <w:sz w:val="32"/>
              <w:szCs w:val="32"/>
            </w:rPr>
            <w:t>YOZGAT BOZOK UNIVERSITY</w:t>
          </w:r>
        </w:p>
        <w:p w:rsidR="00292A9D" w:rsidRDefault="0099579A" w:rsidP="0099579A">
          <w:pPr>
            <w:pStyle w:val="stbilgi"/>
            <w:jc w:val="center"/>
            <w:rPr>
              <w:b/>
              <w:bCs/>
              <w:sz w:val="32"/>
              <w:szCs w:val="32"/>
            </w:rPr>
          </w:pPr>
          <w:r>
            <w:rPr>
              <w:rFonts w:asciiTheme="minorHAnsi" w:eastAsiaTheme="minorHAnsi" w:hAnsiTheme="minorHAnsi" w:cstheme="minorBidi"/>
              <w:b/>
              <w:bCs/>
              <w:sz w:val="32"/>
              <w:szCs w:val="32"/>
            </w:rPr>
            <w:t>SE</w:t>
          </w:r>
          <w:r w:rsidRPr="0099579A">
            <w:rPr>
              <w:rFonts w:asciiTheme="minorHAnsi" w:eastAsiaTheme="minorHAnsi" w:hAnsiTheme="minorHAnsi" w:cstheme="minorBidi"/>
              <w:b/>
              <w:bCs/>
              <w:sz w:val="32"/>
              <w:szCs w:val="32"/>
            </w:rPr>
            <w:t>CURITY GUARD OPERATING INSTRUCTION</w:t>
          </w:r>
        </w:p>
      </w:tc>
      <w:tc>
        <w:tcPr>
          <w:tcW w:w="1081" w:type="pct"/>
          <w:tcBorders>
            <w:top w:val="double" w:sz="4" w:space="0" w:color="auto"/>
            <w:left w:val="double" w:sz="4" w:space="0" w:color="auto"/>
            <w:bottom w:val="double" w:sz="4" w:space="0" w:color="auto"/>
            <w:right w:val="double" w:sz="4" w:space="0" w:color="auto"/>
          </w:tcBorders>
        </w:tcPr>
        <w:p w:rsidR="00292A9D" w:rsidRDefault="00292A9D">
          <w:pPr>
            <w:rPr>
              <w:rFonts w:ascii="Times New Roman" w:hAnsi="Times New Roman"/>
              <w:sz w:val="16"/>
              <w:szCs w:val="16"/>
            </w:rPr>
          </w:pPr>
        </w:p>
        <w:p w:rsidR="0099579A" w:rsidRPr="002F78C0" w:rsidRDefault="0099579A" w:rsidP="0099579A">
          <w:pPr>
            <w:spacing w:line="256" w:lineRule="auto"/>
            <w:rPr>
              <w:rFonts w:ascii="Times New Roman" w:hAnsi="Times New Roman"/>
              <w:sz w:val="16"/>
              <w:szCs w:val="16"/>
            </w:rPr>
          </w:pPr>
          <w:r>
            <w:rPr>
              <w:rFonts w:ascii="Times New Roman" w:hAnsi="Times New Roman"/>
              <w:sz w:val="16"/>
              <w:szCs w:val="16"/>
            </w:rPr>
            <w:t>Docu</w:t>
          </w:r>
          <w:r w:rsidRPr="002F78C0">
            <w:rPr>
              <w:rFonts w:ascii="Times New Roman" w:hAnsi="Times New Roman"/>
              <w:sz w:val="16"/>
              <w:szCs w:val="16"/>
            </w:rPr>
            <w:t>man N</w:t>
          </w:r>
          <w:r>
            <w:rPr>
              <w:rFonts w:ascii="Times New Roman" w:hAnsi="Times New Roman"/>
              <w:sz w:val="16"/>
              <w:szCs w:val="16"/>
            </w:rPr>
            <w:t>umber</w:t>
          </w:r>
          <w:r w:rsidRPr="002F78C0">
            <w:rPr>
              <w:rFonts w:ascii="Times New Roman" w:hAnsi="Times New Roman"/>
              <w:sz w:val="16"/>
              <w:szCs w:val="16"/>
            </w:rPr>
            <w:t>:</w:t>
          </w:r>
          <w:r w:rsidRPr="002F78C0">
            <w:rPr>
              <w:sz w:val="16"/>
              <w:szCs w:val="16"/>
            </w:rPr>
            <w:t xml:space="preserve"> </w:t>
          </w:r>
          <w:r>
            <w:rPr>
              <w:rFonts w:ascii="Times New Roman" w:hAnsi="Times New Roman"/>
              <w:sz w:val="16"/>
              <w:szCs w:val="16"/>
            </w:rPr>
            <w:t>KYT</w:t>
          </w:r>
          <w:r>
            <w:rPr>
              <w:rFonts w:ascii="Times New Roman" w:hAnsi="Times New Roman"/>
              <w:sz w:val="16"/>
              <w:szCs w:val="16"/>
            </w:rPr>
            <w:t>-TLM-039</w:t>
          </w:r>
          <w:bookmarkStart w:id="0" w:name="_GoBack"/>
          <w:bookmarkEnd w:id="0"/>
        </w:p>
        <w:p w:rsidR="0099579A" w:rsidRPr="002F78C0" w:rsidRDefault="0099579A" w:rsidP="0099579A">
          <w:pPr>
            <w:spacing w:line="256" w:lineRule="auto"/>
            <w:rPr>
              <w:rFonts w:ascii="Times New Roman" w:hAnsi="Times New Roman"/>
              <w:sz w:val="16"/>
              <w:szCs w:val="16"/>
            </w:rPr>
          </w:pPr>
          <w:r w:rsidRPr="00286654">
            <w:rPr>
              <w:rFonts w:ascii="Times New Roman" w:hAnsi="Times New Roman"/>
              <w:sz w:val="16"/>
              <w:szCs w:val="16"/>
            </w:rPr>
            <w:t>Publication Date:</w:t>
          </w:r>
          <w:r>
            <w:rPr>
              <w:rFonts w:ascii="Times New Roman" w:hAnsi="Times New Roman"/>
              <w:sz w:val="16"/>
              <w:szCs w:val="16"/>
            </w:rPr>
            <w:t xml:space="preserve"> 20.08.2024</w:t>
          </w:r>
        </w:p>
        <w:p w:rsidR="0099579A" w:rsidRDefault="0099579A" w:rsidP="0099579A">
          <w:pPr>
            <w:spacing w:line="256" w:lineRule="auto"/>
            <w:rPr>
              <w:rFonts w:ascii="Times New Roman" w:hAnsi="Times New Roman"/>
              <w:sz w:val="16"/>
              <w:szCs w:val="16"/>
            </w:rPr>
          </w:pPr>
          <w:r w:rsidRPr="00286654">
            <w:rPr>
              <w:rFonts w:ascii="Times New Roman" w:hAnsi="Times New Roman"/>
              <w:sz w:val="16"/>
              <w:szCs w:val="16"/>
            </w:rPr>
            <w:t>Revision Date:</w:t>
          </w:r>
          <w:r>
            <w:rPr>
              <w:rFonts w:ascii="Times New Roman" w:hAnsi="Times New Roman"/>
              <w:sz w:val="16"/>
              <w:szCs w:val="16"/>
            </w:rPr>
            <w:t xml:space="preserve">: </w:t>
          </w:r>
        </w:p>
        <w:p w:rsidR="00292A9D" w:rsidRDefault="0099579A" w:rsidP="0099579A">
          <w:pPr>
            <w:rPr>
              <w:rFonts w:ascii="Century Gothic" w:hAnsi="Century Gothic"/>
            </w:rPr>
          </w:pPr>
          <w:r>
            <w:rPr>
              <w:rFonts w:ascii="Times New Roman" w:hAnsi="Times New Roman"/>
              <w:sz w:val="16"/>
              <w:szCs w:val="16"/>
            </w:rPr>
            <w:t>Page No</w:t>
          </w:r>
          <w:r w:rsidRPr="002F78C0">
            <w:rPr>
              <w:rFonts w:ascii="Times New Roman" w:hAnsi="Times New Roman"/>
              <w:sz w:val="16"/>
              <w:szCs w:val="16"/>
            </w:rPr>
            <w:t xml:space="preserve">: </w:t>
          </w:r>
          <w:r>
            <w:rPr>
              <w:rFonts w:ascii="Times New Roman" w:hAnsi="Times New Roman"/>
              <w:sz w:val="16"/>
              <w:szCs w:val="16"/>
            </w:rPr>
            <w:t xml:space="preserve">Page </w:t>
          </w:r>
          <w:r w:rsidR="00292A9D">
            <w:rPr>
              <w:rFonts w:ascii="Times New Roman" w:hAnsi="Times New Roman"/>
              <w:b/>
              <w:noProof/>
              <w:sz w:val="16"/>
              <w:szCs w:val="16"/>
            </w:rPr>
            <w:t>1</w:t>
          </w:r>
          <w:r w:rsidR="00292A9D">
            <w:rPr>
              <w:rFonts w:ascii="Times New Roman" w:hAnsi="Times New Roman"/>
              <w:sz w:val="16"/>
              <w:szCs w:val="16"/>
            </w:rPr>
            <w:t xml:space="preserve"> / </w:t>
          </w:r>
          <w:r w:rsidR="00292A9D">
            <w:rPr>
              <w:rFonts w:ascii="Times New Roman" w:hAnsi="Times New Roman"/>
              <w:b/>
              <w:noProof/>
              <w:sz w:val="16"/>
              <w:szCs w:val="16"/>
            </w:rPr>
            <w:t>1</w:t>
          </w:r>
        </w:p>
      </w:tc>
    </w:tr>
  </w:tbl>
  <w:p w:rsidR="00E678D5" w:rsidRPr="007E57D7" w:rsidRDefault="00E678D5" w:rsidP="006D6884">
    <w:pPr>
      <w:pStyle w:val="stbilgi"/>
      <w:ind w:right="360"/>
      <w:rPr>
        <w:rFonts w:ascii="Times New Roman" w:hAnsi="Times New Roman"/>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79A" w:rsidRDefault="0099579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2">
    <w:nsid w:val="179863C2"/>
    <w:multiLevelType w:val="hybridMultilevel"/>
    <w:tmpl w:val="9D56811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4">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5">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1B3552E"/>
    <w:multiLevelType w:val="hybridMultilevel"/>
    <w:tmpl w:val="0444F86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9">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nsid w:val="5260050F"/>
    <w:multiLevelType w:val="hybridMultilevel"/>
    <w:tmpl w:val="988CCD9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4">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15">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6C74613E"/>
    <w:multiLevelType w:val="multilevel"/>
    <w:tmpl w:val="F6ACC6F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tr-TR" w:eastAsia="tr-TR" w:bidi="tr-TR"/>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0">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10"/>
  </w:num>
  <w:num w:numId="3">
    <w:abstractNumId w:val="8"/>
  </w:num>
  <w:num w:numId="4">
    <w:abstractNumId w:val="3"/>
  </w:num>
  <w:num w:numId="5">
    <w:abstractNumId w:val="9"/>
  </w:num>
  <w:num w:numId="6">
    <w:abstractNumId w:val="15"/>
  </w:num>
  <w:num w:numId="7">
    <w:abstractNumId w:val="7"/>
  </w:num>
  <w:num w:numId="8">
    <w:abstractNumId w:val="14"/>
  </w:num>
  <w:num w:numId="9">
    <w:abstractNumId w:val="12"/>
  </w:num>
  <w:num w:numId="10">
    <w:abstractNumId w:val="0"/>
  </w:num>
  <w:num w:numId="11">
    <w:abstractNumId w:val="4"/>
  </w:num>
  <w:num w:numId="12">
    <w:abstractNumId w:val="17"/>
  </w:num>
  <w:num w:numId="13">
    <w:abstractNumId w:val="20"/>
  </w:num>
  <w:num w:numId="14">
    <w:abstractNumId w:val="19"/>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16"/>
  </w:num>
  <w:num w:numId="18">
    <w:abstractNumId w:val="5"/>
  </w:num>
  <w:num w:numId="19">
    <w:abstractNumId w:val="11"/>
  </w:num>
  <w:num w:numId="20">
    <w:abstractNumId w:val="6"/>
  </w:num>
  <w:num w:numId="21">
    <w:abstractNumId w:val="18"/>
    <w:lvlOverride w:ilvl="0">
      <w:startOverride w:val="1"/>
    </w:lvlOverride>
    <w:lvlOverride w:ilvl="1"/>
    <w:lvlOverride w:ilvl="2"/>
    <w:lvlOverride w:ilvl="3"/>
    <w:lvlOverride w:ilvl="4"/>
    <w:lvlOverride w:ilvl="5"/>
    <w:lvlOverride w:ilvl="6"/>
    <w:lvlOverride w:ilvl="7"/>
    <w:lvlOverride w:ilvl="8"/>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5522"/>
    <w:rsid w:val="0001703E"/>
    <w:rsid w:val="00051FD8"/>
    <w:rsid w:val="000555F7"/>
    <w:rsid w:val="00061104"/>
    <w:rsid w:val="000638DB"/>
    <w:rsid w:val="00076E64"/>
    <w:rsid w:val="000B7CF3"/>
    <w:rsid w:val="000D1503"/>
    <w:rsid w:val="000D54D9"/>
    <w:rsid w:val="000E43F4"/>
    <w:rsid w:val="001117EA"/>
    <w:rsid w:val="00122899"/>
    <w:rsid w:val="00136CD1"/>
    <w:rsid w:val="00145D13"/>
    <w:rsid w:val="0015748C"/>
    <w:rsid w:val="001D55D5"/>
    <w:rsid w:val="001F5C66"/>
    <w:rsid w:val="001F6956"/>
    <w:rsid w:val="00227BD7"/>
    <w:rsid w:val="002321A1"/>
    <w:rsid w:val="00254DBF"/>
    <w:rsid w:val="002710E1"/>
    <w:rsid w:val="00282D2F"/>
    <w:rsid w:val="00285166"/>
    <w:rsid w:val="00292A9D"/>
    <w:rsid w:val="00296AB0"/>
    <w:rsid w:val="002A2AF9"/>
    <w:rsid w:val="00306008"/>
    <w:rsid w:val="0033030E"/>
    <w:rsid w:val="00330B11"/>
    <w:rsid w:val="00330E58"/>
    <w:rsid w:val="00342A22"/>
    <w:rsid w:val="00364377"/>
    <w:rsid w:val="00365FB6"/>
    <w:rsid w:val="0039467D"/>
    <w:rsid w:val="003A695E"/>
    <w:rsid w:val="003B0473"/>
    <w:rsid w:val="003C30FC"/>
    <w:rsid w:val="003C74CB"/>
    <w:rsid w:val="003D3992"/>
    <w:rsid w:val="003D5E35"/>
    <w:rsid w:val="003E192B"/>
    <w:rsid w:val="004036C7"/>
    <w:rsid w:val="0042025B"/>
    <w:rsid w:val="0044445B"/>
    <w:rsid w:val="00450B49"/>
    <w:rsid w:val="0048007E"/>
    <w:rsid w:val="00490A60"/>
    <w:rsid w:val="00492053"/>
    <w:rsid w:val="00494340"/>
    <w:rsid w:val="00495676"/>
    <w:rsid w:val="0049621B"/>
    <w:rsid w:val="004A7F8B"/>
    <w:rsid w:val="004B01CE"/>
    <w:rsid w:val="004C591D"/>
    <w:rsid w:val="004D5EF3"/>
    <w:rsid w:val="004E3300"/>
    <w:rsid w:val="0054640B"/>
    <w:rsid w:val="0056141D"/>
    <w:rsid w:val="00564D7D"/>
    <w:rsid w:val="00572AD8"/>
    <w:rsid w:val="00587B36"/>
    <w:rsid w:val="005977A7"/>
    <w:rsid w:val="005A106F"/>
    <w:rsid w:val="005B112C"/>
    <w:rsid w:val="005B11BC"/>
    <w:rsid w:val="005C2378"/>
    <w:rsid w:val="005E2673"/>
    <w:rsid w:val="00612B3A"/>
    <w:rsid w:val="006239CA"/>
    <w:rsid w:val="006750C3"/>
    <w:rsid w:val="0067568F"/>
    <w:rsid w:val="006766F1"/>
    <w:rsid w:val="006B6F54"/>
    <w:rsid w:val="006D6884"/>
    <w:rsid w:val="006E2E3E"/>
    <w:rsid w:val="006F019C"/>
    <w:rsid w:val="006F3C80"/>
    <w:rsid w:val="006F6120"/>
    <w:rsid w:val="00707F57"/>
    <w:rsid w:val="00733B15"/>
    <w:rsid w:val="007825CB"/>
    <w:rsid w:val="007B7BAF"/>
    <w:rsid w:val="007C10EF"/>
    <w:rsid w:val="007E57D7"/>
    <w:rsid w:val="007E6DBB"/>
    <w:rsid w:val="007F55A5"/>
    <w:rsid w:val="00800E2C"/>
    <w:rsid w:val="0080693B"/>
    <w:rsid w:val="00807898"/>
    <w:rsid w:val="008173B3"/>
    <w:rsid w:val="00832215"/>
    <w:rsid w:val="008356B9"/>
    <w:rsid w:val="00844F85"/>
    <w:rsid w:val="00846862"/>
    <w:rsid w:val="008552FC"/>
    <w:rsid w:val="00877863"/>
    <w:rsid w:val="008B395A"/>
    <w:rsid w:val="008C53FF"/>
    <w:rsid w:val="0090564D"/>
    <w:rsid w:val="0093347D"/>
    <w:rsid w:val="00960B88"/>
    <w:rsid w:val="0099579A"/>
    <w:rsid w:val="009D2672"/>
    <w:rsid w:val="009E1B63"/>
    <w:rsid w:val="009F65ED"/>
    <w:rsid w:val="009F72F0"/>
    <w:rsid w:val="00A532A6"/>
    <w:rsid w:val="00A62A62"/>
    <w:rsid w:val="00A657AB"/>
    <w:rsid w:val="00A66EC6"/>
    <w:rsid w:val="00A72ECE"/>
    <w:rsid w:val="00A7683D"/>
    <w:rsid w:val="00A76B95"/>
    <w:rsid w:val="00A86108"/>
    <w:rsid w:val="00AA6846"/>
    <w:rsid w:val="00AB2C16"/>
    <w:rsid w:val="00AB7EE7"/>
    <w:rsid w:val="00B12354"/>
    <w:rsid w:val="00B34D69"/>
    <w:rsid w:val="00B45026"/>
    <w:rsid w:val="00B645E3"/>
    <w:rsid w:val="00B66890"/>
    <w:rsid w:val="00B75EB5"/>
    <w:rsid w:val="00B8479A"/>
    <w:rsid w:val="00B9444A"/>
    <w:rsid w:val="00BA0BCB"/>
    <w:rsid w:val="00BB0DA7"/>
    <w:rsid w:val="00BC4DCC"/>
    <w:rsid w:val="00BE2E6D"/>
    <w:rsid w:val="00BF038E"/>
    <w:rsid w:val="00C436F8"/>
    <w:rsid w:val="00C52330"/>
    <w:rsid w:val="00C56D6E"/>
    <w:rsid w:val="00C941AD"/>
    <w:rsid w:val="00C9575D"/>
    <w:rsid w:val="00CA42BC"/>
    <w:rsid w:val="00CB4A93"/>
    <w:rsid w:val="00CD7B6B"/>
    <w:rsid w:val="00CE3D67"/>
    <w:rsid w:val="00CF6068"/>
    <w:rsid w:val="00D3719C"/>
    <w:rsid w:val="00D666A9"/>
    <w:rsid w:val="00DB1C4D"/>
    <w:rsid w:val="00DB324C"/>
    <w:rsid w:val="00DC18F4"/>
    <w:rsid w:val="00DE5AEC"/>
    <w:rsid w:val="00E0550F"/>
    <w:rsid w:val="00E15D2F"/>
    <w:rsid w:val="00E30B8D"/>
    <w:rsid w:val="00E404FE"/>
    <w:rsid w:val="00E46F80"/>
    <w:rsid w:val="00E53B68"/>
    <w:rsid w:val="00E54933"/>
    <w:rsid w:val="00E678D5"/>
    <w:rsid w:val="00E80936"/>
    <w:rsid w:val="00EB5C13"/>
    <w:rsid w:val="00EC5A13"/>
    <w:rsid w:val="00EE2338"/>
    <w:rsid w:val="00EF09F2"/>
    <w:rsid w:val="00F02B95"/>
    <w:rsid w:val="00F20360"/>
    <w:rsid w:val="00F50483"/>
    <w:rsid w:val="00F703A1"/>
    <w:rsid w:val="00F90595"/>
    <w:rsid w:val="00FC1216"/>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4CD963F-7548-4650-924B-395883846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character" w:customStyle="1" w:styleId="AltbilgiChar">
    <w:name w:val="Altbilgi Char"/>
    <w:basedOn w:val="VarsaylanParagrafYazTipi"/>
    <w:link w:val="Altbilgi"/>
    <w:uiPriority w:val="99"/>
    <w:rsid w:val="00E0550F"/>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885849">
      <w:bodyDiv w:val="1"/>
      <w:marLeft w:val="0"/>
      <w:marRight w:val="0"/>
      <w:marTop w:val="0"/>
      <w:marBottom w:val="0"/>
      <w:divBdr>
        <w:top w:val="none" w:sz="0" w:space="0" w:color="auto"/>
        <w:left w:val="none" w:sz="0" w:space="0" w:color="auto"/>
        <w:bottom w:val="none" w:sz="0" w:space="0" w:color="auto"/>
        <w:right w:val="none" w:sz="0" w:space="0" w:color="auto"/>
      </w:divBdr>
    </w:div>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050810682">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82268-A900-45AA-B254-D248CE57D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Pages>
  <Words>465</Words>
  <Characters>2654</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3113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19</cp:revision>
  <cp:lastPrinted>2010-12-20T21:35:00Z</cp:lastPrinted>
  <dcterms:created xsi:type="dcterms:W3CDTF">2017-01-13T10:36:00Z</dcterms:created>
  <dcterms:modified xsi:type="dcterms:W3CDTF">2026-08-12T08:18:00Z</dcterms:modified>
</cp:coreProperties>
</file>