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Atölyede çalışanlar tehlike yaratacak veya herhangi bir kazaya sebebiyet verebilecek hususlara girişmeyeceklerdir.</w:t>
      </w:r>
    </w:p>
    <w:p w:rsidR="00E52EF7" w:rsidRPr="00E52EF7" w:rsidRDefault="00E52EF7" w:rsidP="00E52EF7">
      <w:pPr>
        <w:pStyle w:val="ListeParagraf"/>
        <w:numPr>
          <w:ilvl w:val="0"/>
          <w:numId w:val="26"/>
        </w:numPr>
        <w:spacing w:before="120" w:line="360" w:lineRule="auto"/>
        <w:jc w:val="both"/>
        <w:rPr>
          <w:rFonts w:cs="Arial"/>
        </w:rPr>
      </w:pPr>
      <w:r>
        <w:rPr>
          <w:rFonts w:cs="Arial"/>
        </w:rPr>
        <w:t>Atölyenin muhtelif</w:t>
      </w:r>
      <w:r w:rsidRPr="00E52EF7">
        <w:rPr>
          <w:rFonts w:cs="Arial"/>
        </w:rPr>
        <w:t xml:space="preserve"> yerlerinde bulunan uyarı levhalarına gerekli uyum gösterilecektir.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Atölye içerisinde yatmak, uyumak tehlikeli ve yasaktır.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Atölyede bulunan makinelerde, makinenin kullanılmasını bilen ve bu işte tecrübe sahibi olmuş kişiler çalışacaktır.</w:t>
      </w:r>
    </w:p>
    <w:p w:rsidR="00E52EF7" w:rsidRDefault="00E52EF7" w:rsidP="00E52EF7">
      <w:pPr>
        <w:pStyle w:val="ListeParagraf"/>
        <w:numPr>
          <w:ilvl w:val="0"/>
          <w:numId w:val="26"/>
        </w:numPr>
        <w:spacing w:before="120" w:line="360" w:lineRule="auto"/>
        <w:jc w:val="both"/>
        <w:rPr>
          <w:rFonts w:cs="Arial"/>
        </w:rPr>
      </w:pPr>
      <w:r w:rsidRPr="00E52EF7">
        <w:rPr>
          <w:rFonts w:cs="Arial"/>
        </w:rPr>
        <w:t>Atölye içerisinde makinelerin çalışması sonucu meydana gelen çeşitli talaşlar her vardiya sonu veya makinelerin alt ve etrafı dolduğu zaman temizlenecektir. Bu temizleme işlemi, makine durdurulduktan sonra yapılacak ve toplanan talaşlar Atölye dışında belirli ve mahfuz bir yerde muhafaza edilecektir.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Atölyede bulunan makinelerde meydana gelecek her türlü arıza ve aksamayı derhal sorumlu ve ilgililere haber verilecektir.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 xml:space="preserve">Arızalı alet, cihaz, makine ve </w:t>
      </w:r>
      <w:r w:rsidRPr="00E52EF7">
        <w:rPr>
          <w:rFonts w:cs="Arial"/>
        </w:rPr>
        <w:t>tezgâh</w:t>
      </w:r>
      <w:r w:rsidRPr="00E52EF7">
        <w:rPr>
          <w:rFonts w:cs="Arial"/>
        </w:rPr>
        <w:t xml:space="preserve"> kullanılmayacaktır.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 xml:space="preserve">Çalışan makineye el ile veya başka bir malzeme ile müdahale edilmeyecek. </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Makine çalışırken yağlanmayacak ve tamirat yapılmayacak, bakım işlemine girişilmeyecektir.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Makine durdurulduktan sonra yapılacak yağlama, tamirat ve bakım sonucunda, makineye ait koruyucuları muhakkak yerine takılacaktır. Koruyucu olmayan makine çalıştırmayacaktır. Makinenin çalıştırıldığı kısımdaki uyarı levhasına muhakkak uyulacaktır.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Atölyenin giriş, çıkış kapıları ile imdat çıkış kapısı önüne gidip, gelmeyi güçleştirecek veya zorlaştıracak malzeme koyulmayacaktır.</w:t>
      </w:r>
    </w:p>
    <w:p w:rsidR="00E52EF7" w:rsidRDefault="00E52EF7" w:rsidP="00E52EF7">
      <w:pPr>
        <w:pStyle w:val="ListeParagraf"/>
        <w:numPr>
          <w:ilvl w:val="0"/>
          <w:numId w:val="26"/>
        </w:numPr>
        <w:spacing w:before="120" w:line="360" w:lineRule="auto"/>
        <w:jc w:val="both"/>
        <w:rPr>
          <w:rFonts w:cs="Arial"/>
        </w:rPr>
      </w:pPr>
      <w:r w:rsidRPr="00E52EF7">
        <w:rPr>
          <w:rFonts w:cs="Arial"/>
        </w:rPr>
        <w:t>Atölyedeki malzeme veya keresteler makine ve tesisatın çalışmasını güçleştirmeyecek, gidiş ve gelişi aksatmayacak, yangın söndürme cihaz ve tesisatının kullanılma ve çalışmasını engellemeyecek şekilde istif edilecektir.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Kerestelerin devrilmemesi veya kaymaması için belirli esaslar dâhilinde</w:t>
      </w:r>
      <w:r>
        <w:rPr>
          <w:rFonts w:cs="Arial"/>
        </w:rPr>
        <w:t xml:space="preserve"> istif edilmesi gereklidir</w:t>
      </w:r>
      <w:r w:rsidRPr="00E52EF7">
        <w:rPr>
          <w:rFonts w:cs="Arial"/>
        </w:rPr>
        <w:t>.</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Kereste istifleri kenarında veya arasında yatmak, uyumak tehlikeli ve yasaktır.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Atölyede kullanılacak el aletleri, yapımına özgü işlerde kullanılmalıdır. Bu aletlerin, ahşap sapları budaksız, iyi cins ve elyaflı ağaçtan, uygun biçimde ve</w:t>
      </w:r>
      <w:r w:rsidRPr="00E52EF7">
        <w:rPr>
          <w:rFonts w:cs="Arial"/>
        </w:rPr>
        <w:t xml:space="preserve"> </w:t>
      </w:r>
      <w:r w:rsidRPr="00E52EF7">
        <w:rPr>
          <w:rFonts w:cs="Arial"/>
        </w:rPr>
        <w:t xml:space="preserve">boyutta, kenarları yuvarlatılmış, </w:t>
      </w:r>
      <w:proofErr w:type="spellStart"/>
      <w:r w:rsidRPr="00E52EF7">
        <w:rPr>
          <w:rFonts w:cs="Arial"/>
        </w:rPr>
        <w:t>kıymıksız</w:t>
      </w:r>
      <w:proofErr w:type="spellEnd"/>
      <w:r w:rsidRPr="00E52EF7">
        <w:rPr>
          <w:rFonts w:cs="Arial"/>
        </w:rPr>
        <w:t xml:space="preserve"> ve düzgün şekilde yapılmış olarak kullanılacaktır.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Marangozhanede kıvılcım çıkaracak el aletleri kullanılmayacaktır.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Çekiç, kalem, keski, zımba, tornavida ve benzeri aletler orijinalliği bozulmadan kullanılacaktır. Bu aletlerin bozulan, çapaklanan başları, taşlama veya eğeleme suretiyle düzeltilecektir.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El aletlerinin bilenmesi, bakım ve onarım işleri, bu hususta ehil olan kimseler tarafından yapılacak ve bunların sivri veya keskin uçları, kullanıldıkları zaman uygun şekilde korunacaktır.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El aletleri atölye içinde gelişi güzel yerlerde bulundurulmayacaktır. Bahis konusu bu aletler dolap veya aletin şekline göre askı tablosunda muhafaza edilecektir.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lastRenderedPageBreak/>
        <w:t>Keser ve buna benzer el aletleri, daima keskin olarak bulundurulacak, bunların sapları, alete sıkı ve sağlam duracak şekilde geçirilecek ve taşınmalarında uygun kılıf, askı veya muhafaza içinde bulundurulacaktır.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Eğe ve törpülerin metal bileziği bulunan sağlam sapları veya başka çeşit bir tutacakları olacak ve bunlar sapsız olarak kullanılmayacaktır.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Eğe ve törpüler, sandık açma, çivi sökme veya sert bir cisme vurma işlerinde kullanılmayacak, bunlara çekiç ve benzeri aletle vurulmayacak ve keski, kalem veya zımba gibi aletler yapılmayacaktır.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Atölyede bulunan makinelerin güvenlik topraklamaları bağlı olduğu yerde sökülmeyecektir.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İstif</w:t>
      </w:r>
      <w:r w:rsidRPr="00E52EF7">
        <w:rPr>
          <w:rFonts w:cs="Arial"/>
        </w:rPr>
        <w:t xml:space="preserve"> edilen yarı mamul, mamul keresteler ile diğer malzemeler kablo, </w:t>
      </w:r>
      <w:proofErr w:type="spellStart"/>
      <w:r w:rsidRPr="00E52EF7">
        <w:rPr>
          <w:rFonts w:cs="Arial"/>
        </w:rPr>
        <w:t>bovat</w:t>
      </w:r>
      <w:proofErr w:type="spellEnd"/>
      <w:r w:rsidRPr="00E52EF7">
        <w:rPr>
          <w:rFonts w:cs="Arial"/>
        </w:rPr>
        <w:t>, anahtar, priz, lamba, tablo veya panolardan uzak tutulmalıdır.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Elektrik ile ilgili arızalar elektrikçiye veya elektrik servisine veya amire haber verilecektir.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Sorumlu elektrikçiden başkası elektrik işi ile uğraşamaz. Yasak ve tehlikelidir.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Elektrik panosu veya tablosuna rahatlıkla müdahalede bulunulabilmesi için pano veya tablo üzerine, çevresine hiç bir şey konmayacaktır.</w:t>
      </w:r>
    </w:p>
    <w:p w:rsidR="00E52EF7" w:rsidRPr="00E52EF7" w:rsidRDefault="00E52EF7" w:rsidP="00E52EF7">
      <w:pPr>
        <w:pStyle w:val="ListeParagraf"/>
        <w:numPr>
          <w:ilvl w:val="0"/>
          <w:numId w:val="26"/>
        </w:numPr>
        <w:spacing w:before="120" w:line="360" w:lineRule="auto"/>
        <w:jc w:val="both"/>
        <w:rPr>
          <w:rFonts w:cs="Arial"/>
        </w:rPr>
      </w:pPr>
      <w:r>
        <w:rPr>
          <w:rFonts w:cs="Arial"/>
        </w:rPr>
        <w:t>Elektrik panosu</w:t>
      </w:r>
      <w:r w:rsidRPr="00E52EF7">
        <w:rPr>
          <w:rFonts w:cs="Arial"/>
        </w:rPr>
        <w:t xml:space="preserve"> veya tablosuna ve çevresine su dökmek, su sıkmak kati surette yasaktır.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Atölyede, yangına sebebiyet verebilecek hususlar ortadan kaldırılacaktır.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 xml:space="preserve">Atölye içerisinde parlayıcı, patlayıcı maddeler kesin olarak bulundurulmayacaktır. Örneğin; Oksijen ve asetilen tüpü, karpit, gaz, benzin, mazot </w:t>
      </w:r>
      <w:proofErr w:type="gramStart"/>
      <w:r w:rsidRPr="00E52EF7">
        <w:rPr>
          <w:rFonts w:cs="Arial"/>
        </w:rPr>
        <w:t>....</w:t>
      </w:r>
      <w:proofErr w:type="gramEnd"/>
      <w:r w:rsidRPr="00E52EF7">
        <w:rPr>
          <w:rFonts w:cs="Arial"/>
        </w:rPr>
        <w:t xml:space="preserve"> </w:t>
      </w:r>
      <w:proofErr w:type="gramStart"/>
      <w:r w:rsidRPr="00E52EF7">
        <w:rPr>
          <w:rFonts w:cs="Arial"/>
        </w:rPr>
        <w:t>vb.</w:t>
      </w:r>
      <w:proofErr w:type="gramEnd"/>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Atölye içerisinde hiç bir şekilde kaynak yapılmayacaktır.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Atölye içerisinde soba yakmak, açık ateş kullanmak tehlikeli ve yasaktır.</w:t>
      </w:r>
    </w:p>
    <w:p w:rsidR="00E52EF7" w:rsidRPr="00E52EF7" w:rsidRDefault="00E52EF7" w:rsidP="00E52EF7">
      <w:pPr>
        <w:pStyle w:val="ListeParagraf"/>
        <w:numPr>
          <w:ilvl w:val="0"/>
          <w:numId w:val="26"/>
        </w:numPr>
        <w:spacing w:before="120" w:line="360" w:lineRule="auto"/>
        <w:jc w:val="both"/>
        <w:rPr>
          <w:rFonts w:cs="Arial"/>
        </w:rPr>
      </w:pPr>
      <w:r>
        <w:rPr>
          <w:rFonts w:cs="Arial"/>
        </w:rPr>
        <w:t xml:space="preserve">Atölye içerisinde büro </w:t>
      </w:r>
      <w:r w:rsidRPr="00E52EF7">
        <w:rPr>
          <w:rFonts w:cs="Arial"/>
        </w:rPr>
        <w:t>olarak kullanılan kısımların bölme duvarları tuğla veya betondan yapılacaktır. Bu bölmelerin içinde kullanılacak ısıtma araçlarının çok düzenli olmasına dikkat edilecektir. Mesai saati sonunda bunların tamamen söndürüldüğü atölye sorumlusu tarafından tek tek kontrol edilecektir.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 xml:space="preserve">Atölyede, çalışma saati sonunda, atölye </w:t>
      </w:r>
      <w:r w:rsidR="001C78A8">
        <w:rPr>
          <w:rFonts w:cs="Arial"/>
        </w:rPr>
        <w:t xml:space="preserve">sorumlusu </w:t>
      </w:r>
      <w:r w:rsidRPr="00E52EF7">
        <w:rPr>
          <w:rFonts w:cs="Arial"/>
        </w:rPr>
        <w:t xml:space="preserve">gerekli </w:t>
      </w:r>
      <w:r w:rsidRPr="00E52EF7">
        <w:rPr>
          <w:rFonts w:cs="Arial"/>
        </w:rPr>
        <w:t>kontrolü</w:t>
      </w:r>
      <w:r w:rsidRPr="00E52EF7">
        <w:rPr>
          <w:rFonts w:cs="Arial"/>
        </w:rPr>
        <w:t xml:space="preserve"> yapacak ve sonrada atölye kapıları kilitlenerek, atölye terk edilecektir.</w:t>
      </w:r>
    </w:p>
    <w:p w:rsidR="00E52EF7" w:rsidRPr="00E52EF7" w:rsidRDefault="00E52EF7" w:rsidP="00E52EF7">
      <w:pPr>
        <w:pStyle w:val="ListeParagraf"/>
        <w:numPr>
          <w:ilvl w:val="0"/>
          <w:numId w:val="26"/>
        </w:numPr>
        <w:spacing w:before="120" w:line="360" w:lineRule="auto"/>
        <w:jc w:val="both"/>
        <w:rPr>
          <w:rFonts w:cs="Arial"/>
        </w:rPr>
      </w:pPr>
      <w:r w:rsidRPr="00E52EF7">
        <w:rPr>
          <w:rFonts w:cs="Arial"/>
        </w:rPr>
        <w:t>Atölyede vukua gelebilecek yangını söndürebilecek nitelikte, yeterli miktarda ve görünür yerlerde seyyar yangın söndürme cihazları ile yangın söndürme tesisatı bulundurulacaktır.</w:t>
      </w:r>
    </w:p>
    <w:p w:rsidR="005F4C64" w:rsidRPr="00E52EF7" w:rsidRDefault="00E52EF7" w:rsidP="005319F4">
      <w:pPr>
        <w:pStyle w:val="ListeParagraf"/>
        <w:numPr>
          <w:ilvl w:val="0"/>
          <w:numId w:val="26"/>
        </w:numPr>
        <w:spacing w:before="120" w:line="276" w:lineRule="auto"/>
        <w:jc w:val="both"/>
        <w:rPr>
          <w:rFonts w:ascii="Times New Roman" w:hAnsi="Times New Roman"/>
          <w:sz w:val="20"/>
        </w:rPr>
      </w:pPr>
      <w:r w:rsidRPr="00E52EF7">
        <w:rPr>
          <w:rFonts w:cs="Arial"/>
        </w:rPr>
        <w:t>Atölyede çalışanlar seyyar yangın söndürme cihazları ile yangın söndürme tesisatının kullanılmasını öğrenmiş olacaklardır.</w:t>
      </w:r>
    </w:p>
    <w:p w:rsidR="005319F4" w:rsidRPr="00193AE4" w:rsidRDefault="005319F4" w:rsidP="005319F4">
      <w:pPr>
        <w:spacing w:line="276" w:lineRule="auto"/>
        <w:jc w:val="both"/>
        <w:rPr>
          <w:rFonts w:ascii="Times New Roman" w:hAnsi="Times New Roman"/>
          <w:sz w:val="20"/>
        </w:rPr>
      </w:pPr>
    </w:p>
    <w:p w:rsidR="001C78A8" w:rsidRDefault="001C78A8" w:rsidP="008552FC">
      <w:pPr>
        <w:spacing w:line="276" w:lineRule="auto"/>
        <w:jc w:val="both"/>
        <w:rPr>
          <w:rFonts w:ascii="Times New Roman" w:hAnsi="Times New Roman"/>
          <w:b/>
          <w:bCs/>
          <w:sz w:val="20"/>
        </w:rPr>
      </w:pPr>
    </w:p>
    <w:p w:rsidR="001C78A8" w:rsidRDefault="001C78A8" w:rsidP="008552FC">
      <w:pPr>
        <w:spacing w:line="276" w:lineRule="auto"/>
        <w:jc w:val="both"/>
        <w:rPr>
          <w:rFonts w:ascii="Times New Roman" w:hAnsi="Times New Roman"/>
          <w:b/>
          <w:bCs/>
          <w:sz w:val="20"/>
        </w:rPr>
      </w:pPr>
    </w:p>
    <w:p w:rsidR="001C78A8" w:rsidRDefault="001C78A8" w:rsidP="008552FC">
      <w:pPr>
        <w:spacing w:line="276" w:lineRule="auto"/>
        <w:jc w:val="both"/>
        <w:rPr>
          <w:rFonts w:ascii="Times New Roman" w:hAnsi="Times New Roman"/>
          <w:b/>
          <w:bCs/>
          <w:sz w:val="20"/>
        </w:rPr>
      </w:pPr>
    </w:p>
    <w:p w:rsidR="008552FC" w:rsidRPr="00193AE4" w:rsidRDefault="008552FC" w:rsidP="008552FC">
      <w:pPr>
        <w:spacing w:line="276" w:lineRule="auto"/>
        <w:jc w:val="both"/>
        <w:rPr>
          <w:rFonts w:ascii="Times New Roman" w:hAnsi="Times New Roman"/>
          <w:sz w:val="20"/>
        </w:rPr>
      </w:pPr>
      <w:bookmarkStart w:id="0" w:name="_GoBack"/>
      <w:bookmarkEnd w:id="0"/>
      <w:r>
        <w:rPr>
          <w:rFonts w:ascii="Times New Roman" w:hAnsi="Times New Roman"/>
          <w:b/>
          <w:bCs/>
          <w:sz w:val="20"/>
        </w:rPr>
        <w:t>TEBELLÜĞ</w:t>
      </w:r>
      <w:r w:rsidRPr="00193AE4">
        <w:rPr>
          <w:rFonts w:ascii="Times New Roman" w:hAnsi="Times New Roman"/>
          <w:b/>
          <w:bCs/>
          <w:sz w:val="20"/>
        </w:rPr>
        <w:t xml:space="preserve"> EDEN </w:t>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Pr>
          <w:rFonts w:ascii="Times New Roman" w:hAnsi="Times New Roman"/>
          <w:b/>
          <w:bCs/>
          <w:sz w:val="20"/>
        </w:rPr>
        <w:t>TEBLİĞ</w:t>
      </w:r>
      <w:r w:rsidRPr="00193AE4">
        <w:rPr>
          <w:rFonts w:ascii="Times New Roman" w:hAnsi="Times New Roman"/>
          <w:b/>
          <w:bCs/>
          <w:sz w:val="20"/>
        </w:rPr>
        <w:t xml:space="preserve"> EDEN </w:t>
      </w:r>
    </w:p>
    <w:p w:rsidR="008552FC" w:rsidRPr="00193AE4" w:rsidRDefault="008552FC" w:rsidP="008552FC">
      <w:pPr>
        <w:pStyle w:val="Default"/>
        <w:rPr>
          <w:sz w:val="20"/>
          <w:szCs w:val="20"/>
        </w:rPr>
      </w:pPr>
      <w:r w:rsidRPr="00193AE4">
        <w:rPr>
          <w:b/>
          <w:bCs/>
          <w:sz w:val="20"/>
          <w:szCs w:val="20"/>
        </w:rPr>
        <w:t xml:space="preserve">Adı Soyadı: </w:t>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t xml:space="preserve">Adı Soyadı: </w:t>
      </w:r>
    </w:p>
    <w:p w:rsidR="008552FC" w:rsidRDefault="008552FC" w:rsidP="008552FC">
      <w:pPr>
        <w:spacing w:line="276" w:lineRule="auto"/>
        <w:jc w:val="both"/>
        <w:rPr>
          <w:rFonts w:ascii="Times New Roman" w:hAnsi="Times New Roman"/>
          <w:b/>
          <w:bCs/>
          <w:sz w:val="20"/>
        </w:rPr>
      </w:pPr>
      <w:r w:rsidRPr="00193AE4">
        <w:rPr>
          <w:rFonts w:ascii="Times New Roman" w:hAnsi="Times New Roman"/>
          <w:b/>
          <w:bCs/>
          <w:sz w:val="20"/>
        </w:rPr>
        <w:t xml:space="preserve">İmza: </w:t>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t xml:space="preserve">     </w:t>
      </w:r>
      <w:r w:rsidRPr="00193AE4">
        <w:rPr>
          <w:rFonts w:ascii="Times New Roman" w:hAnsi="Times New Roman"/>
          <w:b/>
          <w:bCs/>
          <w:sz w:val="20"/>
        </w:rPr>
        <w:t xml:space="preserve">         İmza:</w:t>
      </w:r>
    </w:p>
    <w:p w:rsidR="007E57D7" w:rsidRPr="00FE1BF3" w:rsidRDefault="008552FC" w:rsidP="005F4C64">
      <w:pPr>
        <w:spacing w:line="276" w:lineRule="auto"/>
        <w:jc w:val="both"/>
        <w:rPr>
          <w:sz w:val="20"/>
        </w:rPr>
      </w:pPr>
      <w:r>
        <w:rPr>
          <w:rFonts w:ascii="Times New Roman" w:hAnsi="Times New Roman"/>
          <w:b/>
          <w:bCs/>
          <w:sz w:val="20"/>
        </w:rPr>
        <w:t>Tarih:</w:t>
      </w:r>
      <w:r w:rsidRPr="00193AE4">
        <w:rPr>
          <w:rFonts w:ascii="Times New Roman" w:hAnsi="Times New Roman"/>
          <w:b/>
          <w:bCs/>
          <w:sz w:val="20"/>
        </w:rPr>
        <w:t xml:space="preserve"> </w:t>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t>Tarih:</w:t>
      </w:r>
    </w:p>
    <w:sectPr w:rsidR="007E57D7" w:rsidRPr="00FE1BF3"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76" w:rsidRDefault="003A2676">
      <w:r>
        <w:separator/>
      </w:r>
    </w:p>
  </w:endnote>
  <w:endnote w:type="continuationSeparator" w:id="0">
    <w:p w:rsidR="003A2676" w:rsidRDefault="003A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76" w:rsidRDefault="003A2676">
      <w:r>
        <w:separator/>
      </w:r>
    </w:p>
  </w:footnote>
  <w:footnote w:type="continuationSeparator" w:id="0">
    <w:p w:rsidR="003A2676" w:rsidRDefault="003A2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4"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700"/>
      <w:gridCol w:w="6946"/>
      <w:gridCol w:w="2127"/>
    </w:tblGrid>
    <w:tr w:rsidR="005319F4" w:rsidRPr="00211120" w:rsidTr="005319F4">
      <w:trPr>
        <w:cantSplit/>
        <w:trHeight w:val="957"/>
      </w:trPr>
      <w:tc>
        <w:tcPr>
          <w:tcW w:w="789" w:type="pct"/>
          <w:vAlign w:val="center"/>
        </w:tcPr>
        <w:p w:rsidR="005319F4" w:rsidRDefault="005319F4" w:rsidP="00C8215D">
          <w:pPr>
            <w:jc w:val="center"/>
            <w:rPr>
              <w:rFonts w:ascii="Century Gothic" w:hAnsi="Century Gothic"/>
            </w:rPr>
          </w:pPr>
          <w:r>
            <w:rPr>
              <w:noProof/>
              <w:lang w:eastAsia="tr-TR"/>
            </w:rPr>
            <w:drawing>
              <wp:inline distT="0" distB="0" distL="0" distR="0" wp14:anchorId="30C666D3" wp14:editId="46638092">
                <wp:extent cx="514350" cy="5238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c>
      <w:tc>
        <w:tcPr>
          <w:tcW w:w="3224" w:type="pct"/>
          <w:vAlign w:val="center"/>
        </w:tcPr>
        <w:p w:rsidR="005319F4" w:rsidRDefault="005319F4" w:rsidP="00C8215D">
          <w:pPr>
            <w:pStyle w:val="stbilgi"/>
            <w:jc w:val="center"/>
            <w:rPr>
              <w:b/>
              <w:bCs/>
              <w:sz w:val="32"/>
              <w:szCs w:val="32"/>
            </w:rPr>
          </w:pPr>
          <w:r>
            <w:rPr>
              <w:b/>
              <w:bCs/>
              <w:sz w:val="32"/>
              <w:szCs w:val="32"/>
            </w:rPr>
            <w:t xml:space="preserve">YOZGAT BOZOK ÜNİVERSİTESİ </w:t>
          </w:r>
        </w:p>
        <w:p w:rsidR="005319F4" w:rsidRDefault="00E52EF7" w:rsidP="005F4C64">
          <w:pPr>
            <w:pStyle w:val="stbilgi"/>
            <w:jc w:val="center"/>
            <w:rPr>
              <w:b/>
              <w:bCs/>
              <w:sz w:val="32"/>
              <w:szCs w:val="32"/>
            </w:rPr>
          </w:pPr>
          <w:r>
            <w:rPr>
              <w:rFonts w:asciiTheme="minorHAnsi" w:eastAsiaTheme="minorHAnsi" w:hAnsiTheme="minorHAnsi" w:cstheme="minorBidi"/>
              <w:b/>
              <w:bCs/>
              <w:sz w:val="32"/>
              <w:szCs w:val="32"/>
            </w:rPr>
            <w:t>Mobilya Atölyesi</w:t>
          </w:r>
          <w:r w:rsidR="00DE1A1A">
            <w:rPr>
              <w:rFonts w:asciiTheme="minorHAnsi" w:eastAsiaTheme="minorHAnsi" w:hAnsiTheme="minorHAnsi" w:cstheme="minorBidi"/>
              <w:b/>
              <w:bCs/>
              <w:sz w:val="32"/>
              <w:szCs w:val="32"/>
            </w:rPr>
            <w:t xml:space="preserve"> Çalışma</w:t>
          </w:r>
          <w:r w:rsidR="005F4C64">
            <w:rPr>
              <w:rFonts w:asciiTheme="minorHAnsi" w:eastAsiaTheme="minorHAnsi" w:hAnsiTheme="minorHAnsi" w:cstheme="minorBidi"/>
              <w:b/>
              <w:bCs/>
              <w:sz w:val="32"/>
              <w:szCs w:val="32"/>
            </w:rPr>
            <w:t xml:space="preserve"> </w:t>
          </w:r>
          <w:r w:rsidR="005319F4">
            <w:rPr>
              <w:rFonts w:asciiTheme="minorHAnsi" w:eastAsiaTheme="minorHAnsi" w:hAnsiTheme="minorHAnsi" w:cstheme="minorBidi"/>
              <w:b/>
              <w:bCs/>
              <w:sz w:val="32"/>
              <w:szCs w:val="32"/>
            </w:rPr>
            <w:t>Talimatı</w:t>
          </w:r>
        </w:p>
      </w:tc>
      <w:tc>
        <w:tcPr>
          <w:tcW w:w="987" w:type="pct"/>
        </w:tcPr>
        <w:p w:rsidR="005319F4" w:rsidRDefault="005319F4" w:rsidP="005319F4">
          <w:pPr>
            <w:rPr>
              <w:rFonts w:ascii="Times New Roman" w:hAnsi="Times New Roman"/>
              <w:sz w:val="16"/>
              <w:szCs w:val="16"/>
            </w:rPr>
          </w:pPr>
        </w:p>
        <w:p w:rsidR="005319F4" w:rsidRPr="005319F4" w:rsidRDefault="005319F4" w:rsidP="005319F4">
          <w:pPr>
            <w:rPr>
              <w:rFonts w:ascii="Times New Roman" w:hAnsi="Times New Roman"/>
              <w:sz w:val="16"/>
              <w:szCs w:val="16"/>
            </w:rPr>
          </w:pPr>
          <w:r w:rsidRPr="005319F4">
            <w:rPr>
              <w:rFonts w:ascii="Times New Roman" w:hAnsi="Times New Roman"/>
              <w:sz w:val="16"/>
              <w:szCs w:val="16"/>
            </w:rPr>
            <w:t>Doküman No:</w:t>
          </w:r>
        </w:p>
        <w:p w:rsidR="005319F4" w:rsidRPr="005319F4" w:rsidRDefault="005319F4" w:rsidP="005319F4">
          <w:pPr>
            <w:rPr>
              <w:rFonts w:ascii="Times New Roman" w:hAnsi="Times New Roman"/>
              <w:sz w:val="16"/>
              <w:szCs w:val="16"/>
            </w:rPr>
          </w:pPr>
          <w:r w:rsidRPr="005319F4">
            <w:rPr>
              <w:rFonts w:ascii="Times New Roman" w:hAnsi="Times New Roman"/>
              <w:sz w:val="16"/>
              <w:szCs w:val="16"/>
            </w:rPr>
            <w:t>Yayın Tarihi: 14.02.2023</w:t>
          </w:r>
        </w:p>
        <w:p w:rsidR="005319F4" w:rsidRPr="005319F4" w:rsidRDefault="005319F4" w:rsidP="005319F4">
          <w:pPr>
            <w:rPr>
              <w:rFonts w:ascii="Times New Roman" w:hAnsi="Times New Roman"/>
              <w:sz w:val="16"/>
              <w:szCs w:val="16"/>
            </w:rPr>
          </w:pPr>
          <w:r w:rsidRPr="005319F4">
            <w:rPr>
              <w:rFonts w:ascii="Times New Roman" w:hAnsi="Times New Roman"/>
              <w:sz w:val="16"/>
              <w:szCs w:val="16"/>
            </w:rPr>
            <w:t>Revizyon Tarihi: -</w:t>
          </w:r>
        </w:p>
        <w:p w:rsidR="005319F4" w:rsidRDefault="005319F4" w:rsidP="005319F4">
          <w:pPr>
            <w:rPr>
              <w:rFonts w:ascii="Century Gothic" w:hAnsi="Century Gothic"/>
            </w:rPr>
          </w:pPr>
          <w:r w:rsidRPr="005319F4">
            <w:rPr>
              <w:rFonts w:ascii="Times New Roman" w:hAnsi="Times New Roman"/>
              <w:sz w:val="16"/>
              <w:szCs w:val="16"/>
            </w:rPr>
            <w:t xml:space="preserve">Sayfa No: Sayfa </w:t>
          </w:r>
          <w:r w:rsidRPr="005319F4">
            <w:rPr>
              <w:rFonts w:ascii="Times New Roman" w:hAnsi="Times New Roman"/>
              <w:b/>
              <w:sz w:val="16"/>
              <w:szCs w:val="16"/>
            </w:rPr>
            <w:fldChar w:fldCharType="begin"/>
          </w:r>
          <w:r w:rsidRPr="005319F4">
            <w:rPr>
              <w:rFonts w:ascii="Times New Roman" w:hAnsi="Times New Roman"/>
              <w:b/>
              <w:sz w:val="16"/>
              <w:szCs w:val="16"/>
            </w:rPr>
            <w:instrText>PAGE  \* Arabic  \* MERGEFORMAT</w:instrText>
          </w:r>
          <w:r w:rsidRPr="005319F4">
            <w:rPr>
              <w:rFonts w:ascii="Times New Roman" w:hAnsi="Times New Roman"/>
              <w:b/>
              <w:sz w:val="16"/>
              <w:szCs w:val="16"/>
            </w:rPr>
            <w:fldChar w:fldCharType="separate"/>
          </w:r>
          <w:r w:rsidR="001C78A8">
            <w:rPr>
              <w:rFonts w:ascii="Times New Roman" w:hAnsi="Times New Roman"/>
              <w:b/>
              <w:noProof/>
              <w:sz w:val="16"/>
              <w:szCs w:val="16"/>
            </w:rPr>
            <w:t>2</w:t>
          </w:r>
          <w:r w:rsidRPr="005319F4">
            <w:rPr>
              <w:rFonts w:ascii="Times New Roman" w:hAnsi="Times New Roman"/>
              <w:b/>
              <w:sz w:val="16"/>
              <w:szCs w:val="16"/>
            </w:rPr>
            <w:fldChar w:fldCharType="end"/>
          </w:r>
          <w:r w:rsidRPr="005319F4">
            <w:rPr>
              <w:rFonts w:ascii="Times New Roman" w:hAnsi="Times New Roman"/>
              <w:sz w:val="16"/>
              <w:szCs w:val="16"/>
            </w:rPr>
            <w:t xml:space="preserve"> / </w:t>
          </w:r>
          <w:r w:rsidRPr="005319F4">
            <w:rPr>
              <w:rFonts w:ascii="Times New Roman" w:hAnsi="Times New Roman"/>
              <w:b/>
              <w:sz w:val="16"/>
              <w:szCs w:val="16"/>
            </w:rPr>
            <w:fldChar w:fldCharType="begin"/>
          </w:r>
          <w:r w:rsidRPr="005319F4">
            <w:rPr>
              <w:rFonts w:ascii="Times New Roman" w:hAnsi="Times New Roman"/>
              <w:b/>
              <w:sz w:val="16"/>
              <w:szCs w:val="16"/>
            </w:rPr>
            <w:instrText>NUMPAGES  \* Arabic  \* MERGEFORMAT</w:instrText>
          </w:r>
          <w:r w:rsidRPr="005319F4">
            <w:rPr>
              <w:rFonts w:ascii="Times New Roman" w:hAnsi="Times New Roman"/>
              <w:b/>
              <w:sz w:val="16"/>
              <w:szCs w:val="16"/>
            </w:rPr>
            <w:fldChar w:fldCharType="separate"/>
          </w:r>
          <w:r w:rsidR="001C78A8">
            <w:rPr>
              <w:rFonts w:ascii="Times New Roman" w:hAnsi="Times New Roman"/>
              <w:b/>
              <w:noProof/>
              <w:sz w:val="16"/>
              <w:szCs w:val="16"/>
            </w:rPr>
            <w:t>2</w:t>
          </w:r>
          <w:r w:rsidRPr="005319F4">
            <w:rPr>
              <w:rFonts w:ascii="Times New Roman" w:hAnsi="Times New Roman"/>
              <w:b/>
              <w:sz w:val="16"/>
              <w:szCs w:val="16"/>
            </w:rPr>
            <w:fldChar w:fldCharType="end"/>
          </w: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F828C8"/>
    <w:multiLevelType w:val="hybridMultilevel"/>
    <w:tmpl w:val="3C8AFEC6"/>
    <w:lvl w:ilvl="0" w:tplc="769E167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9554294"/>
    <w:multiLevelType w:val="multilevel"/>
    <w:tmpl w:val="E8B645C4"/>
    <w:lvl w:ilvl="0">
      <w:start w:val="3"/>
      <w:numFmt w:val="decimal"/>
      <w:lvlText w:val="%1."/>
      <w:lvlJc w:val="left"/>
      <w:pPr>
        <w:tabs>
          <w:tab w:val="num" w:pos="390"/>
        </w:tabs>
        <w:ind w:left="390" w:hanging="390"/>
      </w:pPr>
      <w:rPr>
        <w:rFonts w:hint="default"/>
        <w:b/>
        <w:i w:val="0"/>
      </w:rPr>
    </w:lvl>
    <w:lvl w:ilvl="1">
      <w:start w:val="1"/>
      <w:numFmt w:val="decimal"/>
      <w:lvlText w:val="%1.%2."/>
      <w:lvlJc w:val="left"/>
      <w:pPr>
        <w:tabs>
          <w:tab w:val="num" w:pos="1004"/>
        </w:tabs>
        <w:ind w:left="1004" w:hanging="720"/>
      </w:pPr>
      <w:rPr>
        <w:rFonts w:hint="default"/>
        <w:b/>
        <w:i w:val="0"/>
      </w:rPr>
    </w:lvl>
    <w:lvl w:ilvl="2">
      <w:start w:val="1"/>
      <w:numFmt w:val="decimal"/>
      <w:lvlText w:val="%1.%2.%3."/>
      <w:lvlJc w:val="left"/>
      <w:pPr>
        <w:tabs>
          <w:tab w:val="num" w:pos="1288"/>
        </w:tabs>
        <w:ind w:left="1288" w:hanging="720"/>
      </w:pPr>
      <w:rPr>
        <w:rFonts w:ascii="Arial" w:hAnsi="Arial" w:hint="default"/>
        <w:b/>
        <w:i w:val="0"/>
        <w:sz w:val="24"/>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nsid w:val="183D03C2"/>
    <w:multiLevelType w:val="hybridMultilevel"/>
    <w:tmpl w:val="95A6AE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1CED6A79"/>
    <w:multiLevelType w:val="hybridMultilevel"/>
    <w:tmpl w:val="FCA0431C"/>
    <w:lvl w:ilvl="0" w:tplc="041F000F">
      <w:start w:val="1"/>
      <w:numFmt w:val="decimal"/>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7">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2AE551A3"/>
    <w:multiLevelType w:val="hybridMultilevel"/>
    <w:tmpl w:val="3DAEB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153C73"/>
    <w:multiLevelType w:val="hybridMultilevel"/>
    <w:tmpl w:val="674ADC00"/>
    <w:lvl w:ilvl="0" w:tplc="745A44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A2305CF"/>
    <w:multiLevelType w:val="hybridMultilevel"/>
    <w:tmpl w:val="236C47CE"/>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E20661A"/>
    <w:multiLevelType w:val="hybridMultilevel"/>
    <w:tmpl w:val="529ED05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1F134A9"/>
    <w:multiLevelType w:val="multilevel"/>
    <w:tmpl w:val="EEE2E6B6"/>
    <w:lvl w:ilvl="0">
      <w:start w:val="4"/>
      <w:numFmt w:val="decimal"/>
      <w:lvlText w:val="%1."/>
      <w:lvlJc w:val="left"/>
      <w:pPr>
        <w:tabs>
          <w:tab w:val="num" w:pos="1275"/>
        </w:tabs>
        <w:ind w:left="1275" w:hanging="1275"/>
      </w:pPr>
      <w:rPr>
        <w:rFonts w:hint="default"/>
        <w:b/>
      </w:rPr>
    </w:lvl>
    <w:lvl w:ilvl="1">
      <w:start w:val="1"/>
      <w:numFmt w:val="decimal"/>
      <w:lvlText w:val="%1.%2."/>
      <w:lvlJc w:val="left"/>
      <w:pPr>
        <w:tabs>
          <w:tab w:val="num" w:pos="1701"/>
        </w:tabs>
        <w:ind w:left="1701" w:hanging="1275"/>
      </w:pPr>
      <w:rPr>
        <w:rFonts w:hint="default"/>
        <w:b/>
      </w:rPr>
    </w:lvl>
    <w:lvl w:ilvl="2">
      <w:start w:val="1"/>
      <w:numFmt w:val="decimal"/>
      <w:lvlText w:val="%1.%2.%3."/>
      <w:lvlJc w:val="left"/>
      <w:pPr>
        <w:tabs>
          <w:tab w:val="num" w:pos="2127"/>
        </w:tabs>
        <w:ind w:left="2127" w:hanging="1275"/>
      </w:pPr>
      <w:rPr>
        <w:rFonts w:hint="default"/>
        <w:b/>
      </w:rPr>
    </w:lvl>
    <w:lvl w:ilvl="3">
      <w:start w:val="1"/>
      <w:numFmt w:val="decimal"/>
      <w:lvlText w:val="%1.%2.%3.%4."/>
      <w:lvlJc w:val="left"/>
      <w:pPr>
        <w:tabs>
          <w:tab w:val="num" w:pos="2718"/>
        </w:tabs>
        <w:ind w:left="2718" w:hanging="1440"/>
      </w:pPr>
      <w:rPr>
        <w:rFonts w:hint="default"/>
        <w:b/>
      </w:rPr>
    </w:lvl>
    <w:lvl w:ilvl="4">
      <w:start w:val="1"/>
      <w:numFmt w:val="decimal"/>
      <w:lvlText w:val="%1.%2.%3.%4.%5."/>
      <w:lvlJc w:val="left"/>
      <w:pPr>
        <w:tabs>
          <w:tab w:val="num" w:pos="3144"/>
        </w:tabs>
        <w:ind w:left="3144" w:hanging="1440"/>
      </w:pPr>
      <w:rPr>
        <w:rFonts w:hint="default"/>
        <w:b/>
      </w:rPr>
    </w:lvl>
    <w:lvl w:ilvl="5">
      <w:start w:val="1"/>
      <w:numFmt w:val="decimal"/>
      <w:lvlText w:val="%1.%2.%3.%4.%5.%6."/>
      <w:lvlJc w:val="left"/>
      <w:pPr>
        <w:tabs>
          <w:tab w:val="num" w:pos="3930"/>
        </w:tabs>
        <w:ind w:left="3930" w:hanging="1800"/>
      </w:pPr>
      <w:rPr>
        <w:rFonts w:hint="default"/>
        <w:b/>
      </w:rPr>
    </w:lvl>
    <w:lvl w:ilvl="6">
      <w:start w:val="1"/>
      <w:numFmt w:val="decimal"/>
      <w:lvlText w:val="%1.%2.%3.%4.%5.%6.%7."/>
      <w:lvlJc w:val="left"/>
      <w:pPr>
        <w:tabs>
          <w:tab w:val="num" w:pos="4716"/>
        </w:tabs>
        <w:ind w:left="4716" w:hanging="2160"/>
      </w:pPr>
      <w:rPr>
        <w:rFonts w:hint="default"/>
        <w:b/>
      </w:rPr>
    </w:lvl>
    <w:lvl w:ilvl="7">
      <w:start w:val="1"/>
      <w:numFmt w:val="decimal"/>
      <w:lvlText w:val="%1.%2.%3.%4.%5.%6.%7.%8."/>
      <w:lvlJc w:val="left"/>
      <w:pPr>
        <w:tabs>
          <w:tab w:val="num" w:pos="5502"/>
        </w:tabs>
        <w:ind w:left="5502" w:hanging="2520"/>
      </w:pPr>
      <w:rPr>
        <w:rFonts w:hint="default"/>
        <w:b/>
      </w:rPr>
    </w:lvl>
    <w:lvl w:ilvl="8">
      <w:start w:val="1"/>
      <w:numFmt w:val="decimal"/>
      <w:lvlText w:val="%1.%2.%3.%4.%5.%6.%7.%8.%9."/>
      <w:lvlJc w:val="left"/>
      <w:pPr>
        <w:tabs>
          <w:tab w:val="num" w:pos="6288"/>
        </w:tabs>
        <w:ind w:left="6288" w:hanging="2880"/>
      </w:pPr>
      <w:rPr>
        <w:rFonts w:hint="default"/>
        <w:b/>
      </w:rPr>
    </w:lvl>
  </w:abstractNum>
  <w:abstractNum w:abstractNumId="18">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5"/>
  </w:num>
  <w:num w:numId="5">
    <w:abstractNumId w:val="13"/>
  </w:num>
  <w:num w:numId="6">
    <w:abstractNumId w:val="20"/>
  </w:num>
  <w:num w:numId="7">
    <w:abstractNumId w:val="10"/>
  </w:num>
  <w:num w:numId="8">
    <w:abstractNumId w:val="19"/>
  </w:num>
  <w:num w:numId="9">
    <w:abstractNumId w:val="16"/>
  </w:num>
  <w:num w:numId="10">
    <w:abstractNumId w:val="0"/>
  </w:num>
  <w:num w:numId="11">
    <w:abstractNumId w:val="7"/>
  </w:num>
  <w:num w:numId="12">
    <w:abstractNumId w:val="22"/>
  </w:num>
  <w:num w:numId="13">
    <w:abstractNumId w:val="24"/>
  </w:num>
  <w:num w:numId="14">
    <w:abstractNumId w:val="2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1"/>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7"/>
  </w:num>
  <w:num w:numId="22">
    <w:abstractNumId w:val="4"/>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053"/>
    <w:rsid w:val="00004AB5"/>
    <w:rsid w:val="0001703E"/>
    <w:rsid w:val="000555F7"/>
    <w:rsid w:val="00061104"/>
    <w:rsid w:val="000638DB"/>
    <w:rsid w:val="00076E64"/>
    <w:rsid w:val="000B7CF3"/>
    <w:rsid w:val="000D1503"/>
    <w:rsid w:val="000D54D9"/>
    <w:rsid w:val="000E43F4"/>
    <w:rsid w:val="001117EA"/>
    <w:rsid w:val="00122899"/>
    <w:rsid w:val="00136CD1"/>
    <w:rsid w:val="00145D13"/>
    <w:rsid w:val="0015748C"/>
    <w:rsid w:val="001C78A8"/>
    <w:rsid w:val="001D55D5"/>
    <w:rsid w:val="001F5C66"/>
    <w:rsid w:val="001F6956"/>
    <w:rsid w:val="00227BD7"/>
    <w:rsid w:val="002321A1"/>
    <w:rsid w:val="00254DBF"/>
    <w:rsid w:val="002710E1"/>
    <w:rsid w:val="00282D2F"/>
    <w:rsid w:val="00285166"/>
    <w:rsid w:val="00296AB0"/>
    <w:rsid w:val="002A2AF9"/>
    <w:rsid w:val="00306008"/>
    <w:rsid w:val="00315F26"/>
    <w:rsid w:val="0033030E"/>
    <w:rsid w:val="00342A22"/>
    <w:rsid w:val="00364377"/>
    <w:rsid w:val="00365FB6"/>
    <w:rsid w:val="0039467D"/>
    <w:rsid w:val="003A2676"/>
    <w:rsid w:val="003A695E"/>
    <w:rsid w:val="003B0473"/>
    <w:rsid w:val="003C74CB"/>
    <w:rsid w:val="003D3992"/>
    <w:rsid w:val="003D5E35"/>
    <w:rsid w:val="003E192B"/>
    <w:rsid w:val="004036C7"/>
    <w:rsid w:val="0042025B"/>
    <w:rsid w:val="0044445B"/>
    <w:rsid w:val="00450B49"/>
    <w:rsid w:val="0048007E"/>
    <w:rsid w:val="00490A60"/>
    <w:rsid w:val="00492053"/>
    <w:rsid w:val="00494340"/>
    <w:rsid w:val="0049621B"/>
    <w:rsid w:val="004A7F8B"/>
    <w:rsid w:val="004B01CE"/>
    <w:rsid w:val="004C591D"/>
    <w:rsid w:val="004D5EF3"/>
    <w:rsid w:val="004E3300"/>
    <w:rsid w:val="005319F4"/>
    <w:rsid w:val="0054640B"/>
    <w:rsid w:val="0056141D"/>
    <w:rsid w:val="00564D7D"/>
    <w:rsid w:val="00572AD8"/>
    <w:rsid w:val="00587B36"/>
    <w:rsid w:val="005977A7"/>
    <w:rsid w:val="005A562B"/>
    <w:rsid w:val="005B112C"/>
    <w:rsid w:val="005B11BC"/>
    <w:rsid w:val="005C2378"/>
    <w:rsid w:val="005E2673"/>
    <w:rsid w:val="005F4C64"/>
    <w:rsid w:val="00612B3A"/>
    <w:rsid w:val="006239CA"/>
    <w:rsid w:val="006750C3"/>
    <w:rsid w:val="0067568F"/>
    <w:rsid w:val="006766F1"/>
    <w:rsid w:val="006B6F54"/>
    <w:rsid w:val="006D6884"/>
    <w:rsid w:val="006E2E3E"/>
    <w:rsid w:val="006F019C"/>
    <w:rsid w:val="006F3C80"/>
    <w:rsid w:val="006F6120"/>
    <w:rsid w:val="00707F57"/>
    <w:rsid w:val="00733B15"/>
    <w:rsid w:val="007825CB"/>
    <w:rsid w:val="007C10EF"/>
    <w:rsid w:val="007E57D7"/>
    <w:rsid w:val="007E6DBB"/>
    <w:rsid w:val="007F55A5"/>
    <w:rsid w:val="00800E2C"/>
    <w:rsid w:val="0080693B"/>
    <w:rsid w:val="00807898"/>
    <w:rsid w:val="008173B3"/>
    <w:rsid w:val="00832215"/>
    <w:rsid w:val="00832783"/>
    <w:rsid w:val="008356B9"/>
    <w:rsid w:val="00846862"/>
    <w:rsid w:val="008552FC"/>
    <w:rsid w:val="00877863"/>
    <w:rsid w:val="008B395A"/>
    <w:rsid w:val="0090564D"/>
    <w:rsid w:val="0093347D"/>
    <w:rsid w:val="00960B88"/>
    <w:rsid w:val="009D2672"/>
    <w:rsid w:val="009E1B63"/>
    <w:rsid w:val="009F65ED"/>
    <w:rsid w:val="009F72F0"/>
    <w:rsid w:val="00A532A6"/>
    <w:rsid w:val="00A657AB"/>
    <w:rsid w:val="00A66EC6"/>
    <w:rsid w:val="00A72ECE"/>
    <w:rsid w:val="00A7683D"/>
    <w:rsid w:val="00A76B95"/>
    <w:rsid w:val="00A86108"/>
    <w:rsid w:val="00AA6846"/>
    <w:rsid w:val="00AB2C16"/>
    <w:rsid w:val="00AB7EE7"/>
    <w:rsid w:val="00B12354"/>
    <w:rsid w:val="00B34D69"/>
    <w:rsid w:val="00B45026"/>
    <w:rsid w:val="00B645E3"/>
    <w:rsid w:val="00B66890"/>
    <w:rsid w:val="00B75EB5"/>
    <w:rsid w:val="00B8479A"/>
    <w:rsid w:val="00B9444A"/>
    <w:rsid w:val="00BA0BCB"/>
    <w:rsid w:val="00BB0DA7"/>
    <w:rsid w:val="00BC4DCC"/>
    <w:rsid w:val="00BE2E6D"/>
    <w:rsid w:val="00BF038E"/>
    <w:rsid w:val="00C436F8"/>
    <w:rsid w:val="00C52330"/>
    <w:rsid w:val="00C56D6E"/>
    <w:rsid w:val="00C941AD"/>
    <w:rsid w:val="00C9575D"/>
    <w:rsid w:val="00CA42BC"/>
    <w:rsid w:val="00CB4A93"/>
    <w:rsid w:val="00CD7B6B"/>
    <w:rsid w:val="00CE3D67"/>
    <w:rsid w:val="00CF6068"/>
    <w:rsid w:val="00D3719C"/>
    <w:rsid w:val="00D666A9"/>
    <w:rsid w:val="00DB324C"/>
    <w:rsid w:val="00DC18F4"/>
    <w:rsid w:val="00DE1A1A"/>
    <w:rsid w:val="00DE5AEC"/>
    <w:rsid w:val="00E15D2F"/>
    <w:rsid w:val="00E30B8D"/>
    <w:rsid w:val="00E404FE"/>
    <w:rsid w:val="00E46F80"/>
    <w:rsid w:val="00E52EF7"/>
    <w:rsid w:val="00E53B68"/>
    <w:rsid w:val="00E54933"/>
    <w:rsid w:val="00E678D5"/>
    <w:rsid w:val="00E80936"/>
    <w:rsid w:val="00EC5A13"/>
    <w:rsid w:val="00EE2338"/>
    <w:rsid w:val="00EF09F2"/>
    <w:rsid w:val="00F02B95"/>
    <w:rsid w:val="00F20360"/>
    <w:rsid w:val="00F50483"/>
    <w:rsid w:val="00F703A1"/>
    <w:rsid w:val="00F90595"/>
    <w:rsid w:val="00FC1216"/>
    <w:rsid w:val="00FD7F61"/>
    <w:rsid w:val="00FE1B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E3"/>
    <w:rPr>
      <w:rFonts w:ascii="Arial" w:hAnsi="Arial"/>
      <w:sz w:val="24"/>
      <w:lang w:eastAsia="en-US"/>
    </w:rPr>
  </w:style>
  <w:style w:type="paragraph" w:styleId="Balk1">
    <w:name w:val="heading 1"/>
    <w:basedOn w:val="Normal"/>
    <w:next w:val="Normal"/>
    <w:qFormat/>
    <w:rsid w:val="00B645E3"/>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645E3"/>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rsid w:val="00B645E3"/>
    <w:pPr>
      <w:tabs>
        <w:tab w:val="center" w:pos="4536"/>
        <w:tab w:val="right" w:pos="9072"/>
      </w:tabs>
    </w:pPr>
  </w:style>
  <w:style w:type="paragraph" w:styleId="Altbilgi">
    <w:name w:val="footer"/>
    <w:basedOn w:val="Normal"/>
    <w:rsid w:val="00B645E3"/>
    <w:pPr>
      <w:tabs>
        <w:tab w:val="center" w:pos="4536"/>
        <w:tab w:val="right" w:pos="9072"/>
      </w:tabs>
    </w:pPr>
  </w:style>
  <w:style w:type="character" w:styleId="SayfaNumaras">
    <w:name w:val="page number"/>
    <w:basedOn w:val="VarsaylanParagrafYazTipi"/>
    <w:rsid w:val="00B645E3"/>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styleId="Kpr">
    <w:name w:val="Hyperlink"/>
    <w:basedOn w:val="VarsaylanParagrafYazTipi"/>
    <w:unhideWhenUsed/>
    <w:rsid w:val="000638DB"/>
    <w:rPr>
      <w:color w:val="0000FF" w:themeColor="hyperlink"/>
      <w:u w:val="single"/>
    </w:rPr>
  </w:style>
  <w:style w:type="paragraph" w:customStyle="1" w:styleId="Style11">
    <w:name w:val="Style11"/>
    <w:basedOn w:val="Normal"/>
    <w:uiPriority w:val="99"/>
    <w:rsid w:val="000638DB"/>
    <w:pPr>
      <w:widowControl w:val="0"/>
      <w:autoSpaceDE w:val="0"/>
      <w:autoSpaceDN w:val="0"/>
      <w:adjustRightInd w:val="0"/>
    </w:pPr>
    <w:rPr>
      <w:rFonts w:ascii="Times New Roman" w:eastAsiaTheme="minorEastAsia" w:hAnsi="Times New Roman"/>
      <w:szCs w:val="24"/>
      <w:lang w:eastAsia="tr-TR"/>
    </w:rPr>
  </w:style>
  <w:style w:type="character" w:customStyle="1" w:styleId="FontStyle28">
    <w:name w:val="Font Style28"/>
    <w:basedOn w:val="VarsaylanParagrafYazTipi"/>
    <w:uiPriority w:val="99"/>
    <w:rsid w:val="000638DB"/>
    <w:rPr>
      <w:rFonts w:ascii="Times New Roman" w:hAnsi="Times New Roman" w:cs="Times New Roman"/>
      <w:sz w:val="22"/>
      <w:szCs w:val="22"/>
    </w:rPr>
  </w:style>
  <w:style w:type="character" w:customStyle="1" w:styleId="stbilgiChar">
    <w:name w:val="Üstbilgi Char"/>
    <w:basedOn w:val="VarsaylanParagrafYazTipi"/>
    <w:link w:val="stbilgi"/>
    <w:rsid w:val="00C52330"/>
    <w:rPr>
      <w:rFonts w:ascii="Arial" w:hAnsi="Arial"/>
      <w:sz w:val="24"/>
      <w:lang w:eastAsia="en-US"/>
    </w:rPr>
  </w:style>
  <w:style w:type="paragraph" w:customStyle="1" w:styleId="Default">
    <w:name w:val="Default"/>
    <w:rsid w:val="008552FC"/>
    <w:pPr>
      <w:autoSpaceDE w:val="0"/>
      <w:autoSpaceDN w:val="0"/>
      <w:adjustRightInd w:val="0"/>
    </w:pPr>
    <w:rPr>
      <w:color w:val="000000"/>
      <w:sz w:val="24"/>
      <w:szCs w:val="24"/>
    </w:rPr>
  </w:style>
  <w:style w:type="paragraph" w:styleId="AltKonuBal">
    <w:name w:val="Subtitle"/>
    <w:next w:val="Normal"/>
    <w:link w:val="AltKonuBalChar"/>
    <w:uiPriority w:val="11"/>
    <w:qFormat/>
    <w:rsid w:val="00E52EF7"/>
    <w:pPr>
      <w:spacing w:after="600"/>
    </w:pPr>
    <w:rPr>
      <w:rFonts w:asciiTheme="minorHAnsi" w:eastAsiaTheme="minorEastAsia" w:hAnsiTheme="minorHAnsi" w:cstheme="minorBidi"/>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E52EF7"/>
    <w:rPr>
      <w:rFonts w:asciiTheme="minorHAnsi" w:eastAsiaTheme="minorEastAsia" w:hAnsiTheme="minorHAnsi" w:cstheme="minorBidi"/>
      <w:smallCaps/>
      <w:color w:val="938953" w:themeColor="background2" w:themeShade="7F"/>
      <w:spacing w:val="5"/>
      <w:sz w:val="28"/>
      <w:szCs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1425">
      <w:bodyDiv w:val="1"/>
      <w:marLeft w:val="0"/>
      <w:marRight w:val="0"/>
      <w:marTop w:val="0"/>
      <w:marBottom w:val="0"/>
      <w:divBdr>
        <w:top w:val="none" w:sz="0" w:space="0" w:color="auto"/>
        <w:left w:val="none" w:sz="0" w:space="0" w:color="auto"/>
        <w:bottom w:val="none" w:sz="0" w:space="0" w:color="auto"/>
        <w:right w:val="none" w:sz="0" w:space="0" w:color="auto"/>
      </w:divBdr>
    </w:div>
    <w:div w:id="471095877">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6994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D7AC0-E144-4E4C-96A0-9E5A9EEE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757</Words>
  <Characters>4316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Acer</cp:lastModifiedBy>
  <cp:revision>15</cp:revision>
  <cp:lastPrinted>2010-12-20T21:35:00Z</cp:lastPrinted>
  <dcterms:created xsi:type="dcterms:W3CDTF">2017-01-13T10:36:00Z</dcterms:created>
  <dcterms:modified xsi:type="dcterms:W3CDTF">2023-02-15T13:39:00Z</dcterms:modified>
</cp:coreProperties>
</file>