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82" w:rsidRDefault="00153482">
      <w:pPr>
        <w:spacing w:line="360" w:lineRule="auto"/>
        <w:ind w:left="1" w:hanging="3"/>
        <w:jc w:val="center"/>
        <w:rPr>
          <w:rFonts w:ascii="Times New Roman" w:eastAsia="Times New Roman" w:hAnsi="Times New Roman" w:cs="Times New Roman"/>
          <w:b/>
          <w:sz w:val="28"/>
          <w:szCs w:val="28"/>
        </w:rPr>
      </w:pPr>
    </w:p>
    <w:p w:rsidR="00153482" w:rsidRDefault="00153482">
      <w:pPr>
        <w:spacing w:line="360" w:lineRule="auto"/>
        <w:ind w:left="1" w:hanging="3"/>
        <w:jc w:val="center"/>
        <w:rPr>
          <w:rFonts w:ascii="Times New Roman" w:eastAsia="Times New Roman" w:hAnsi="Times New Roman" w:cs="Times New Roman"/>
          <w:b/>
          <w:sz w:val="28"/>
          <w:szCs w:val="28"/>
        </w:rPr>
      </w:pP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YOZGAT BOZOK ÜNİVERSİTESİ </w:t>
      </w: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GİRİŞİMSEL OLMAYAN KLİNİK ARAŞTIRMALAR ETİK KURULU</w:t>
      </w: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BAŞVURU DOSYASI</w:t>
      </w: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ARAŞTIRMANIN ADI</w:t>
      </w: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SORUMLU ARAŞTIRMACI </w:t>
      </w: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TARİH </w:t>
      </w:r>
      <w:r>
        <w:br w:type="page"/>
      </w: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8514AE">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w:t>
      </w:r>
      <w:r w:rsidR="003B0517">
        <w:rPr>
          <w:rFonts w:ascii="Times New Roman" w:eastAsia="Times New Roman" w:hAnsi="Times New Roman" w:cs="Times New Roman"/>
          <w:b/>
          <w:sz w:val="22"/>
          <w:szCs w:val="22"/>
        </w:rPr>
        <w:t>İÇİNDEKİLER</w:t>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t>Sayfa</w:t>
      </w:r>
    </w:p>
    <w:p w:rsidR="009156ED" w:rsidRDefault="009156ED" w:rsidP="008514AE">
      <w:pPr>
        <w:spacing w:line="360" w:lineRule="auto"/>
        <w:ind w:leftChars="0" w:left="0" w:firstLineChars="0" w:firstLine="0"/>
        <w:jc w:val="both"/>
        <w:rPr>
          <w:rFonts w:ascii="Times New Roman" w:eastAsia="Times New Roman" w:hAnsi="Times New Roman" w:cs="Times New Roman"/>
          <w:b/>
          <w:sz w:val="22"/>
          <w:szCs w:val="22"/>
        </w:rPr>
      </w:pPr>
    </w:p>
    <w:p w:rsidR="00153482" w:rsidRDefault="008514AE" w:rsidP="008514AE">
      <w:pPr>
        <w:spacing w:line="360" w:lineRule="auto"/>
        <w:ind w:leftChars="0" w:left="0" w:firstLineChars="0" w:firstLine="0"/>
        <w:jc w:val="both"/>
        <w:rPr>
          <w:rFonts w:ascii="Times New Roman" w:eastAsia="Times New Roman" w:hAnsi="Times New Roman" w:cs="Times New Roman"/>
          <w:sz w:val="22"/>
          <w:szCs w:val="22"/>
        </w:rPr>
      </w:pPr>
      <w:r w:rsidRPr="008514AE">
        <w:rPr>
          <w:rFonts w:ascii="Times New Roman" w:eastAsia="Times New Roman" w:hAnsi="Times New Roman" w:cs="Times New Roman"/>
          <w:b/>
          <w:sz w:val="22"/>
          <w:szCs w:val="22"/>
        </w:rPr>
        <w:t>2.</w:t>
      </w:r>
      <w:r>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Başvuru dilekçesi</w:t>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b/>
          <w:sz w:val="22"/>
          <w:szCs w:val="22"/>
        </w:rPr>
        <w:t>…</w:t>
      </w:r>
    </w:p>
    <w:p w:rsidR="00153482" w:rsidRDefault="008514AE" w:rsidP="008514AE">
      <w:pPr>
        <w:spacing w:line="360" w:lineRule="auto"/>
        <w:ind w:leftChars="0" w:left="0" w:firstLineChars="0" w:firstLine="0"/>
        <w:jc w:val="both"/>
        <w:rPr>
          <w:rFonts w:ascii="Times New Roman" w:eastAsia="Times New Roman" w:hAnsi="Times New Roman" w:cs="Times New Roman"/>
          <w:sz w:val="22"/>
          <w:szCs w:val="22"/>
        </w:rPr>
      </w:pPr>
      <w:r w:rsidRPr="008514AE">
        <w:rPr>
          <w:rFonts w:ascii="Times New Roman" w:eastAsia="Times New Roman" w:hAnsi="Times New Roman" w:cs="Times New Roman"/>
          <w:b/>
          <w:sz w:val="22"/>
          <w:szCs w:val="22"/>
        </w:rPr>
        <w:t>3.</w:t>
      </w:r>
      <w:r>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Başvuru formu</w:t>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b/>
          <w:sz w:val="22"/>
          <w:szCs w:val="22"/>
        </w:rPr>
        <w:t>…</w:t>
      </w:r>
    </w:p>
    <w:p w:rsidR="008514AE" w:rsidRDefault="008514AE" w:rsidP="008514AE">
      <w:pPr>
        <w:spacing w:line="360" w:lineRule="auto"/>
        <w:ind w:leftChars="0" w:left="0" w:firstLineChars="0" w:hanging="2"/>
        <w:jc w:val="both"/>
        <w:rPr>
          <w:rFonts w:ascii="Times New Roman" w:eastAsia="Times New Roman" w:hAnsi="Times New Roman" w:cs="Times New Roman"/>
          <w:sz w:val="22"/>
          <w:szCs w:val="22"/>
        </w:rPr>
      </w:pPr>
      <w:r w:rsidRPr="008514AE">
        <w:rPr>
          <w:rFonts w:ascii="Times New Roman" w:eastAsia="Times New Roman" w:hAnsi="Times New Roman" w:cs="Times New Roman"/>
          <w:b/>
          <w:sz w:val="22"/>
          <w:szCs w:val="22"/>
        </w:rPr>
        <w:t>4.</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Özgeçmişler</w:t>
      </w:r>
      <w:r w:rsidR="003B0517" w:rsidRPr="008514AE">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sidRPr="001D2094">
        <w:rPr>
          <w:rFonts w:ascii="Times New Roman" w:eastAsia="Times New Roman" w:hAnsi="Times New Roman" w:cs="Times New Roman"/>
          <w:b/>
          <w:sz w:val="22"/>
          <w:szCs w:val="22"/>
        </w:rPr>
        <w:t>…</w:t>
      </w:r>
    </w:p>
    <w:p w:rsidR="00153482" w:rsidRDefault="008514AE" w:rsidP="008514AE">
      <w:pPr>
        <w:spacing w:line="360" w:lineRule="auto"/>
        <w:ind w:leftChars="0" w:left="0" w:firstLineChars="0" w:hanging="2"/>
        <w:jc w:val="both"/>
        <w:rPr>
          <w:rFonts w:ascii="Times New Roman" w:eastAsia="Times New Roman" w:hAnsi="Times New Roman" w:cs="Times New Roman"/>
          <w:b/>
          <w:sz w:val="22"/>
          <w:szCs w:val="22"/>
        </w:rPr>
      </w:pPr>
      <w:r w:rsidRPr="008514AE">
        <w:rPr>
          <w:rFonts w:ascii="Times New Roman" w:eastAsia="Times New Roman" w:hAnsi="Times New Roman" w:cs="Times New Roman"/>
          <w:b/>
          <w:sz w:val="22"/>
          <w:szCs w:val="22"/>
        </w:rPr>
        <w:t>5.</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 xml:space="preserve">Araştırma protokolü (gerekçe, yöntemler ve kaynaklar) </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Default="008514AE" w:rsidP="008514AE">
      <w:pPr>
        <w:spacing w:line="360" w:lineRule="auto"/>
        <w:ind w:leftChars="0" w:left="0" w:firstLineChars="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6.</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Birim amirlerinin onayı</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Default="008514AE" w:rsidP="008514AE">
      <w:pPr>
        <w:spacing w:line="360" w:lineRule="auto"/>
        <w:ind w:leftChars="0" w:left="0" w:firstLineChars="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7.</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Aydınlatılmış onam formu</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Pr="008514AE" w:rsidRDefault="003B0517" w:rsidP="008514AE">
      <w:pPr>
        <w:pStyle w:val="ListeParagraf"/>
        <w:numPr>
          <w:ilvl w:val="2"/>
          <w:numId w:val="13"/>
        </w:numPr>
        <w:spacing w:line="360" w:lineRule="auto"/>
        <w:ind w:leftChars="0" w:firstLineChars="0"/>
        <w:jc w:val="both"/>
        <w:rPr>
          <w:rFonts w:ascii="Times New Roman" w:eastAsia="Times New Roman" w:hAnsi="Times New Roman" w:cs="Times New Roman"/>
          <w:sz w:val="22"/>
          <w:szCs w:val="22"/>
        </w:rPr>
      </w:pPr>
      <w:r w:rsidRPr="008514AE">
        <w:rPr>
          <w:rFonts w:ascii="Times New Roman" w:eastAsia="Times New Roman" w:hAnsi="Times New Roman" w:cs="Times New Roman"/>
          <w:sz w:val="22"/>
          <w:szCs w:val="22"/>
        </w:rPr>
        <w:t>Anket ile veri toplanan araştırmalar için onam formu</w:t>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Pr="008514AE">
        <w:rPr>
          <w:rFonts w:ascii="Times New Roman" w:eastAsia="Times New Roman" w:hAnsi="Times New Roman" w:cs="Times New Roman"/>
          <w:b/>
          <w:sz w:val="22"/>
          <w:szCs w:val="22"/>
        </w:rPr>
        <w:t>…</w:t>
      </w:r>
    </w:p>
    <w:p w:rsidR="00153482" w:rsidRPr="008514AE" w:rsidRDefault="003B0517" w:rsidP="008514AE">
      <w:pPr>
        <w:pStyle w:val="ListeParagraf"/>
        <w:numPr>
          <w:ilvl w:val="2"/>
          <w:numId w:val="13"/>
        </w:numPr>
        <w:spacing w:line="360" w:lineRule="auto"/>
        <w:ind w:leftChars="0" w:firstLineChars="0"/>
        <w:jc w:val="both"/>
        <w:rPr>
          <w:rFonts w:ascii="Times New Roman" w:eastAsia="Times New Roman" w:hAnsi="Times New Roman" w:cs="Times New Roman"/>
          <w:sz w:val="22"/>
          <w:szCs w:val="22"/>
        </w:rPr>
      </w:pPr>
      <w:r w:rsidRPr="008514AE">
        <w:rPr>
          <w:rFonts w:ascii="Times New Roman" w:eastAsia="Times New Roman" w:hAnsi="Times New Roman" w:cs="Times New Roman"/>
          <w:sz w:val="22"/>
          <w:szCs w:val="22"/>
        </w:rPr>
        <w:t>Hasta grubu</w:t>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Pr="008514AE">
        <w:rPr>
          <w:rFonts w:ascii="Times New Roman" w:eastAsia="Times New Roman" w:hAnsi="Times New Roman" w:cs="Times New Roman"/>
          <w:b/>
          <w:sz w:val="22"/>
          <w:szCs w:val="22"/>
        </w:rPr>
        <w:t>…</w:t>
      </w:r>
    </w:p>
    <w:p w:rsidR="00153482" w:rsidRPr="008514AE" w:rsidRDefault="003B0517" w:rsidP="008514AE">
      <w:pPr>
        <w:pStyle w:val="ListeParagraf"/>
        <w:numPr>
          <w:ilvl w:val="2"/>
          <w:numId w:val="13"/>
        </w:numPr>
        <w:spacing w:line="360" w:lineRule="auto"/>
        <w:ind w:leftChars="0" w:firstLineChars="0"/>
        <w:jc w:val="both"/>
        <w:rPr>
          <w:rFonts w:ascii="Times New Roman" w:eastAsia="Times New Roman" w:hAnsi="Times New Roman" w:cs="Times New Roman"/>
          <w:sz w:val="22"/>
          <w:szCs w:val="22"/>
        </w:rPr>
      </w:pPr>
      <w:r w:rsidRPr="008514AE">
        <w:rPr>
          <w:rFonts w:ascii="Times New Roman" w:eastAsia="Times New Roman" w:hAnsi="Times New Roman" w:cs="Times New Roman"/>
          <w:sz w:val="22"/>
          <w:szCs w:val="22"/>
        </w:rPr>
        <w:t xml:space="preserve">Kontrol grubu </w:t>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Pr="008514AE">
        <w:rPr>
          <w:rFonts w:ascii="Times New Roman" w:eastAsia="Times New Roman" w:hAnsi="Times New Roman" w:cs="Times New Roman"/>
          <w:b/>
          <w:sz w:val="22"/>
          <w:szCs w:val="22"/>
        </w:rPr>
        <w:t>…</w:t>
      </w:r>
    </w:p>
    <w:p w:rsidR="00153482" w:rsidRDefault="008514AE" w:rsidP="008514AE">
      <w:pPr>
        <w:spacing w:line="360" w:lineRule="auto"/>
        <w:ind w:leftChars="0" w:left="-2" w:firstLineChars="0" w:firstLine="0"/>
        <w:jc w:val="both"/>
        <w:rPr>
          <w:rFonts w:ascii="Times New Roman" w:eastAsia="Times New Roman" w:hAnsi="Times New Roman" w:cs="Times New Roman"/>
          <w:b/>
          <w:sz w:val="22"/>
          <w:szCs w:val="22"/>
        </w:rPr>
      </w:pPr>
      <w:r w:rsidRPr="008514AE">
        <w:rPr>
          <w:rFonts w:ascii="Times New Roman" w:eastAsia="Times New Roman" w:hAnsi="Times New Roman" w:cs="Times New Roman"/>
          <w:b/>
          <w:sz w:val="22"/>
          <w:szCs w:val="22"/>
        </w:rPr>
        <w:t>8.</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Araştırma bütçesi</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9.</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İKU (İyi Klinik Uygulamaları) taahhütnamesi</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10.</w:t>
      </w:r>
      <w:r>
        <w:rPr>
          <w:rFonts w:ascii="Times New Roman" w:eastAsia="Times New Roman" w:hAnsi="Times New Roman" w:cs="Times New Roman"/>
          <w:b/>
          <w:sz w:val="22"/>
          <w:szCs w:val="22"/>
        </w:rPr>
        <w:tab/>
      </w:r>
      <w:r w:rsidR="003B0517">
        <w:rPr>
          <w:rFonts w:ascii="Times New Roman" w:eastAsia="Times New Roman" w:hAnsi="Times New Roman" w:cs="Times New Roman"/>
          <w:sz w:val="22"/>
          <w:szCs w:val="22"/>
        </w:rPr>
        <w:t>Helsinki bildirgesi taahhütnamesi</w:t>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11.</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Retrospektif (geriye dönük) çalışmalar için gizlilik taahhütnamesi</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12.</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 xml:space="preserve">Retrospektif (geriye dönük) çalışmalar için </w:t>
      </w:r>
      <w:r w:rsidR="003B0517" w:rsidRPr="001D2094">
        <w:rPr>
          <w:rFonts w:ascii="Times New Roman" w:eastAsia="Times New Roman" w:hAnsi="Times New Roman" w:cs="Times New Roman"/>
          <w:b/>
          <w:sz w:val="22"/>
          <w:szCs w:val="22"/>
        </w:rPr>
        <w:t>başhekimlikten izin yazısı</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13.</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 xml:space="preserve">Araştırmada kullanılacak olan ölçekler/anketler, hasta takip formu örn. </w:t>
      </w:r>
      <w:proofErr w:type="gramStart"/>
      <w:r w:rsidR="003B0517" w:rsidRPr="001D2094">
        <w:rPr>
          <w:rFonts w:ascii="Times New Roman" w:eastAsia="Times New Roman" w:hAnsi="Times New Roman" w:cs="Times New Roman"/>
          <w:sz w:val="22"/>
          <w:szCs w:val="22"/>
        </w:rPr>
        <w:t>vb.</w:t>
      </w:r>
      <w:proofErr w:type="gramEnd"/>
      <w:r w:rsidR="003B0517" w:rsidRPr="001D2094">
        <w:rPr>
          <w:rFonts w:ascii="Times New Roman" w:eastAsia="Times New Roman" w:hAnsi="Times New Roman" w:cs="Times New Roman"/>
          <w:sz w:val="22"/>
          <w:szCs w:val="22"/>
        </w:rPr>
        <w:t xml:space="preserve"> </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D2094"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14.</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Biyolojik materyal transfer formu</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t>…</w:t>
      </w:r>
    </w:p>
    <w:p w:rsidR="00153482" w:rsidRPr="001D2094"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15.</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Konu ile ilgili 3 makale</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D2094" w:rsidRDefault="001D2094">
      <w:pPr>
        <w:spacing w:line="360" w:lineRule="auto"/>
        <w:ind w:left="0" w:hanging="2"/>
        <w:jc w:val="both"/>
        <w:rPr>
          <w:rFonts w:ascii="Times New Roman" w:eastAsia="Times New Roman" w:hAnsi="Times New Roman" w:cs="Times New Roman"/>
          <w:b/>
          <w:i/>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i/>
        </w:rPr>
        <w:t>(</w:t>
      </w:r>
      <w:proofErr w:type="gramStart"/>
      <w:r>
        <w:rPr>
          <w:rFonts w:ascii="Times New Roman" w:eastAsia="Times New Roman" w:hAnsi="Times New Roman" w:cs="Times New Roman"/>
          <w:b/>
          <w:i/>
        </w:rPr>
        <w:t>bilgi</w:t>
      </w:r>
      <w:proofErr w:type="gramEnd"/>
      <w:r>
        <w:rPr>
          <w:rFonts w:ascii="Times New Roman" w:eastAsia="Times New Roman" w:hAnsi="Times New Roman" w:cs="Times New Roman"/>
          <w:b/>
          <w:i/>
        </w:rPr>
        <w:t>: lütfen bu sayfayı hazırlarken sayfa numaralarını eklemeyi unutmayınız)</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Sorumlu araştırmacı</w:t>
      </w:r>
      <w:r>
        <w:rPr>
          <w:rFonts w:ascii="Times New Roman" w:eastAsia="Times New Roman" w:hAnsi="Times New Roman" w:cs="Times New Roman"/>
          <w:b/>
          <w:sz w:val="22"/>
          <w:szCs w:val="22"/>
        </w:rPr>
        <w:tab/>
        <w:t>:</w:t>
      </w:r>
      <w:r>
        <w:rPr>
          <w:rFonts w:ascii="Times New Roman" w:eastAsia="Times New Roman" w:hAnsi="Times New Roman" w:cs="Times New Roman"/>
          <w:sz w:val="22"/>
          <w:szCs w:val="22"/>
        </w:rPr>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Araştırmanın adı</w:t>
      </w:r>
      <w:r>
        <w:rPr>
          <w:rFonts w:ascii="Times New Roman" w:eastAsia="Times New Roman" w:hAnsi="Times New Roman" w:cs="Times New Roman"/>
          <w:b/>
          <w:sz w:val="22"/>
          <w:szCs w:val="22"/>
        </w:rPr>
        <w:tab/>
        <w:t>:</w:t>
      </w:r>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i/>
          <w:sz w:val="22"/>
          <w:szCs w:val="22"/>
        </w:rPr>
      </w:pPr>
      <w:bookmarkStart w:id="0" w:name="_heading=h.30j0zll" w:colFirst="0" w:colLast="0"/>
      <w:bookmarkEnd w:id="0"/>
      <w:r>
        <w:rPr>
          <w:rFonts w:ascii="Times New Roman" w:eastAsia="Times New Roman" w:hAnsi="Times New Roman" w:cs="Times New Roman"/>
          <w:b/>
          <w:i/>
          <w:sz w:val="22"/>
          <w:szCs w:val="22"/>
        </w:rPr>
        <w:t xml:space="preserve">Önemli Not: Başvuru formunu hazırlamaya başlamadan önce bu formun en son bölümünde bulunan BAŞVURU İÇİN ÖNEMLİ NOTLAR kısmını mutlaka okuyunuz. </w:t>
      </w:r>
    </w:p>
    <w:p w:rsidR="00153482" w:rsidRDefault="003B0517">
      <w:pPr>
        <w:pageBreakBefor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2. DİLEKÇE</w:t>
      </w:r>
    </w:p>
    <w:p w:rsidR="00153482" w:rsidRDefault="003B0517">
      <w:pPr>
        <w:spacing w:line="360" w:lineRule="auto"/>
        <w:ind w:left="0" w:hanging="2"/>
        <w:rPr>
          <w:rFonts w:ascii="Times New Roman" w:eastAsia="Times New Roman" w:hAnsi="Times New Roman" w:cs="Times New Roman"/>
          <w:sz w:val="22"/>
          <w:szCs w:val="22"/>
        </w:rPr>
      </w:pPr>
      <w:proofErr w:type="gramStart"/>
      <w:r>
        <w:rPr>
          <w:rFonts w:ascii="Times New Roman" w:eastAsia="Times New Roman" w:hAnsi="Times New Roman" w:cs="Times New Roman"/>
          <w:b/>
          <w:i/>
          <w:sz w:val="22"/>
          <w:szCs w:val="22"/>
        </w:rPr>
        <w:t>(Lütfen bu dilekçeyi hazırlarken tarih atmayı ve imzalatmayı unutmayınız.</w:t>
      </w:r>
      <w:proofErr w:type="gramEnd"/>
      <w:r>
        <w:rPr>
          <w:rFonts w:ascii="Times New Roman" w:eastAsia="Times New Roman" w:hAnsi="Times New Roman" w:cs="Times New Roman"/>
          <w:b/>
          <w:i/>
          <w:sz w:val="22"/>
          <w:szCs w:val="22"/>
        </w:rPr>
        <w:t xml:space="preserve"> </w:t>
      </w:r>
      <w:proofErr w:type="gramStart"/>
      <w:r>
        <w:rPr>
          <w:rFonts w:ascii="Times New Roman" w:eastAsia="Times New Roman" w:hAnsi="Times New Roman" w:cs="Times New Roman"/>
          <w:b/>
          <w:i/>
          <w:sz w:val="22"/>
          <w:szCs w:val="22"/>
        </w:rPr>
        <w:t>Tarihsiz başvurular değerlendirmeye alınmayacaktır).</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Girişimsel Olmayan Klinik Araştırmalar Etik Kurulu Başkanlığına,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rsidP="005A446D">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Sorumlu araştırmacısı olduğum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adlı projenin etik olarak uygunluğunun Yozgat Bozok Üniversitesi Girişimsel Olmayan Klinik Araştırmalar Etik Kurulu tarafından değerlendirilmesi için gereğini arz ederim.</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Saygılarımla,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(İmza)</w:t>
      </w: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Ünvan Ad Soyad</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Sorumlu Araştırmacı</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Fakülte / Yüksekokul / Enstitü</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Anabilim Dalı</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3. ARAŞTIRMALAR İÇİN BAŞVURU FORMU</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3.1. İlk Başvuru Tarihi: </w:t>
      </w:r>
    </w:p>
    <w:p w:rsidR="00153482" w:rsidRDefault="003B0517">
      <w:pPr>
        <w:spacing w:line="360" w:lineRule="auto"/>
        <w:ind w:left="0" w:hanging="2"/>
        <w:jc w:val="both"/>
        <w:rPr>
          <w:rFonts w:ascii="Times New Roman" w:eastAsia="Times New Roman" w:hAnsi="Times New Roman" w:cs="Times New Roman"/>
          <w:color w:val="C0504D"/>
        </w:rPr>
      </w:pPr>
      <w:r>
        <w:rPr>
          <w:rFonts w:ascii="Times New Roman" w:eastAsia="Times New Roman" w:hAnsi="Times New Roman" w:cs="Times New Roman"/>
          <w:b/>
          <w:i/>
          <w:color w:val="C0504D"/>
        </w:rPr>
        <w:t>(Yapılan her değişiklikte yeni sürüm (versiyon) numarası ve yeni tarih sayfanın sağ üst köşesinde üst bilgi olarak verilmelidir)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3.2. Araştırmanın Adı:</w:t>
      </w:r>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3.3. Araştırmanın Niteliği:</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b/>
          <w:i/>
          <w:sz w:val="22"/>
          <w:szCs w:val="22"/>
        </w:rPr>
        <w:t>(Uygun seçenekleri işaretleyiniz.</w:t>
      </w:r>
      <w:proofErr w:type="gramEnd"/>
      <w:r>
        <w:rPr>
          <w:rFonts w:ascii="Times New Roman" w:eastAsia="Times New Roman" w:hAnsi="Times New Roman" w:cs="Times New Roman"/>
          <w:b/>
          <w:i/>
          <w:sz w:val="22"/>
          <w:szCs w:val="22"/>
        </w:rPr>
        <w:t xml:space="preserve"> Araştırma tez ise tez sahibinin adı ve soyadı hakkında bilgi verilmelidir)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Doktora tezi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tezi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Yüksek Lisans tezi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Bireysel araştırma projesi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Diğer (Açıklayınız)</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3.4. Araştırmanın Yürütüleceği Yer:</w:t>
      </w:r>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3.5. Araştırmaya Katılan Merkezler:</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3.5.1. Tek Merkezli Araştırma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 </w:t>
      </w:r>
      <w:r>
        <w:rPr>
          <w:rFonts w:ascii="Times New Roman" w:eastAsia="Times New Roman" w:hAnsi="Times New Roman" w:cs="Times New Roman"/>
          <w:b/>
          <w:i/>
        </w:rPr>
        <w:t>(Merkez adını yazınız)</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3.5.2. Çok Merkezli Araştırma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roofErr w:type="gramStart"/>
      <w:r>
        <w:rPr>
          <w:rFonts w:ascii="Times New Roman" w:eastAsia="Times New Roman" w:hAnsi="Times New Roman" w:cs="Times New Roman"/>
          <w:b/>
          <w:sz w:val="22"/>
          <w:szCs w:val="22"/>
        </w:rPr>
        <w:t>]</w:t>
      </w:r>
      <w:r>
        <w:rPr>
          <w:rFonts w:ascii="Times New Roman" w:eastAsia="Times New Roman" w:hAnsi="Times New Roman" w:cs="Times New Roman"/>
          <w:b/>
          <w:i/>
        </w:rPr>
        <w:t>(</w:t>
      </w:r>
      <w:proofErr w:type="gramEnd"/>
      <w:r>
        <w:rPr>
          <w:rFonts w:ascii="Times New Roman" w:eastAsia="Times New Roman" w:hAnsi="Times New Roman" w:cs="Times New Roman"/>
          <w:b/>
          <w:i/>
        </w:rPr>
        <w:t>Birden fazla kurumda çalışma yürütülmesi durumunda doldurunuz.  Koordinatör merkez adını yazınız)</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3.5.2.1. Çok Merkezli Araştırmalarda, Kurum Dışındaki Merkezlerin Bilgileri:</w:t>
      </w:r>
    </w:p>
    <w:p w:rsidR="00153482" w:rsidRDefault="003B0517">
      <w:pPr>
        <w:spacing w:line="360" w:lineRule="auto"/>
        <w:ind w:left="0" w:hanging="2"/>
        <w:jc w:val="both"/>
        <w:rPr>
          <w:rFonts w:ascii="Times New Roman" w:eastAsia="Times New Roman" w:hAnsi="Times New Roman" w:cs="Times New Roman"/>
          <w:b/>
          <w:i/>
        </w:rPr>
      </w:pPr>
      <w:proofErr w:type="gramStart"/>
      <w:r>
        <w:rPr>
          <w:rFonts w:ascii="Times New Roman" w:eastAsia="Times New Roman" w:hAnsi="Times New Roman" w:cs="Times New Roman"/>
          <w:b/>
          <w:i/>
        </w:rPr>
        <w:t>(Çok merkezli araştırmalarda çalışmaya katılan merkezler iletişim bilgileri ile birlikte numaralandırılarak listelenmelidir).</w:t>
      </w:r>
      <w:proofErr w:type="gramEnd"/>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3.6. Çalışma Koordinatörü Bilgileri: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3.6.1. Koordinatör </w:t>
      </w:r>
      <w:r>
        <w:rPr>
          <w:rFonts w:ascii="Times New Roman" w:eastAsia="Times New Roman" w:hAnsi="Times New Roman" w:cs="Times New Roman"/>
          <w:b/>
          <w:i/>
        </w:rPr>
        <w:t xml:space="preserve">(Çok merkezli </w:t>
      </w:r>
      <w:proofErr w:type="gramStart"/>
      <w:r>
        <w:rPr>
          <w:rFonts w:ascii="Times New Roman" w:eastAsia="Times New Roman" w:hAnsi="Times New Roman" w:cs="Times New Roman"/>
          <w:b/>
          <w:i/>
        </w:rPr>
        <w:t>araştırmalarda  doldurunuz</w:t>
      </w:r>
      <w:proofErr w:type="gramEnd"/>
      <w:r>
        <w:rPr>
          <w:rFonts w:ascii="Times New Roman" w:eastAsia="Times New Roman" w:hAnsi="Times New Roman" w:cs="Times New Roman"/>
          <w:b/>
          <w:i/>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lastRenderedPageBreak/>
        <w:t xml:space="preserve">3.6.2. Sorumlu Araştırmacı </w:t>
      </w:r>
      <w:r>
        <w:rPr>
          <w:rFonts w:ascii="Times New Roman" w:eastAsia="Times New Roman" w:hAnsi="Times New Roman" w:cs="Times New Roman"/>
          <w:b/>
          <w:i/>
        </w:rPr>
        <w:t>(Çok merkezli araştırmalarda bu bölüm yinelenmelidir) **</w:t>
      </w:r>
      <w:proofErr w:type="gramStart"/>
      <w:r>
        <w:rPr>
          <w:rFonts w:ascii="Times New Roman" w:eastAsia="Times New Roman" w:hAnsi="Times New Roman" w:cs="Times New Roman"/>
          <w:b/>
          <w:i/>
        </w:rPr>
        <w:t>Her</w:t>
      </w:r>
      <w:proofErr w:type="gramEnd"/>
      <w:r>
        <w:rPr>
          <w:rFonts w:ascii="Times New Roman" w:eastAsia="Times New Roman" w:hAnsi="Times New Roman" w:cs="Times New Roman"/>
          <w:b/>
          <w:i/>
        </w:rPr>
        <w:t xml:space="preserve"> merkezde tek sorumlu araştırmacı olmalıdır.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 xml:space="preserve">3.6.3. Yardımcı Araştırmacı </w:t>
      </w:r>
      <w:r>
        <w:rPr>
          <w:rFonts w:ascii="Times New Roman" w:eastAsia="Times New Roman" w:hAnsi="Times New Roman" w:cs="Times New Roman"/>
          <w:b/>
          <w:i/>
        </w:rPr>
        <w:t>(Gerektiğinde bu bölüm yinelenmelidir)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Araştırmadaki sorumlulukları (literatür taraması, veri toplama, analiz, raporlama vb.):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 xml:space="preserve">3.6.4. Tıbbi Uygulamalardan Sorumlu Araştırmacı </w:t>
      </w:r>
      <w:r>
        <w:rPr>
          <w:rFonts w:ascii="Times New Roman" w:eastAsia="Times New Roman" w:hAnsi="Times New Roman" w:cs="Times New Roman"/>
          <w:b/>
          <w:i/>
        </w:rPr>
        <w:t>(Bu bölüm, sorumlu araştırmacı hekim değil ise ve çalışmada hekim bulundurulması gerekiyorsa doldurulmalıdır)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Araştırmadaki sorumlulukları (literatür taraması, veri toplama, analiz, raporlama vb.):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3.7. Araştırma kapsamında toplanan biyolojik materyaller, yurt içi veya yurt dışındaki başka bir kuruma gönderilmesi planlanıyor mu?</w:t>
      </w:r>
    </w:p>
    <w:p w:rsidR="00153482" w:rsidRDefault="003B0517">
      <w:pPr>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EVET</w:t>
      </w:r>
      <w:r>
        <w:rPr>
          <w:rFonts w:ascii="Times New Roman" w:eastAsia="Times New Roman" w:hAnsi="Times New Roman" w:cs="Times New Roman"/>
          <w:sz w:val="22"/>
          <w:szCs w:val="22"/>
        </w:rPr>
        <w:tab/>
        <w:t>[…]</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HAYIR </w:t>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ÖNEMLİ UYARI! Yanıtınız EVET ise, Yozgat Bozok Üniversitesi Girişimsel Olmayan Klinik Araştırmalar Etik Kurulu sayfasında yer </w:t>
      </w:r>
      <w:proofErr w:type="gramStart"/>
      <w:r>
        <w:rPr>
          <w:rFonts w:ascii="Times New Roman" w:eastAsia="Times New Roman" w:hAnsi="Times New Roman" w:cs="Times New Roman"/>
          <w:b/>
        </w:rPr>
        <w:t>alan</w:t>
      </w:r>
      <w:proofErr w:type="gramEnd"/>
      <w:r>
        <w:rPr>
          <w:rFonts w:ascii="Times New Roman" w:eastAsia="Times New Roman" w:hAnsi="Times New Roman" w:cs="Times New Roman"/>
          <w:b/>
        </w:rPr>
        <w:t xml:space="preserve"> Biyolojik Materyal Transfer Formunun doldurulup, başvuru dosyasına eklenmesi gerekmektedir.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3.8. Varsa Araştırmayı destekleyen kurum, kuruluş veya kişiler: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3.8.1. Araştırmayı destekleyen kurum, kuruluş veya kişilerin;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Yetkilileri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Pr="00AE2CEE" w:rsidRDefault="003B0517">
      <w:pPr>
        <w:pageBreakBefore/>
        <w:spacing w:line="360" w:lineRule="auto"/>
        <w:ind w:left="0" w:hanging="2"/>
        <w:jc w:val="both"/>
        <w:rPr>
          <w:rFonts w:ascii="Times New Roman" w:eastAsia="Times New Roman" w:hAnsi="Times New Roman" w:cs="Times New Roman"/>
          <w:i/>
          <w:sz w:val="22"/>
          <w:szCs w:val="22"/>
        </w:rPr>
      </w:pPr>
      <w:r>
        <w:rPr>
          <w:rFonts w:ascii="Times New Roman" w:eastAsia="Times New Roman" w:hAnsi="Times New Roman" w:cs="Times New Roman"/>
          <w:b/>
          <w:sz w:val="22"/>
          <w:szCs w:val="22"/>
        </w:rPr>
        <w:lastRenderedPageBreak/>
        <w:t>4. ÖZGEÇMİŞ FORMU</w:t>
      </w:r>
      <w:r w:rsidR="00AE2CEE">
        <w:rPr>
          <w:rFonts w:ascii="Times New Roman" w:eastAsia="Times New Roman" w:hAnsi="Times New Roman" w:cs="Times New Roman"/>
          <w:b/>
          <w:sz w:val="22"/>
          <w:szCs w:val="22"/>
        </w:rPr>
        <w:t xml:space="preserve"> </w:t>
      </w:r>
      <w:r w:rsidR="00AE2CEE" w:rsidRPr="00AE2CEE">
        <w:rPr>
          <w:rFonts w:ascii="Times New Roman" w:eastAsia="Times New Roman" w:hAnsi="Times New Roman" w:cs="Times New Roman"/>
          <w:b/>
          <w:i/>
          <w:sz w:val="22"/>
          <w:szCs w:val="22"/>
        </w:rPr>
        <w:t>(Birden fazla araştırmacı olması halinde özgeçmiş formları çoğaltılmalıdır.</w:t>
      </w:r>
      <w:r w:rsidR="001E50E1">
        <w:rPr>
          <w:rFonts w:ascii="Times New Roman" w:eastAsia="Times New Roman" w:hAnsi="Times New Roman" w:cs="Times New Roman"/>
          <w:b/>
          <w:i/>
          <w:sz w:val="22"/>
          <w:szCs w:val="22"/>
        </w:rPr>
        <w:t xml:space="preserve"> </w:t>
      </w:r>
      <w:proofErr w:type="gramStart"/>
      <w:r w:rsidR="001E50E1">
        <w:rPr>
          <w:rFonts w:ascii="Times New Roman" w:eastAsia="Times New Roman" w:hAnsi="Times New Roman" w:cs="Times New Roman"/>
          <w:b/>
          <w:i/>
          <w:sz w:val="22"/>
          <w:szCs w:val="22"/>
        </w:rPr>
        <w:t>Aşağıdaki formu çoğaltabilirsiniz.</w:t>
      </w:r>
      <w:r w:rsidR="00AE2CEE">
        <w:rPr>
          <w:rFonts w:ascii="Times New Roman" w:eastAsia="Times New Roman" w:hAnsi="Times New Roman" w:cs="Times New Roman"/>
          <w:b/>
          <w:i/>
          <w:sz w:val="22"/>
          <w:szCs w:val="22"/>
        </w:rPr>
        <w:t>)</w:t>
      </w:r>
      <w:proofErr w:type="gramEnd"/>
      <w:r w:rsidR="00AE2CEE" w:rsidRPr="00AE2CEE">
        <w:rPr>
          <w:rFonts w:ascii="Times New Roman" w:eastAsia="Times New Roman" w:hAnsi="Times New Roman" w:cs="Times New Roman"/>
          <w:b/>
          <w:i/>
          <w:sz w:val="22"/>
          <w:szCs w:val="22"/>
        </w:rPr>
        <w:t xml:space="preserve"> </w:t>
      </w: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1. KİŞİSEL BİLGİLER</w:t>
      </w:r>
    </w:p>
    <w:p w:rsidR="00213EBD" w:rsidRPr="00213EBD" w:rsidRDefault="00213EBD" w:rsidP="00213EBD">
      <w:pPr>
        <w:widowControl/>
        <w:suppressAutoHyphens/>
        <w:ind w:left="0" w:hanging="2"/>
        <w:jc w:val="both"/>
        <w:rPr>
          <w:rFonts w:ascii="Arial" w:eastAsia="Arial" w:hAnsi="Arial" w:cs="Arial"/>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13EBD" w:rsidRPr="00213EBD" w:rsidTr="00D20B85">
        <w:trPr>
          <w:trHeight w:val="2470"/>
        </w:trPr>
        <w:tc>
          <w:tcPr>
            <w:tcW w:w="95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ADI, SOYADI: </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ÇALIŞTIĞI KURUM ve BİRİMİ:</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AKADEMİK ÜNVANI (Varsa):</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YAZIŞMA ADRESİ: </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TELEFON: </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E-MAIL: </w:t>
            </w:r>
          </w:p>
        </w:tc>
      </w:tr>
    </w:tbl>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2. EĞİTİM (Mezun olduğu üniversite ve sonrası)</w:t>
      </w:r>
    </w:p>
    <w:p w:rsidR="00213EBD" w:rsidRPr="00213EBD" w:rsidRDefault="00213EBD" w:rsidP="00213EBD">
      <w:pPr>
        <w:widowControl/>
        <w:suppressAutoHyphens/>
        <w:ind w:left="0" w:hanging="2"/>
        <w:jc w:val="both"/>
        <w:rPr>
          <w:rFonts w:ascii="Arial" w:eastAsia="Arial" w:hAnsi="Arial" w:cs="Arial"/>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800"/>
        <w:gridCol w:w="2700"/>
        <w:gridCol w:w="3600"/>
      </w:tblGrid>
      <w:tr w:rsidR="00213EBD" w:rsidRPr="00213EBD" w:rsidTr="00D20B85">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YILI</w:t>
            </w: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DERECESİ</w:t>
            </w: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ÜNİVERSİTE</w:t>
            </w: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r w:rsidRPr="00213EBD">
              <w:rPr>
                <w:rFonts w:ascii="Arial" w:eastAsia="Arial" w:hAnsi="Arial" w:cs="Arial"/>
                <w:lang w:val="tr-TR" w:eastAsia="en-US"/>
              </w:rPr>
              <w:t>ÖĞRENİM ALANI</w:t>
            </w:r>
          </w:p>
        </w:tc>
      </w:tr>
      <w:tr w:rsidR="00213EBD" w:rsidRPr="00213EBD" w:rsidTr="00D20B85">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p>
        </w:tc>
      </w:tr>
      <w:tr w:rsidR="00213EBD" w:rsidRPr="00213EBD" w:rsidTr="00D20B85">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p>
        </w:tc>
      </w:tr>
      <w:tr w:rsidR="00213EBD" w:rsidRPr="00213EBD" w:rsidTr="00D20B85">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p>
        </w:tc>
      </w:tr>
    </w:tbl>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3. AKADEMİK DENEYİM</w:t>
      </w:r>
    </w:p>
    <w:p w:rsidR="00213EBD" w:rsidRPr="00213EBD" w:rsidRDefault="00213EBD" w:rsidP="00213EBD">
      <w:pPr>
        <w:widowControl/>
        <w:suppressAutoHyphens/>
        <w:ind w:left="0" w:hanging="2"/>
        <w:jc w:val="both"/>
        <w:rPr>
          <w:rFonts w:ascii="Arial" w:eastAsia="Arial" w:hAnsi="Arial" w:cs="Arial"/>
          <w:lang w:val="tr-TR"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40"/>
        <w:gridCol w:w="2489"/>
        <w:gridCol w:w="3147"/>
      </w:tblGrid>
      <w:tr w:rsidR="00213EBD" w:rsidRPr="00213EBD" w:rsidTr="00D20B85">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GÖREV DÖNEMİ</w:t>
            </w: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ÜNVAN</w:t>
            </w: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BÖLÜM</w:t>
            </w: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ÜNİVERSİTE</w:t>
            </w:r>
          </w:p>
        </w:tc>
      </w:tr>
      <w:tr w:rsidR="00213EBD" w:rsidRPr="00213EBD" w:rsidTr="00D20B85">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r>
      <w:tr w:rsidR="00213EBD" w:rsidRPr="00213EBD" w:rsidTr="00D20B85">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r>
      <w:tr w:rsidR="00213EBD" w:rsidRPr="00213EBD" w:rsidTr="00D20B85">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r>
    </w:tbl>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4. ÇALIŞMA ALANLARI</w:t>
      </w:r>
    </w:p>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pBdr>
          <w:top w:val="nil"/>
          <w:left w:val="nil"/>
          <w:bottom w:val="nil"/>
          <w:right w:val="nil"/>
          <w:between w:val="nil"/>
        </w:pBdr>
        <w:suppressAutoHyphens/>
        <w:spacing w:after="120" w:line="240" w:lineRule="auto"/>
        <w:ind w:left="0" w:hanging="2"/>
        <w:rPr>
          <w:rFonts w:ascii="Arial" w:eastAsia="Arial" w:hAnsi="Arial" w:cs="Arial"/>
          <w:color w:val="000000"/>
          <w:lang w:val="tr-TR" w:eastAsia="en-US"/>
        </w:rPr>
      </w:pPr>
    </w:p>
    <w:p w:rsidR="00213EBD" w:rsidRPr="00213EBD" w:rsidRDefault="00213EBD" w:rsidP="00213EBD">
      <w:pPr>
        <w:widowControl/>
        <w:pBdr>
          <w:top w:val="nil"/>
          <w:left w:val="nil"/>
          <w:bottom w:val="nil"/>
          <w:right w:val="nil"/>
          <w:between w:val="nil"/>
        </w:pBdr>
        <w:suppressAutoHyphens/>
        <w:spacing w:after="120" w:line="240" w:lineRule="auto"/>
        <w:ind w:left="0" w:hanging="2"/>
        <w:rPr>
          <w:rFonts w:ascii="Arial" w:eastAsia="Arial" w:hAnsi="Arial" w:cs="Arial"/>
          <w:b/>
          <w:color w:val="000000"/>
          <w:lang w:val="tr-TR" w:eastAsia="en-US"/>
        </w:rPr>
      </w:pPr>
      <w:r w:rsidRPr="00213EBD">
        <w:rPr>
          <w:rFonts w:ascii="Arial" w:eastAsia="Arial" w:hAnsi="Arial" w:cs="Arial"/>
          <w:b/>
          <w:color w:val="000000"/>
          <w:lang w:val="tr-TR" w:eastAsia="en-US"/>
        </w:rPr>
        <w:t>5. SON BEŞ YILDAKİ ÖNEMLİ YAYINLARI:</w:t>
      </w:r>
    </w:p>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sz w:val="22"/>
          <w:szCs w:val="22"/>
          <w:lang w:val="tr-TR" w:eastAsia="en-US"/>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 ARAŞTIRMA PROTOKOLÜ</w:t>
      </w:r>
    </w:p>
    <w:p w:rsidR="00153482" w:rsidRDefault="003B0517">
      <w:pPr>
        <w:spacing w:line="360" w:lineRule="auto"/>
        <w:ind w:left="0" w:hanging="2"/>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i/>
        </w:rPr>
        <w:t xml:space="preserve">(Araştırma protokolü için rehbere şu adresten erişebilirsiniz:  </w:t>
      </w:r>
      <w:r w:rsidR="005A446D">
        <w:rPr>
          <w:rFonts w:ascii="Times New Roman" w:eastAsia="Times New Roman" w:hAnsi="Times New Roman" w:cs="Times New Roman"/>
          <w:i/>
        </w:rPr>
        <w:t xml:space="preserve">   </w:t>
      </w:r>
      <w:hyperlink r:id="rId9">
        <w:r>
          <w:rPr>
            <w:rFonts w:ascii="Times New Roman" w:eastAsia="Times New Roman" w:hAnsi="Times New Roman" w:cs="Times New Roman"/>
            <w:color w:val="000000"/>
            <w:u w:val="single"/>
          </w:rPr>
          <w:t>https://www.who.int/ethics/review-committee/format-research-protocol/en/</w:t>
        </w:r>
      </w:hyperlink>
      <w:r>
        <w:rPr>
          <w:rFonts w:ascii="Times New Roman" w:eastAsia="Times New Roman" w:hAnsi="Times New Roman" w:cs="Times New Roman"/>
        </w:rPr>
        <w:t xml:space="preserve"> </w:t>
      </w:r>
    </w:p>
    <w:p w:rsidR="00213EBD" w:rsidRDefault="00213EBD">
      <w:pPr>
        <w:spacing w:line="360" w:lineRule="auto"/>
        <w:ind w:left="0" w:hanging="2"/>
        <w:jc w:val="both"/>
        <w:rPr>
          <w:rFonts w:ascii="Times New Roman" w:eastAsia="Times New Roman" w:hAnsi="Times New Roman" w:cs="Times New Roman"/>
          <w:b/>
          <w:i/>
        </w:rPr>
      </w:pPr>
    </w:p>
    <w:p w:rsidR="00213EBD" w:rsidRDefault="00213EBD">
      <w:pPr>
        <w:spacing w:line="360" w:lineRule="auto"/>
        <w:ind w:left="0" w:hanging="2"/>
        <w:jc w:val="both"/>
        <w:rPr>
          <w:rFonts w:ascii="Times New Roman" w:eastAsia="Times New Roman" w:hAnsi="Times New Roman" w:cs="Times New Roman"/>
          <w:b/>
          <w:i/>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i/>
        </w:rPr>
        <w:t>(Araştırma protokolünde aşağıdaki maddeler ve gerekli açıklamalar yer almalıdır)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5.1. Araştırmanın Adı: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5.2. Araştırmanın Kapsamı: </w:t>
      </w:r>
    </w:p>
    <w:p w:rsidR="00153482" w:rsidRDefault="00153482">
      <w:pPr>
        <w:spacing w:line="360" w:lineRule="auto"/>
        <w:ind w:left="0" w:hanging="2"/>
        <w:jc w:val="both"/>
        <w:rPr>
          <w:rFonts w:ascii="Times New Roman" w:eastAsia="Times New Roman" w:hAnsi="Times New Roman" w:cs="Times New Roman"/>
          <w:sz w:val="22"/>
          <w:szCs w:val="22"/>
        </w:rPr>
      </w:pPr>
    </w:p>
    <w:tbl>
      <w:tblPr>
        <w:tblStyle w:val="a1"/>
        <w:tblW w:w="8815" w:type="dxa"/>
        <w:tblInd w:w="100" w:type="dxa"/>
        <w:tblLayout w:type="fixed"/>
        <w:tblLook w:val="0000" w:firstRow="0" w:lastRow="0" w:firstColumn="0" w:lastColumn="0" w:noHBand="0" w:noVBand="0"/>
      </w:tblPr>
      <w:tblGrid>
        <w:gridCol w:w="3468"/>
        <w:gridCol w:w="458"/>
        <w:gridCol w:w="4889"/>
      </w:tblGrid>
      <w:tr w:rsidR="00153482" w:rsidTr="005A446D">
        <w:trPr>
          <w:cantSplit/>
          <w:trHeight w:val="178"/>
        </w:trPr>
        <w:tc>
          <w:tcPr>
            <w:tcW w:w="3468" w:type="dxa"/>
            <w:tcBorders>
              <w:top w:val="single" w:sz="4" w:space="0" w:color="000000"/>
              <w:left w:val="single" w:sz="4" w:space="0" w:color="000000"/>
              <w:bottom w:val="single" w:sz="4" w:space="0" w:color="000000"/>
            </w:tcBorders>
            <w:vAlign w:val="center"/>
          </w:tcPr>
          <w:p w:rsidR="00153482" w:rsidRDefault="003B0517">
            <w:pPr>
              <w:pBdr>
                <w:top w:val="nil"/>
                <w:left w:val="nil"/>
                <w:bottom w:val="nil"/>
                <w:right w:val="nil"/>
                <w:between w:val="nil"/>
              </w:pBdr>
              <w:spacing w:before="28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Araştırmanın Kapsamı</w:t>
            </w:r>
          </w:p>
        </w:tc>
        <w:tc>
          <w:tcPr>
            <w:tcW w:w="458" w:type="dxa"/>
            <w:tcBorders>
              <w:top w:val="single" w:sz="4" w:space="0" w:color="000000"/>
              <w:left w:val="single" w:sz="4" w:space="0" w:color="000000"/>
              <w:bottom w:val="single" w:sz="4" w:space="0" w:color="000000"/>
            </w:tcBorders>
            <w:vAlign w:val="center"/>
          </w:tcPr>
          <w:p w:rsidR="00153482" w:rsidRDefault="00153482">
            <w:pPr>
              <w:spacing w:before="120" w:after="120"/>
              <w:ind w:left="0" w:hanging="2"/>
              <w:jc w:val="center"/>
              <w:rPr>
                <w:rFonts w:ascii="Times New Roman" w:eastAsia="Times New Roman" w:hAnsi="Times New Roman" w:cs="Times New Roman"/>
                <w:sz w:val="20"/>
                <w:szCs w:val="20"/>
              </w:rPr>
            </w:pPr>
          </w:p>
        </w:tc>
        <w:tc>
          <w:tcPr>
            <w:tcW w:w="4889" w:type="dxa"/>
            <w:tcBorders>
              <w:top w:val="single" w:sz="4" w:space="0" w:color="000000"/>
              <w:left w:val="single" w:sz="4" w:space="0" w:color="000000"/>
              <w:bottom w:val="single" w:sz="4" w:space="0" w:color="000000"/>
              <w:right w:val="single" w:sz="4" w:space="0" w:color="000000"/>
            </w:tcBorders>
          </w:tcPr>
          <w:p w:rsidR="00153482" w:rsidRDefault="003B0517">
            <w:pPr>
              <w:spacing w:before="120" w:after="120"/>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Açıklama</w:t>
            </w:r>
          </w:p>
        </w:tc>
      </w:tr>
      <w:tr w:rsidR="00153482" w:rsidTr="005A446D">
        <w:trPr>
          <w:cantSplit/>
          <w:trHeight w:val="1284"/>
        </w:trPr>
        <w:tc>
          <w:tcPr>
            <w:tcW w:w="3468" w:type="dxa"/>
            <w:tcBorders>
              <w:top w:val="single" w:sz="4" w:space="0" w:color="000000"/>
              <w:left w:val="single" w:sz="4" w:space="0" w:color="000000"/>
              <w:bottom w:val="single" w:sz="4" w:space="0" w:color="000000"/>
            </w:tcBorders>
            <w:vAlign w:val="center"/>
          </w:tcPr>
          <w:p w:rsidR="00153482" w:rsidRDefault="003B0517">
            <w:pPr>
              <w:tabs>
                <w:tab w:val="left" w:pos="720"/>
              </w:tabs>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Gözlemsel ilaç, biyolojik ve tıbbi ürünler veya tıbbi cihaz çalışmaları dışında kalan tüm gözlemsel çalışmalar (tanımlayıcı, kesitsel, olgu-kontrol, kohort, metodolojik araştırmalar) </w:t>
            </w:r>
          </w:p>
        </w:tc>
        <w:tc>
          <w:tcPr>
            <w:tcW w:w="458" w:type="dxa"/>
            <w:tcBorders>
              <w:top w:val="single" w:sz="4" w:space="0" w:color="000000"/>
              <w:left w:val="single" w:sz="4" w:space="0" w:color="000000"/>
              <w:bottom w:val="single" w:sz="4" w:space="0" w:color="000000"/>
            </w:tcBorders>
            <w:vAlign w:val="center"/>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1271"/>
        </w:trPr>
        <w:tc>
          <w:tcPr>
            <w:tcW w:w="3468" w:type="dxa"/>
            <w:tcBorders>
              <w:top w:val="single" w:sz="4" w:space="0" w:color="000000"/>
              <w:left w:val="single" w:sz="4" w:space="0" w:color="000000"/>
              <w:bottom w:val="single" w:sz="4" w:space="0" w:color="000000"/>
            </w:tcBorders>
            <w:vAlign w:val="center"/>
          </w:tcPr>
          <w:p w:rsidR="00153482" w:rsidRDefault="003B0517">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 idrar, doku, radyolojik görüntü gibi biyokimya, mikrobiyoloji, patoloji ve radyoloji koleksiyon materyalleriyle veya rutin muayene, tetkik, tahlil ve tedavi işlemleri sırasında elde edilmiş materyallerle yapılacak araştırmalar</w:t>
            </w:r>
          </w:p>
        </w:tc>
        <w:tc>
          <w:tcPr>
            <w:tcW w:w="458" w:type="dxa"/>
            <w:tcBorders>
              <w:top w:val="single" w:sz="4" w:space="0" w:color="000000"/>
              <w:left w:val="single" w:sz="4" w:space="0" w:color="000000"/>
              <w:bottom w:val="single" w:sz="4" w:space="0" w:color="000000"/>
            </w:tcBorders>
          </w:tcPr>
          <w:p w:rsidR="00153482" w:rsidRDefault="003B0517">
            <w:pPr>
              <w:tabs>
                <w:tab w:val="center" w:pos="121"/>
              </w:tabs>
              <w:spacing w:before="240" w:after="240"/>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515"/>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Dosya ve görüntü kayıtları gibi retrospektif (geriye dönük) arşiv taramaları</w:t>
            </w:r>
          </w:p>
        </w:tc>
        <w:tc>
          <w:tcPr>
            <w:tcW w:w="458" w:type="dxa"/>
            <w:tcBorders>
              <w:top w:val="single" w:sz="4" w:space="0" w:color="000000"/>
              <w:left w:val="single" w:sz="4" w:space="0" w:color="000000"/>
              <w:bottom w:val="single" w:sz="4" w:space="0" w:color="000000"/>
            </w:tcBorders>
          </w:tcPr>
          <w:p w:rsidR="00153482" w:rsidRDefault="003B0517">
            <w:pPr>
              <w:tabs>
                <w:tab w:val="center" w:pos="121"/>
              </w:tabs>
              <w:spacing w:before="240" w:after="240"/>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306"/>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Hücre veya doku kültürü çalışmaları</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516"/>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Verilen sağlık eğitiminin sonuçlarını ölçen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178"/>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Antropometrik ölçümlere dayalı olarak yapılan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178"/>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 tedavisi klinik araştırmaları dışında kalan ve tanımlamaya yönelik olarak genetik materyalle yapılacak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446"/>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Egzersiz gibi vücut fizyolojisi ile ilgili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473"/>
        </w:trPr>
        <w:tc>
          <w:tcPr>
            <w:tcW w:w="3468" w:type="dxa"/>
            <w:tcBorders>
              <w:top w:val="single" w:sz="4" w:space="0" w:color="000000"/>
              <w:left w:val="single" w:sz="4" w:space="0" w:color="000000"/>
              <w:bottom w:val="single" w:sz="4" w:space="0" w:color="000000"/>
            </w:tcBorders>
            <w:vAlign w:val="center"/>
          </w:tcPr>
          <w:p w:rsidR="00153482" w:rsidRDefault="003B0517">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Beslenme ile ilgili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725"/>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alışkanlıklarının değerlendirilmesi araştırmaları gibi insana bir hekimin doğrudan müdahalesini gerektirmeden yapılacak tüm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577"/>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Vücut dışında kullanılan (in vitro) tıbbi tanı cihazları ile yapılan performans değerlendirme çalışmaları</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bl>
    <w:p w:rsidR="005A446D" w:rsidRDefault="005A446D">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b/>
          <w:i/>
        </w:rPr>
      </w:pPr>
      <w:r>
        <w:rPr>
          <w:rFonts w:ascii="Times New Roman" w:eastAsia="Times New Roman" w:hAnsi="Times New Roman" w:cs="Times New Roman"/>
          <w:b/>
          <w:sz w:val="22"/>
          <w:szCs w:val="22"/>
        </w:rPr>
        <w:t xml:space="preserve">5.3. Araştırmanın Türü (Araştırma Tasarımı): </w:t>
      </w:r>
      <w:r>
        <w:rPr>
          <w:rFonts w:ascii="Times New Roman" w:eastAsia="Times New Roman" w:hAnsi="Times New Roman" w:cs="Times New Roman"/>
          <w:b/>
          <w:i/>
        </w:rPr>
        <w:t xml:space="preserve">(Planlanan araştırmanın epidemiyolojik türü için …. </w:t>
      </w:r>
      <w:proofErr w:type="gramStart"/>
      <w:r>
        <w:rPr>
          <w:rFonts w:ascii="Times New Roman" w:eastAsia="Times New Roman" w:hAnsi="Times New Roman" w:cs="Times New Roman"/>
          <w:b/>
          <w:i/>
        </w:rPr>
        <w:t>Linkten yardım alabilirsiniz.</w:t>
      </w:r>
      <w:proofErr w:type="gramEnd"/>
      <w:r>
        <w:rPr>
          <w:rFonts w:ascii="Times New Roman" w:eastAsia="Times New Roman" w:hAnsi="Times New Roman" w:cs="Times New Roman"/>
          <w:b/>
          <w:i/>
        </w:rPr>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Tanımlayıcı Araştırmalar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Olgu (vaka) sunumu, Olgu (Vaka) serileri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Korelasyonel Araştırmalar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Analitik Araştırmalar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Kesitsel Araştırma (prevalans araştırmaları/taramalar)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Olgu (Vaka)-Kontrol Araştırması</w:t>
      </w:r>
    </w:p>
    <w:p w:rsidR="00153482" w:rsidRDefault="003B0517">
      <w:pPr>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Kohort Araştırması (Prospektif veya retrospektif) (insidans araştırmaları)</w:t>
      </w:r>
    </w:p>
    <w:p w:rsidR="00153482" w:rsidRDefault="003B0517">
      <w:pPr>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[…]Metodolojik </w:t>
      </w:r>
      <w:proofErr w:type="gramStart"/>
      <w:r>
        <w:rPr>
          <w:rFonts w:ascii="Times New Roman" w:eastAsia="Times New Roman" w:hAnsi="Times New Roman" w:cs="Times New Roman"/>
          <w:b/>
          <w:sz w:val="22"/>
          <w:szCs w:val="22"/>
        </w:rPr>
        <w:t>Araştırma</w:t>
      </w:r>
      <w:proofErr w:type="gramEnd"/>
      <w:r>
        <w:rPr>
          <w:rFonts w:ascii="Times New Roman" w:eastAsia="Times New Roman" w:hAnsi="Times New Roman" w:cs="Times New Roman"/>
          <w:b/>
          <w:sz w:val="22"/>
          <w:szCs w:val="22"/>
        </w:rPr>
        <w:br/>
        <w:t>[…] Diğer (Türünü belirtiniz):</w:t>
      </w:r>
      <w:r>
        <w:rPr>
          <w:rFonts w:ascii="Times New Roman" w:eastAsia="Times New Roman" w:hAnsi="Times New Roman" w:cs="Times New Roman"/>
          <w:b/>
          <w:sz w:val="22"/>
          <w:szCs w:val="22"/>
        </w:rPr>
        <w:br/>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5.4. Araştırmanın Gerekçesi ve Dayanakları </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(Araştırmanın yapılmasına temel oluşturan gereksinim/sorunu boyutları ile açıklanmalı, araştırmanın nedenini, etkilediği coğrafi bölgeleri ve toplumsal özellikleri, konu hakkındaki güncel yayınlar aracılığı ile metin içerisinde kaynak göstererek özetlenmelidir.)</w:t>
      </w:r>
      <w:proofErr w:type="gramEnd"/>
      <w:r>
        <w:rPr>
          <w:rFonts w:ascii="Times New Roman" w:eastAsia="Times New Roman" w:hAnsi="Times New Roman" w:cs="Times New Roman"/>
          <w:b/>
          <w:i/>
          <w:color w:val="FF0000"/>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5.5. Araştırmanın Amacı/Amaçları, Hipotezleri/Soruları: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(Gerekçe yinelenmeden net olarak belirtilmelidir)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5.6. Araştırmanın Önemi, Bilime Yaptığı Katkı ve Araştırmadan Beklenen Sonuçlar: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xml:space="preserve">(Araştırmanın bilginin ilerlemesine nasıl katkıda bulunacağı, araştırma sonunda beklenen yararlar, araştırmanın sağlık bakımını ve sağlık sistemlerini nasıl etkileyebileceği ve </w:t>
      </w:r>
      <w:r>
        <w:rPr>
          <w:rFonts w:ascii="Times New Roman" w:eastAsia="Times New Roman" w:hAnsi="Times New Roman" w:cs="Times New Roman"/>
          <w:b/>
          <w:i/>
          <w:color w:val="FF0000"/>
        </w:rPr>
        <w:lastRenderedPageBreak/>
        <w:t>araştırma çıktılarının nasıl kullanılabileceği ile nasıl yaygınlaştırılabileceği açıklanmalıdır)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5.7. Araştırmanın Gereç ve Yöntemi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5.7.1. Araştırmanın Uygulama Yeri/Yerleri: </w:t>
      </w:r>
    </w:p>
    <w:p w:rsidR="00153482" w:rsidRDefault="003B0517">
      <w:pPr>
        <w:spacing w:line="360" w:lineRule="auto"/>
        <w:ind w:left="0" w:hanging="2"/>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(Araştırmanın nerede yapılacağı belirtilmeli ve çalışma izni gerekli ise izin belgesi eklenmelidir)</w:t>
      </w:r>
    </w:p>
    <w:p w:rsidR="00153482" w:rsidRDefault="00153482">
      <w:pPr>
        <w:spacing w:line="360" w:lineRule="auto"/>
        <w:ind w:left="0" w:hanging="2"/>
        <w:jc w:val="both"/>
        <w:rPr>
          <w:rFonts w:ascii="Times New Roman" w:eastAsia="Times New Roman" w:hAnsi="Times New Roman" w:cs="Times New Roman"/>
          <w:b/>
          <w:i/>
          <w:color w:val="FF0000"/>
        </w:rPr>
      </w:pPr>
    </w:p>
    <w:p w:rsidR="00153482" w:rsidRPr="005A446D" w:rsidRDefault="003B0517">
      <w:pPr>
        <w:spacing w:line="360" w:lineRule="auto"/>
        <w:ind w:left="0" w:hanging="2"/>
        <w:jc w:val="both"/>
        <w:rPr>
          <w:rFonts w:ascii="Times New Roman" w:eastAsia="Times New Roman" w:hAnsi="Times New Roman" w:cs="Times New Roman"/>
          <w:i/>
          <w:color w:val="FF0000"/>
        </w:rPr>
      </w:pPr>
      <w:r>
        <w:rPr>
          <w:rFonts w:ascii="Times New Roman" w:eastAsia="Times New Roman" w:hAnsi="Times New Roman" w:cs="Times New Roman"/>
          <w:b/>
          <w:color w:val="000000"/>
        </w:rPr>
        <w:t>5.7.2. Araştırmanın Zamanı</w:t>
      </w:r>
      <w:r>
        <w:rPr>
          <w:rFonts w:ascii="Times New Roman" w:eastAsia="Times New Roman" w:hAnsi="Times New Roman" w:cs="Times New Roman"/>
          <w:color w:val="000000"/>
        </w:rPr>
        <w:t xml:space="preserve"> (</w:t>
      </w:r>
      <w:r w:rsidRPr="005A446D">
        <w:rPr>
          <w:rFonts w:ascii="Times New Roman" w:eastAsia="Times New Roman" w:hAnsi="Times New Roman" w:cs="Times New Roman"/>
          <w:i/>
          <w:color w:val="FF0000"/>
        </w:rPr>
        <w:t xml:space="preserve">Araştırma için Öngörülen Çalışma Süresi. </w:t>
      </w:r>
      <w:proofErr w:type="gramStart"/>
      <w:r w:rsidRPr="005A446D">
        <w:rPr>
          <w:rFonts w:ascii="Times New Roman" w:eastAsia="Times New Roman" w:hAnsi="Times New Roman" w:cs="Times New Roman"/>
          <w:i/>
          <w:color w:val="FF0000"/>
        </w:rPr>
        <w:t>Alttaki tabloya göre ortalama bir tarih veriniz.)</w:t>
      </w:r>
      <w:proofErr w:type="gramEnd"/>
    </w:p>
    <w:p w:rsidR="00153482" w:rsidRDefault="003B0517">
      <w:pPr>
        <w:spacing w:line="360" w:lineRule="auto"/>
        <w:ind w:left="0" w:hanging="2"/>
        <w:jc w:val="both"/>
        <w:rPr>
          <w:rFonts w:ascii="Times New Roman" w:eastAsia="Times New Roman" w:hAnsi="Times New Roman" w:cs="Times New Roman"/>
          <w:i/>
          <w:color w:val="FF0000"/>
        </w:rPr>
      </w:pPr>
      <w:r>
        <w:rPr>
          <w:rFonts w:ascii="Times New Roman" w:eastAsia="Times New Roman" w:hAnsi="Times New Roman" w:cs="Times New Roman"/>
          <w:color w:val="000000"/>
        </w:rPr>
        <w:t xml:space="preserve">Araştırmanın başlangıç tarihi: (gün/ay/yıl): </w:t>
      </w:r>
      <w:r>
        <w:rPr>
          <w:rFonts w:ascii="Times New Roman" w:eastAsia="Times New Roman" w:hAnsi="Times New Roman" w:cs="Times New Roman"/>
          <w:i/>
          <w:color w:val="FF0000"/>
        </w:rPr>
        <w:t>Etik kurul onay tarihinden sonraki bir tarih olmalıdır.</w:t>
      </w:r>
    </w:p>
    <w:p w:rsidR="00153482" w:rsidRDefault="003B0517">
      <w:pPr>
        <w:spacing w:line="360" w:lineRule="auto"/>
        <w:ind w:left="0" w:hanging="2"/>
        <w:jc w:val="both"/>
        <w:rPr>
          <w:rFonts w:ascii="Times New Roman" w:eastAsia="Times New Roman" w:hAnsi="Times New Roman" w:cs="Times New Roman"/>
          <w:i/>
          <w:color w:val="FF0000"/>
        </w:rPr>
      </w:pPr>
      <w:r>
        <w:rPr>
          <w:rFonts w:ascii="Times New Roman" w:eastAsia="Times New Roman" w:hAnsi="Times New Roman" w:cs="Times New Roman"/>
          <w:color w:val="000000"/>
        </w:rPr>
        <w:t>Araştırmanın bitiş tarihi: (gün/ay/yıl):</w:t>
      </w:r>
    </w:p>
    <w:p w:rsidR="00153482" w:rsidRDefault="00153482" w:rsidP="005A446D">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bookmarkStart w:id="2" w:name="_GoBack"/>
      <w:bookmarkEnd w:id="2"/>
      <w:r>
        <w:rPr>
          <w:rFonts w:ascii="Times New Roman" w:eastAsia="Times New Roman" w:hAnsi="Times New Roman" w:cs="Times New Roman"/>
          <w:b/>
          <w:sz w:val="22"/>
          <w:szCs w:val="22"/>
        </w:rPr>
        <w:t>5.7.3 Araştırmanın evreni, örneklemi, araştırma grubu:</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(Araştırmaya katılma olanağı verilecek kişilerin kimler olduğu yani araştırmanın evreni yazılmalıdır.</w:t>
      </w:r>
      <w:proofErr w:type="gramEnd"/>
      <w:r>
        <w:rPr>
          <w:rFonts w:ascii="Times New Roman" w:eastAsia="Times New Roman" w:hAnsi="Times New Roman" w:cs="Times New Roman"/>
          <w:b/>
          <w:i/>
          <w:color w:val="FF0000"/>
        </w:rPr>
        <w:t xml:space="preserve"> </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Evren belli bir bölgede oturma, bir sağlık kurumuna başvurma, belli bir sağlık sorununun olması, yaş, cinsiyet, eğitim vb. özellikler açısından birbirine benzer olan kişilerin bütünüdür.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Bazen evren büyüktür, tamamını incelemek olanaksız olur ya da gerekmez.</w:t>
      </w:r>
      <w:proofErr w:type="gramEnd"/>
      <w:r>
        <w:rPr>
          <w:rFonts w:ascii="Times New Roman" w:eastAsia="Times New Roman" w:hAnsi="Times New Roman" w:cs="Times New Roman"/>
          <w:b/>
          <w:i/>
          <w:color w:val="FF0000"/>
        </w:rPr>
        <w:t xml:space="preserve"> Bu durumda araştırmanın en </w:t>
      </w:r>
      <w:proofErr w:type="gramStart"/>
      <w:r>
        <w:rPr>
          <w:rFonts w:ascii="Times New Roman" w:eastAsia="Times New Roman" w:hAnsi="Times New Roman" w:cs="Times New Roman"/>
          <w:b/>
          <w:i/>
          <w:color w:val="FF0000"/>
        </w:rPr>
        <w:t>az</w:t>
      </w:r>
      <w:proofErr w:type="gramEnd"/>
      <w:r>
        <w:rPr>
          <w:rFonts w:ascii="Times New Roman" w:eastAsia="Times New Roman" w:hAnsi="Times New Roman" w:cs="Times New Roman"/>
          <w:b/>
          <w:i/>
          <w:color w:val="FF0000"/>
        </w:rPr>
        <w:t xml:space="preserve"> kaç kişi ile yapılacağı ya da ideal örnek büyüklüğü belirlenmelidir.</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xml:space="preserve">Araştırma örneklem büyüklüğünün neye göre belirlendiği belirtilmeli ve varsa power (güç) analiz bilgileri eklenmelidir. </w:t>
      </w:r>
      <w:proofErr w:type="gramStart"/>
      <w:r>
        <w:rPr>
          <w:rFonts w:ascii="Times New Roman" w:eastAsia="Times New Roman" w:hAnsi="Times New Roman" w:cs="Times New Roman"/>
          <w:b/>
          <w:i/>
          <w:color w:val="FF0000"/>
        </w:rPr>
        <w:t>Araştırma grubunun hangi evrenden ve hangi mekandan belirlendiği, uygun sayıyı belirlemek için örnek hesaplanmasında kullanılan formül ya da uygulanan program adı verilerek açıklanmalıdır.</w:t>
      </w:r>
      <w:proofErr w:type="gramEnd"/>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Tanımlayıcı araştırmalar hariç tüm araştırma yöntemleri için, seçilen primer sonuç değişkeni ile ilişkili olarak, kullanılan program bilgisi ile birlikte örneklem büyüklüğü hesabının ayrıntısının sunulması gerekmektedir.</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Bu araştırma bir ön-pilot uygulama ise öncelikle belirtilmelidir.</w:t>
      </w:r>
      <w:proofErr w:type="gramEnd"/>
      <w:r>
        <w:rPr>
          <w:rFonts w:ascii="Times New Roman" w:eastAsia="Times New Roman" w:hAnsi="Times New Roman" w:cs="Times New Roman"/>
          <w:b/>
          <w:i/>
          <w:color w:val="FF0000"/>
        </w:rPr>
        <w:t xml:space="preserve"> Başka araştırmalardaki uygulamaları örnek göstermek uygun değildir)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5.7.4. </w:t>
      </w:r>
      <w:r>
        <w:rPr>
          <w:rFonts w:ascii="Times New Roman" w:eastAsia="Times New Roman" w:hAnsi="Times New Roman" w:cs="Times New Roman"/>
          <w:b/>
          <w:sz w:val="22"/>
          <w:szCs w:val="22"/>
          <w:u w:val="single"/>
        </w:rPr>
        <w:t>Araştırmanın Yöntemi ve Veri Toplama Araçları</w:t>
      </w:r>
      <w:r>
        <w:rPr>
          <w:rFonts w:ascii="Times New Roman" w:eastAsia="Times New Roman" w:hAnsi="Times New Roman" w:cs="Times New Roman"/>
          <w:b/>
          <w:sz w:val="22"/>
          <w:szCs w:val="22"/>
        </w:rPr>
        <w:t xml:space="preserve">: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xml:space="preserve">(Araştırmada yapılması planlananlar ve </w:t>
      </w:r>
      <w:r>
        <w:rPr>
          <w:rFonts w:ascii="Times New Roman" w:eastAsia="Times New Roman" w:hAnsi="Times New Roman" w:cs="Times New Roman"/>
          <w:b/>
          <w:i/>
          <w:color w:val="FF0000"/>
          <w:u w:val="single"/>
        </w:rPr>
        <w:t>araştırmanın yöntemi ayrıntılı olarak açıklanmalı</w:t>
      </w:r>
      <w:r>
        <w:rPr>
          <w:rFonts w:ascii="Times New Roman" w:eastAsia="Times New Roman" w:hAnsi="Times New Roman" w:cs="Times New Roman"/>
          <w:b/>
          <w:i/>
          <w:color w:val="FF0000"/>
        </w:rPr>
        <w:t xml:space="preserve">, gerektiğinde iş paketleri halinde sunulmalıdır. </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lastRenderedPageBreak/>
        <w:t>Araştırmada kullanılacak olan veri toplama araçları tanıtılmalı, veri toplama araçlarının geçerlilik ve güvenirlik bilgileri, Olgu Rapor/Veri Kayıt Formu Örneği sunulmalıdır.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Anket formları, bilgi formları, Muayene ve izleme formları vb.</w:t>
      </w:r>
      <w:proofErr w:type="gramEnd"/>
      <w:r>
        <w:rPr>
          <w:rFonts w:ascii="Times New Roman" w:eastAsia="Times New Roman" w:hAnsi="Times New Roman" w:cs="Times New Roman"/>
          <w:b/>
          <w:i/>
          <w:color w:val="FF0000"/>
        </w:rPr>
        <w:t xml:space="preserve"> Her veri aracı için kullanılacak form örnekleri dosyaya eklenmelidir.</w:t>
      </w:r>
    </w:p>
    <w:p w:rsidR="00153482" w:rsidRDefault="003B0517" w:rsidP="005A446D">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Anket formu</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proofErr w:type="gramStart"/>
      <w:r>
        <w:rPr>
          <w:rFonts w:ascii="Times New Roman" w:eastAsia="Times New Roman" w:hAnsi="Times New Roman" w:cs="Times New Roman"/>
          <w:sz w:val="22"/>
          <w:szCs w:val="22"/>
        </w:rPr>
        <w:t>Arşivden kayıt</w:t>
      </w:r>
      <w:r>
        <w:rPr>
          <w:rFonts w:ascii="Times New Roman" w:eastAsia="Times New Roman" w:hAnsi="Times New Roman" w:cs="Times New Roman"/>
          <w:b/>
          <w:sz w:val="22"/>
          <w:szCs w:val="22"/>
        </w:rPr>
        <w:t xml:space="preserve"> (Başhekimlik’ten alınan izin yazısının dosyaya eklenmesi gerekmektedir).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proofErr w:type="gramStart"/>
      <w:r>
        <w:rPr>
          <w:rFonts w:ascii="Times New Roman" w:eastAsia="Times New Roman" w:hAnsi="Times New Roman" w:cs="Times New Roman"/>
          <w:sz w:val="22"/>
          <w:szCs w:val="22"/>
        </w:rPr>
        <w:t>Ölçek kullanılacak mı?</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Kullanılacaksa geçerlilik – güvenilirlikleri yapılmış referans çalışmaların başlıkları eklenmelidir.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Diğer (Açıklayınız)</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5.7.5. Araştırmada Uygulanacak Testler/Laboratuvar Tetkikleri ve Diğer İncelemeler: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(Araştırmada yapılacak olan biyokimyasal, analitik, radyolojik, mikrobiyolojik, kognitif vb. testler ve diğer inceleme ve ölçümleri, yapılacağı yerleri belirtiniz</w:t>
      </w:r>
      <w:proofErr w:type="gramStart"/>
      <w:r>
        <w:rPr>
          <w:rFonts w:ascii="Times New Roman" w:eastAsia="Times New Roman" w:hAnsi="Times New Roman" w:cs="Times New Roman"/>
          <w:b/>
          <w:i/>
          <w:color w:val="FF0000"/>
        </w:rPr>
        <w:t>..</w:t>
      </w:r>
      <w:proofErr w:type="gramEnd"/>
      <w:r>
        <w:rPr>
          <w:rFonts w:ascii="Times New Roman" w:eastAsia="Times New Roman" w:hAnsi="Times New Roman" w:cs="Times New Roman"/>
          <w:b/>
          <w:i/>
          <w:color w:val="FF0000"/>
        </w:rPr>
        <w:t xml:space="preserve"> Birden çok test, inceleme vb. olması durumunda her biri için ayrı ayrı bilgi verilmelidir)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rPr>
        <w:t xml:space="preserve">                    </w:t>
      </w: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5.7.6. Araştırma Verilerinin Toplanması:</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 verileri bir anket ile toplanacak ise yüz yüze, posta aracılığı ile, internet aracılığı ile, telefon ile, gözlem altında vb. hangi yöntemin kullanılacağı yazılmalıdır.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Muayenelerin nasıl yapılacağı belirtilmelidir.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Yapılacak olan laboratuvar tetkiklerinin nasıl yapılacağı ve bu tetkiklerin araştırmaya özel olarak istenip istenmediği belirtilmelidir.</w:t>
      </w:r>
      <w:proofErr w:type="gramEnd"/>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Retrospektif çalışma ise ilgili gizlilik taahütnamesi belgesi sorumlu araştırmacı tarafından imzalanarak dosyaya eklenmelidir)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5.7.7. Araştırmada Öngörülen Gönüllüler Hakkındaki Bilgiler:</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Prospektif çalışmalar için doldurunuz.</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Çalışmaya alınacak hasta ve sağlıklı gönüllülerin yaşları ve cinsiyetleri ile sayısı yazılmalıdır.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Gönüllülere nerede ve nasıl ulaşılacağı hakkında bilgi verilmelidir.</w:t>
      </w:r>
      <w:proofErr w:type="gramEnd"/>
      <w:r>
        <w:rPr>
          <w:rFonts w:ascii="Times New Roman" w:eastAsia="Times New Roman" w:hAnsi="Times New Roman" w:cs="Times New Roman"/>
          <w:b/>
          <w:i/>
          <w:color w:val="FF0000"/>
        </w:rPr>
        <w:t xml:space="preserve"> </w:t>
      </w:r>
    </w:p>
    <w:p w:rsidR="00153482" w:rsidRDefault="003B0517" w:rsidP="005A446D">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Çalışma grubundaki gönüllülerin sayısı Kadın […] Erkek […] Toplam […]</w:t>
      </w:r>
    </w:p>
    <w:p w:rsidR="00153482" w:rsidRDefault="003B0517" w:rsidP="005A446D">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Çalışma grubundaki gönüllülerin yaş aralıkları:</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5.7.7.1.Çalışma grubundaki gönüllülerin araştırmaya dahil olma ölçütleri: </w:t>
      </w:r>
    </w:p>
    <w:p w:rsidR="00153482" w:rsidRDefault="003B0517">
      <w:pPr>
        <w:spacing w:line="360" w:lineRule="auto"/>
        <w:ind w:left="0" w:hanging="2"/>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(Maddeler halinde sıralayınız)</w:t>
      </w:r>
    </w:p>
    <w:p w:rsidR="00153482" w:rsidRDefault="003B0517">
      <w:pPr>
        <w:spacing w:line="36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5.7.7.2. Çalışma grubundaki gönüllülerin araştırmadan dışlama ölçütleri:</w:t>
      </w:r>
    </w:p>
    <w:p w:rsidR="00153482" w:rsidRDefault="003B0517">
      <w:pPr>
        <w:spacing w:line="360" w:lineRule="auto"/>
        <w:ind w:left="0" w:hanging="2"/>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(Maddeler halinde sıralayınız)</w:t>
      </w: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rPr>
        <w:t>5.7.7.3.Çalışma grubundaki gönüllülerin araştırmadan çıkarılma ölçütleri:</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lastRenderedPageBreak/>
        <w:t>(Maddeler halinde sıralayınız)</w:t>
      </w: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5.7.7.4. Varsa kontrol grubuna ait bilgiler;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sayısı;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yaş aralığı;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cinsiyeti;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nereden, nasıl seçileceği;</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Eşleştirilme var mı?</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Neye göre eşleştirilmiş?</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5.7.8. Araştırma Verilerinin Analizi:</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(Araştırmada verilerin değerlendirilmesinde hangi istatistiksel testlerin kullanılacağı yazılmalıdır.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Araştırmada uygulanması düşünülen istatistiksel analiz yöntemleri, araştırmada kullanılacak değişkenlerle ilişkilendirilerek sunulmalıdır).</w:t>
      </w:r>
      <w:proofErr w:type="gramEnd"/>
    </w:p>
    <w:p w:rsidR="00153482" w:rsidRDefault="00153482">
      <w:pPr>
        <w:spacing w:line="360" w:lineRule="auto"/>
        <w:ind w:left="0" w:hanging="2"/>
        <w:jc w:val="both"/>
        <w:rPr>
          <w:rFonts w:ascii="Times New Roman" w:eastAsia="Times New Roman" w:hAnsi="Times New Roman" w:cs="Times New Roman"/>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5.7.9. Araştırma/uygulama sırasında gönüllülere yönelik tehlikeler ve olası olumsuz sonuçlar nelerdir?</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5.7.10. Araştırma/uygulama sırasında gönüllüler için alınması gerekli güvenlik önlemleri nelerdir?</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5.7.11. Çalışmada öngörülen olası etik sorunlar ve alınan önlemler: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5.7.12. Kaynaklar</w:t>
      </w:r>
      <w:r>
        <w:rPr>
          <w:rFonts w:ascii="Times New Roman" w:eastAsia="Times New Roman" w:hAnsi="Times New Roman" w:cs="Times New Roman"/>
          <w:sz w:val="22"/>
          <w:szCs w:val="22"/>
        </w:rPr>
        <w:t xml:space="preserve"> </w:t>
      </w:r>
      <w:r>
        <w:rPr>
          <w:rFonts w:ascii="Times New Roman" w:eastAsia="Times New Roman" w:hAnsi="Times New Roman" w:cs="Times New Roman"/>
          <w:b/>
          <w:i/>
        </w:rPr>
        <w:t>(Araştırma ile ilişkili kaynakları listeleyiniz)</w:t>
      </w:r>
      <w:r>
        <w:rPr>
          <w:rFonts w:ascii="Times New Roman" w:eastAsia="Times New Roman" w:hAnsi="Times New Roman" w:cs="Times New Roman"/>
        </w:rPr>
        <w:t>:</w:t>
      </w:r>
    </w:p>
    <w:p w:rsidR="00153482" w:rsidRDefault="003B0517">
      <w:pPr>
        <w:pageBreakBefor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6. BİRİM AMİRLERİNİN ONAYI </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i/>
        </w:rPr>
        <w:t>(Araştırmayı gerçekleştirmek için veri toplanacak klinik ve laboratuvarlardan ön-izin yazıları alınmalı ve başvuru dosyası içerisinde sunulmalıdır)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Girişimsel Olmayan Klinik Araştırmalar Etik Kurulu Başkanlığına,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Sorumlu araştırmacısı </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olan</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isimli projenin,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yöntemlerini</w:t>
      </w:r>
      <w:proofErr w:type="gramEnd"/>
      <w:r>
        <w:rPr>
          <w:rFonts w:ascii="Times New Roman" w:eastAsia="Times New Roman" w:hAnsi="Times New Roman" w:cs="Times New Roman"/>
          <w:sz w:val="22"/>
          <w:szCs w:val="22"/>
        </w:rPr>
        <w:t xml:space="preserve"> içeren kısmı Anabilim Dalımızda yapılacaktır.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Saygılarımla,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Ünvan Adı Soyadı</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Fakülte / Yüksekokul / Enstitü:</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 Anabilim Dalı Başkanı: </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7. AYDINLATILMIŞ ONAM FORMU</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Araştırmada veri toplama süreci gönüllü onayını gerektiriyorsa gönüllülerin onaylarını almak için araştırmaya özel, anlaşılır ifadeler içeren Aydınlatılmış Onam Formu hazırlanmalı ve örneği başvuru dosyasına eklenmelidir.</w:t>
      </w:r>
      <w:proofErr w:type="gramEnd"/>
      <w:r>
        <w:rPr>
          <w:rFonts w:ascii="Times New Roman" w:eastAsia="Times New Roman" w:hAnsi="Times New Roman" w:cs="Times New Roman"/>
          <w:sz w:val="22"/>
          <w:szCs w:val="22"/>
        </w:rPr>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b/>
          <w:i/>
          <w:sz w:val="22"/>
          <w:szCs w:val="22"/>
        </w:rPr>
        <w:t xml:space="preserve">Etik Kurul web sayfasında bulunan aydınlatılmış onam formu örneklerini ve aydınlatılmış onam formu kontrol formunu inceleyebilirsiniz)  </w:t>
      </w:r>
      <w:proofErr w:type="gramStart"/>
      <w:r>
        <w:rPr>
          <w:rFonts w:ascii="Times New Roman" w:eastAsia="Times New Roman" w:hAnsi="Times New Roman" w:cs="Times New Roman"/>
          <w:b/>
          <w:i/>
          <w:sz w:val="22"/>
          <w:szCs w:val="22"/>
        </w:rPr>
        <w:t>Aşağıdaki onam formları örnektir.</w:t>
      </w:r>
      <w:proofErr w:type="gramEnd"/>
      <w:r>
        <w:rPr>
          <w:rFonts w:ascii="Times New Roman" w:eastAsia="Times New Roman" w:hAnsi="Times New Roman" w:cs="Times New Roman"/>
          <w:b/>
          <w:i/>
          <w:sz w:val="22"/>
          <w:szCs w:val="22"/>
        </w:rPr>
        <w:t xml:space="preserve"> </w:t>
      </w:r>
      <w:proofErr w:type="gramStart"/>
      <w:r>
        <w:rPr>
          <w:rFonts w:ascii="Times New Roman" w:eastAsia="Times New Roman" w:hAnsi="Times New Roman" w:cs="Times New Roman"/>
          <w:b/>
          <w:i/>
          <w:sz w:val="22"/>
          <w:szCs w:val="22"/>
        </w:rPr>
        <w:t>Çalışmanız ile ilgili onam formunu ekledikten sonra diğer bölümleri çıkarabilirsiniz.</w:t>
      </w:r>
      <w:proofErr w:type="gramEnd"/>
      <w:r>
        <w:rPr>
          <w:rFonts w:ascii="Times New Roman" w:eastAsia="Times New Roman" w:hAnsi="Times New Roman" w:cs="Times New Roman"/>
          <w:b/>
          <w:i/>
          <w:sz w:val="22"/>
          <w:szCs w:val="22"/>
        </w:rPr>
        <w:t xml:space="preserve"> </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7.1. ANKET ARAŞTIRMALARI İÇİN AYDINLATILMIŞ ONAM FORMU</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Araştırmanın amacını, araştırmaya katılmanın gönüllülük esasına dayalı olduğunu, ad, soyad, okul numarası gibi kişiyi tanıtıcı bilgilerin yazılmaması gerektiğini ve anketin doldurulma şeklini açıklayan bir metin, onam metni olarak araştırma verilerinin toplanması için geliştirilen anket formunun başına konmuştur.</w:t>
      </w:r>
      <w:proofErr w:type="gramEnd"/>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ÖRNEK</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BAŞLIK</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Sevgili ……………,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bu araştırma, Bozok Üniversitesi ………………… </w:t>
      </w:r>
      <w:proofErr w:type="gramStart"/>
      <w:r>
        <w:rPr>
          <w:rFonts w:ascii="Times New Roman" w:eastAsia="Times New Roman" w:hAnsi="Times New Roman" w:cs="Times New Roman"/>
          <w:sz w:val="22"/>
          <w:szCs w:val="22"/>
        </w:rPr>
        <w:t>Anabilim Dalı tarafından yapılmaktadır.</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Araştırma …….…………………………… amacıyla planlanmıştır.</w:t>
      </w:r>
      <w:proofErr w:type="gramEnd"/>
      <w:r>
        <w:rPr>
          <w:rFonts w:ascii="Times New Roman" w:eastAsia="Times New Roman" w:hAnsi="Times New Roman" w:cs="Times New Roman"/>
          <w:sz w:val="22"/>
          <w:szCs w:val="22"/>
        </w:rPr>
        <w:t xml:space="preserve"> Sizin yanıtlarınızdan elde edilecek sonuçlarla ……………………………… planlanabilecektir. </w:t>
      </w:r>
      <w:proofErr w:type="gramStart"/>
      <w:r>
        <w:rPr>
          <w:rFonts w:ascii="Times New Roman" w:eastAsia="Times New Roman" w:hAnsi="Times New Roman" w:cs="Times New Roman"/>
          <w:sz w:val="22"/>
          <w:szCs w:val="22"/>
        </w:rPr>
        <w:t>Bu nedenle soruların tümüne ve içtenlikle cevap vermeniz büyük önem taşımaktadır.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Araştırmaya katılmanız gönüllülük esasına dayalıdır.</w:t>
      </w:r>
      <w:proofErr w:type="gramEnd"/>
      <w:r>
        <w:rPr>
          <w:rFonts w:ascii="Times New Roman" w:eastAsia="Times New Roman" w:hAnsi="Times New Roman" w:cs="Times New Roman"/>
          <w:sz w:val="22"/>
          <w:szCs w:val="22"/>
        </w:rPr>
        <w:t xml:space="preserve"> Bu form aracılığı ile elde edilecek bilgiler gizli kalacaktır ve sadece araştırma amacıyla (veya “bilimsel amaçlar için”) kullanılacaktır. </w:t>
      </w:r>
      <w:proofErr w:type="gramStart"/>
      <w:r>
        <w:rPr>
          <w:rFonts w:ascii="Times New Roman" w:eastAsia="Times New Roman" w:hAnsi="Times New Roman" w:cs="Times New Roman"/>
          <w:sz w:val="22"/>
          <w:szCs w:val="22"/>
        </w:rPr>
        <w:t>Çalışmaya katılmamayı tercih edebilirsiniz veya anketi doldururken istemezseniz son verebilirsiniz.</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Anket formuna adınızı ve soyadınızı yazmayınız.</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Anketimiz ….. </w:t>
      </w:r>
      <w:proofErr w:type="gramStart"/>
      <w:r>
        <w:rPr>
          <w:rFonts w:ascii="Times New Roman" w:eastAsia="Times New Roman" w:hAnsi="Times New Roman" w:cs="Times New Roman"/>
          <w:sz w:val="22"/>
          <w:szCs w:val="22"/>
        </w:rPr>
        <w:t>bölümden</w:t>
      </w:r>
      <w:proofErr w:type="gramEnd"/>
      <w:r>
        <w:rPr>
          <w:rFonts w:ascii="Times New Roman" w:eastAsia="Times New Roman" w:hAnsi="Times New Roman" w:cs="Times New Roman"/>
          <w:sz w:val="22"/>
          <w:szCs w:val="22"/>
        </w:rPr>
        <w:t xml:space="preserve"> oluşmaktadır. ….. </w:t>
      </w:r>
      <w:proofErr w:type="gramStart"/>
      <w:r>
        <w:rPr>
          <w:rFonts w:ascii="Times New Roman" w:eastAsia="Times New Roman" w:hAnsi="Times New Roman" w:cs="Times New Roman"/>
          <w:sz w:val="22"/>
          <w:szCs w:val="22"/>
        </w:rPr>
        <w:t>soruluk</w:t>
      </w:r>
      <w:proofErr w:type="gramEnd"/>
      <w:r>
        <w:rPr>
          <w:rFonts w:ascii="Times New Roman" w:eastAsia="Times New Roman" w:hAnsi="Times New Roman" w:cs="Times New Roman"/>
          <w:sz w:val="22"/>
          <w:szCs w:val="22"/>
        </w:rPr>
        <w:t xml:space="preserve">, ….. </w:t>
      </w:r>
      <w:proofErr w:type="gramStart"/>
      <w:r>
        <w:rPr>
          <w:rFonts w:ascii="Times New Roman" w:eastAsia="Times New Roman" w:hAnsi="Times New Roman" w:cs="Times New Roman"/>
          <w:sz w:val="22"/>
          <w:szCs w:val="22"/>
        </w:rPr>
        <w:t>dk</w:t>
      </w:r>
      <w:proofErr w:type="gramEnd"/>
      <w:r>
        <w:rPr>
          <w:rFonts w:ascii="Times New Roman" w:eastAsia="Times New Roman" w:hAnsi="Times New Roman" w:cs="Times New Roman"/>
          <w:sz w:val="22"/>
          <w:szCs w:val="22"/>
        </w:rPr>
        <w:t xml:space="preserve">. zamanınızı alacak bu çalışmada yanıtlarınızı, soruların altında yer alan seçenekler arasından uygun olanı daire içine alarak ya da açık uçlu sorularda sorunun altında bırakılan boşluğa yazarak belirtiniz. </w:t>
      </w:r>
      <w:proofErr w:type="gramStart"/>
      <w:r>
        <w:rPr>
          <w:rFonts w:ascii="Times New Roman" w:eastAsia="Times New Roman" w:hAnsi="Times New Roman" w:cs="Times New Roman"/>
          <w:sz w:val="22"/>
          <w:szCs w:val="22"/>
        </w:rPr>
        <w:t>Birden fazla seçenek işaretleyebileceğiniz sorularda, size uygun gelen bütün seçenekleri işaretleyiniz.</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Eğer sorunun yanıtları arasında “diğer” seçeneği mevcutsa ve yanıtınız var olan seçenekler arasında yer almıyorsa, bu durumda yanıtınızı diğer seçeneğindeki boşluğa yazınız.</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Anketi yanıtladığınız için teşekkür ederiz.</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Çalışma ile ilgili herhangi bir sorunuz olduğunda aşağıdaki </w:t>
      </w:r>
      <w:proofErr w:type="gramStart"/>
      <w:r>
        <w:rPr>
          <w:rFonts w:ascii="Times New Roman" w:eastAsia="Times New Roman" w:hAnsi="Times New Roman" w:cs="Times New Roman"/>
          <w:sz w:val="22"/>
          <w:szCs w:val="22"/>
        </w:rPr>
        <w:t>kişi(</w:t>
      </w:r>
      <w:proofErr w:type="gramEnd"/>
      <w:r>
        <w:rPr>
          <w:rFonts w:ascii="Times New Roman" w:eastAsia="Times New Roman" w:hAnsi="Times New Roman" w:cs="Times New Roman"/>
          <w:sz w:val="22"/>
          <w:szCs w:val="22"/>
        </w:rPr>
        <w:t>ler) ile iletişim kurabilirsiniz:</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Sorumlu </w:t>
      </w:r>
      <w:r>
        <w:rPr>
          <w:rFonts w:ascii="Times New Roman" w:eastAsia="Times New Roman" w:hAnsi="Times New Roman" w:cs="Times New Roman"/>
          <w:sz w:val="22"/>
          <w:szCs w:val="22"/>
        </w:rPr>
        <w:t xml:space="preserve">Öğretim üyesinin adı, soyadı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 Anabilim Dalı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Araştırma Ekibi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 Soyadları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Çalışmaya katılmayı </w:t>
      </w:r>
      <w:proofErr w:type="gramStart"/>
      <w:r>
        <w:rPr>
          <w:rFonts w:ascii="Times New Roman" w:eastAsia="Times New Roman" w:hAnsi="Times New Roman" w:cs="Times New Roman"/>
          <w:sz w:val="22"/>
          <w:szCs w:val="22"/>
        </w:rPr>
        <w:t>kabul</w:t>
      </w:r>
      <w:proofErr w:type="gramEnd"/>
      <w:r>
        <w:rPr>
          <w:rFonts w:ascii="Times New Roman" w:eastAsia="Times New Roman" w:hAnsi="Times New Roman" w:cs="Times New Roman"/>
          <w:sz w:val="22"/>
          <w:szCs w:val="22"/>
        </w:rPr>
        <w:t xml:space="preserve"> ediyorsanız aşağıdaki kutucuğu X ile işaretleyiniz ve devam ediniz.</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Kabul ediyorum.</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br w:type="page"/>
      </w:r>
      <w:proofErr w:type="gramStart"/>
      <w:r>
        <w:rPr>
          <w:rFonts w:ascii="Times New Roman" w:eastAsia="Times New Roman" w:hAnsi="Times New Roman" w:cs="Times New Roman"/>
          <w:b/>
          <w:sz w:val="22"/>
          <w:szCs w:val="22"/>
        </w:rPr>
        <w:lastRenderedPageBreak/>
        <w:t>7.2. ARAŞTIRMA AMAÇLI ÇALIŞMA İÇİN AYDINLATILMIŞ ONAM FORMU NASIL HAZIRLANMALIDIR?</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amaçlı çalışma için AYDINLATILMIŞ ONAM FORMU hazırlanırken dikkat edilecek hususlar: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Formun dili, tıbbi/teknik terimlerden arındırılmış ve en </w:t>
      </w:r>
      <w:proofErr w:type="gramStart"/>
      <w:r>
        <w:rPr>
          <w:rFonts w:ascii="Times New Roman" w:eastAsia="Times New Roman" w:hAnsi="Times New Roman" w:cs="Times New Roman"/>
          <w:sz w:val="22"/>
          <w:szCs w:val="22"/>
        </w:rPr>
        <w:t>az</w:t>
      </w:r>
      <w:proofErr w:type="gramEnd"/>
      <w:r>
        <w:rPr>
          <w:rFonts w:ascii="Times New Roman" w:eastAsia="Times New Roman" w:hAnsi="Times New Roman" w:cs="Times New Roman"/>
          <w:sz w:val="22"/>
          <w:szCs w:val="22"/>
        </w:rPr>
        <w:t xml:space="preserve"> ortaokul düzeyinde anlaşılır olmalıdır.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Formda araştırmanın adı ve amacı katılımcının anlayabileceği bir ifade ile yer almalıdır.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Aydınlatılmış Onam Formu, müdahale ve kontrol grubu için ayrı ayrı hazırlanmalıdır.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Yapılacak tüm işlemler ayrıntılı olarak riskleri ile birlikte anlatılmalı, katılımcının ne </w:t>
      </w:r>
      <w:proofErr w:type="gramStart"/>
      <w:r>
        <w:rPr>
          <w:rFonts w:ascii="Times New Roman" w:eastAsia="Times New Roman" w:hAnsi="Times New Roman" w:cs="Times New Roman"/>
          <w:sz w:val="22"/>
          <w:szCs w:val="22"/>
        </w:rPr>
        <w:t>kadar</w:t>
      </w:r>
      <w:proofErr w:type="gramEnd"/>
      <w:r>
        <w:rPr>
          <w:rFonts w:ascii="Times New Roman" w:eastAsia="Times New Roman" w:hAnsi="Times New Roman" w:cs="Times New Roman"/>
          <w:sz w:val="22"/>
          <w:szCs w:val="22"/>
        </w:rPr>
        <w:t xml:space="preserve"> zamanını alacağı, katılımcıya herhangi bir yük getirip getirmeyeceği belirtilmelidir.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Formda sorumlu araştırmacının adı geçmelidir.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Tüm form devamlılık göstermeli, imzalar ayrı bir sayfada olmamalıdır.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Okuma yazma öğrenme yaşından 18 yaşına </w:t>
      </w:r>
      <w:proofErr w:type="gramStart"/>
      <w:r>
        <w:rPr>
          <w:rFonts w:ascii="Times New Roman" w:eastAsia="Times New Roman" w:hAnsi="Times New Roman" w:cs="Times New Roman"/>
          <w:sz w:val="22"/>
          <w:szCs w:val="22"/>
        </w:rPr>
        <w:t>kadar</w:t>
      </w:r>
      <w:proofErr w:type="gramEnd"/>
      <w:r>
        <w:rPr>
          <w:rFonts w:ascii="Times New Roman" w:eastAsia="Times New Roman" w:hAnsi="Times New Roman" w:cs="Times New Roman"/>
          <w:sz w:val="22"/>
          <w:szCs w:val="22"/>
        </w:rPr>
        <w:t xml:space="preserve"> olan çocuklar için de ayrıca onay formu hazırlanmalıdır.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 Başvuru dosyasına boş olarak Aydınlatılmış Onam Formu (AOF) koymayınız.</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 Araştırmanız için Aydınlatılmış Onam Formu (AOF) gerekmiyorsa, çalışma protokolünün içinde neden gerekmediğini literatür desteği ile açıklayınız.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10. Hazırlanan formda gönüllü katılımcıların araştırma sırasında bir sağlık sorunu ile karşılaştıklarında veya araştırma türüne göre araştırma ile ilgili herhangi bir sorusu ya da sorunu olduğunda başvurabileceği 7/24 ulaşılabilecek telefon numaralarının ve iletişim bilgilerinin yer alması gereklidir.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11. Sağlıklı gönüllülerle yapılacak çalışmalarda katılımcılar araştırma kaynaklı herhangi bir maddi harcamada (yol ve yemek gibi) bulunacaksa, bu miktar araştırma bütçesinden karşılanmalı ve Aydınlatılmış Onam Formu (AOF) ‘nda bununla ilgili bilgi verilmelidir.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 Çalışmaya 18 yaş altı gönüllülerin alınması planlanıyorsa çocuk rıza formu ile veli/vasi onam formu da hazırlanmalıdır.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 Aydınlatılmış onam formu hazırlanmasında yararlanabileceğiniz kaynaklar:</w:t>
      </w:r>
    </w:p>
    <w:p w:rsidR="00153482" w:rsidRDefault="007F07A4">
      <w:pPr>
        <w:spacing w:line="360" w:lineRule="auto"/>
        <w:ind w:left="0" w:hanging="2"/>
        <w:jc w:val="both"/>
        <w:rPr>
          <w:rFonts w:ascii="Times New Roman" w:eastAsia="Times New Roman" w:hAnsi="Times New Roman" w:cs="Times New Roman"/>
          <w:sz w:val="22"/>
          <w:szCs w:val="22"/>
        </w:rPr>
      </w:pPr>
      <w:hyperlink r:id="rId10">
        <w:r w:rsidR="003B0517">
          <w:rPr>
            <w:rFonts w:ascii="Times New Roman" w:eastAsia="Times New Roman" w:hAnsi="Times New Roman" w:cs="Times New Roman"/>
            <w:color w:val="000000"/>
            <w:sz w:val="22"/>
            <w:szCs w:val="22"/>
            <w:u w:val="single"/>
          </w:rPr>
          <w:t>http://www.who.int/ethics/review-committee/informed_consent/en/</w:t>
        </w:r>
      </w:hyperlink>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14. İyi Klinik Uygulamaları (IKU) Kılavuzu 10. </w:t>
      </w:r>
      <w:proofErr w:type="gramStart"/>
      <w:r>
        <w:rPr>
          <w:rFonts w:ascii="Times New Roman" w:eastAsia="Times New Roman" w:hAnsi="Times New Roman" w:cs="Times New Roman"/>
          <w:sz w:val="22"/>
          <w:szCs w:val="22"/>
        </w:rPr>
        <w:t>Maddesi, doğrudan aydınlatılmış onam formlarının hazırlanması ile ilgili bilgileri içermektedir.</w:t>
      </w:r>
      <w:proofErr w:type="gramEnd"/>
      <w:r>
        <w:rPr>
          <w:rFonts w:ascii="Times New Roman" w:eastAsia="Times New Roman" w:hAnsi="Times New Roman" w:cs="Times New Roman"/>
          <w:sz w:val="22"/>
          <w:szCs w:val="22"/>
        </w:rPr>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15. </w:t>
      </w:r>
      <w:proofErr w:type="gramStart"/>
      <w:r>
        <w:rPr>
          <w:rFonts w:ascii="Times New Roman" w:eastAsia="Times New Roman" w:hAnsi="Times New Roman" w:cs="Times New Roman"/>
          <w:sz w:val="22"/>
          <w:szCs w:val="22"/>
        </w:rPr>
        <w:t>kliniketikkurul.bozok.edu.tr</w:t>
      </w:r>
      <w:proofErr w:type="gramEnd"/>
      <w:r>
        <w:rPr>
          <w:rFonts w:ascii="Times New Roman" w:eastAsia="Times New Roman" w:hAnsi="Times New Roman" w:cs="Times New Roman"/>
          <w:sz w:val="22"/>
          <w:szCs w:val="22"/>
        </w:rPr>
        <w:t xml:space="preserve"> internet sayfasında yer alan örnek aydınlatılmış onam formları rehber olarak kullanılabilir.</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7.3. ARAŞTIRMA AMAÇLI ÇALIŞMA İÇİN AYDINLATILMIŞ ONAM FORMU (Kontrol Grubu) ÖRNEK</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i/>
          <w:sz w:val="22"/>
          <w:szCs w:val="22"/>
        </w:rPr>
        <w:t>(Hekimin Açıklaması)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Sayın Gönüllü,</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i/>
          <w:sz w:val="22"/>
          <w:szCs w:val="22"/>
        </w:rPr>
        <w:t>(Katılımcının/Hastanın Beyanı)</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Katılımcı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İletişim Adresi: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Görüşme tanığı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İletişim Adresi: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Katılımcı ile görüşen hekim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Adı Soyadı, Ünvanı: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İletişim Adresi: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8. ARAŞTIRMA BÜTÇESİ</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 bütçesi için özel kaynak kullanılmasa da, yani araştırmacılar tarafından karşılansa da araştırma bütçesi ayrıntılı olarak (personel, araç, seyahat ve haberleşme, veri işlenmesi ve analizi, kırtasiye, rapor basılması vb. giderler) verilmelidir.</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Hiçbir araştırma bütçesinin sıfır (“0”) olamayacağı göz önünde bulundurulmalı ve araştırmaya tüm katkılar belirtilmelidir.</w:t>
      </w:r>
      <w:proofErr w:type="gramEnd"/>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8.1. GİDERLERİN TÜRÜ</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Personel Giderleri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Araştırıcılara ödenecek ücretler: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Yardımcı personele ödenecek ücretler: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kurumuna yapılacak ödeme: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Gönüllülere yapılacak ödemeler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Doğrudan ödemeler: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Gönüllülerin masraflarının geri ödenmesi şeklindeki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yerindeki hizmet alımları (danışmanlık, testler, bilgisayar işlemleri vb.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yeri dışında hizmet alımları (araştırma yeri dışından danışmanlık, test, işlem, baskı, iletişim vb.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Alet, teçhizat, yazılım, yayın alım giderleri: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İlaç, kimyasal, kırtasiye vb. sarf malzeme alımları: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Sigortalama giderleri (ve/veya tazminat karşılığı bloke para)</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Gönüllüler için:</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Varsa araştırıcılar için: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Seyahat giderleri (bilimsel ve yönetsel toplantılara katılmak gibi):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Şerefiye veya telif ücreti şeklinde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Diğer ödemeler (Türünü belirtiniz):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Araştırma giderleri toplamı: [   ] TL</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 xml:space="preserve">8.2. Araştırma giderlerinin (Bütçe) kaynağı: </w:t>
      </w:r>
      <w:r>
        <w:rPr>
          <w:rFonts w:ascii="Times New Roman" w:eastAsia="Times New Roman" w:hAnsi="Times New Roman" w:cs="Times New Roman"/>
          <w:b/>
        </w:rPr>
        <w:t>(</w:t>
      </w:r>
      <w:r>
        <w:rPr>
          <w:rFonts w:ascii="Times New Roman" w:eastAsia="Times New Roman" w:hAnsi="Times New Roman" w:cs="Times New Roman"/>
          <w:b/>
          <w:i/>
        </w:rPr>
        <w:t>Bütçenin nereden karşılanacağı beyan edilmeli ve bütçe desteği ile ilgili resmi yazılar eklenmelidir)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Destekleyici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Üniversite (BAP)</w:t>
      </w:r>
      <w:r>
        <w:rPr>
          <w:rFonts w:ascii="Times New Roman" w:eastAsia="Times New Roman" w:hAnsi="Times New Roman" w:cs="Times New Roman"/>
          <w:sz w:val="22"/>
          <w:szCs w:val="22"/>
        </w:rPr>
        <w:tab/>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TÜBİTAK</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SGK (Özel izinle)</w:t>
      </w:r>
      <w:r>
        <w:rPr>
          <w:rFonts w:ascii="Times New Roman" w:eastAsia="Times New Roman" w:hAnsi="Times New Roman" w:cs="Times New Roman"/>
          <w:sz w:val="22"/>
          <w:szCs w:val="22"/>
        </w:rPr>
        <w:tab/>
        <w:t>:</w:t>
      </w:r>
    </w:p>
    <w:p w:rsidR="00153482" w:rsidRDefault="003B0517">
      <w:pPr>
        <w:tabs>
          <w:tab w:val="left" w:pos="720"/>
          <w:tab w:val="left" w:pos="1440"/>
          <w:tab w:val="left" w:pos="2160"/>
          <w:tab w:val="left" w:pos="4008"/>
        </w:tabs>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Diğer: [Açıklayınız.]</w:t>
      </w:r>
      <w:r>
        <w:rPr>
          <w:rFonts w:ascii="Times New Roman" w:eastAsia="Times New Roman" w:hAnsi="Times New Roman" w:cs="Times New Roman"/>
          <w:sz w:val="22"/>
          <w:szCs w:val="22"/>
        </w:rPr>
        <w:tab/>
        <w:t xml:space="preserve">:  </w:t>
      </w:r>
    </w:p>
    <w:p w:rsidR="00153482" w:rsidRDefault="00153482">
      <w:pPr>
        <w:tabs>
          <w:tab w:val="left" w:pos="720"/>
          <w:tab w:val="left" w:pos="1440"/>
          <w:tab w:val="left" w:pos="2160"/>
          <w:tab w:val="left" w:pos="4008"/>
        </w:tabs>
        <w:spacing w:line="360" w:lineRule="auto"/>
        <w:ind w:left="0" w:hanging="2"/>
        <w:jc w:val="both"/>
        <w:rPr>
          <w:rFonts w:ascii="Times New Roman" w:eastAsia="Times New Roman" w:hAnsi="Times New Roman" w:cs="Times New Roman"/>
          <w:sz w:val="22"/>
          <w:szCs w:val="22"/>
        </w:rPr>
      </w:pPr>
    </w:p>
    <w:p w:rsidR="00153482" w:rsidRDefault="003B0517">
      <w:pPr>
        <w:tabs>
          <w:tab w:val="left" w:pos="720"/>
          <w:tab w:val="left" w:pos="1440"/>
          <w:tab w:val="left" w:pos="2160"/>
          <w:tab w:val="left" w:pos="4008"/>
        </w:tabs>
        <w:spacing w:line="360" w:lineRule="auto"/>
        <w:ind w:left="0" w:hanging="2"/>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NOT</w:t>
      </w:r>
      <w:proofErr w:type="gramStart"/>
      <w:r>
        <w:rPr>
          <w:rFonts w:ascii="Times New Roman" w:eastAsia="Times New Roman" w:hAnsi="Times New Roman" w:cs="Times New Roman"/>
          <w:b/>
          <w:i/>
          <w:sz w:val="22"/>
          <w:szCs w:val="22"/>
        </w:rPr>
        <w:t>:1</w:t>
      </w:r>
      <w:proofErr w:type="gramEnd"/>
      <w:r>
        <w:rPr>
          <w:rFonts w:ascii="Times New Roman" w:eastAsia="Times New Roman" w:hAnsi="Times New Roman" w:cs="Times New Roman"/>
          <w:b/>
          <w:i/>
          <w:sz w:val="22"/>
          <w:szCs w:val="22"/>
        </w:rPr>
        <w:t xml:space="preserve">)Araştırma sırasında yapılacak test, laboratuar vb. incelemelerin bedeli kamuya ait fon ve bütçelerden veya özel sağlık sigortalarından karşılanamaz ve kişiye ödetilemez; projeyi destekleyen </w:t>
      </w:r>
      <w:r>
        <w:rPr>
          <w:rFonts w:ascii="Times New Roman" w:eastAsia="Times New Roman" w:hAnsi="Times New Roman" w:cs="Times New Roman"/>
          <w:b/>
          <w:i/>
          <w:sz w:val="22"/>
          <w:szCs w:val="22"/>
        </w:rPr>
        <w:lastRenderedPageBreak/>
        <w:t>kişi ve/veya kuruluş tarafından sağlanır.</w:t>
      </w:r>
    </w:p>
    <w:p w:rsidR="00153482" w:rsidRDefault="003B0517">
      <w:pPr>
        <w:tabs>
          <w:tab w:val="left" w:pos="720"/>
          <w:tab w:val="left" w:pos="1440"/>
          <w:tab w:val="left" w:pos="2160"/>
          <w:tab w:val="left" w:pos="4008"/>
        </w:tabs>
        <w:spacing w:line="360" w:lineRule="auto"/>
        <w:ind w:left="0" w:hanging="2"/>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2) Kullanılacak giderlerin adet ve birim fiyatları belirtilmelidir.</w:t>
      </w:r>
    </w:p>
    <w:p w:rsidR="00153482" w:rsidRDefault="00153482">
      <w:pPr>
        <w:tabs>
          <w:tab w:val="left" w:pos="720"/>
          <w:tab w:val="left" w:pos="1440"/>
          <w:tab w:val="left" w:pos="2160"/>
          <w:tab w:val="left" w:pos="4008"/>
        </w:tabs>
        <w:spacing w:line="360" w:lineRule="auto"/>
        <w:ind w:left="0" w:hanging="2"/>
        <w:jc w:val="both"/>
        <w:rPr>
          <w:rFonts w:ascii="Times New Roman" w:eastAsia="Times New Roman" w:hAnsi="Times New Roman" w:cs="Times New Roman"/>
          <w:b/>
          <w:i/>
          <w:sz w:val="22"/>
          <w:szCs w:val="22"/>
        </w:rPr>
      </w:pPr>
    </w:p>
    <w:p w:rsidR="00153482" w:rsidRDefault="003B0517">
      <w:pPr>
        <w:spacing w:after="120"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Tarih (gün/ay/yıl olarak):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Sorumlu Araştırmacı:</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İmza</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Yardımcı Araştırmacı/lar:</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İmza</w:t>
      </w:r>
    </w:p>
    <w:p w:rsidR="00153482" w:rsidRDefault="003B0517">
      <w:pPr>
        <w:spacing w:line="360" w:lineRule="auto"/>
        <w:ind w:left="0" w:hanging="2"/>
        <w:jc w:val="both"/>
        <w:rPr>
          <w:rFonts w:ascii="Times New Roman" w:eastAsia="Times New Roman" w:hAnsi="Times New Roman" w:cs="Times New Roman"/>
        </w:rPr>
      </w:pPr>
      <w:r>
        <w:br w:type="page"/>
      </w:r>
      <w:r>
        <w:rPr>
          <w:rFonts w:ascii="Times New Roman" w:eastAsia="Times New Roman" w:hAnsi="Times New Roman" w:cs="Times New Roman"/>
          <w:b/>
          <w:sz w:val="22"/>
          <w:szCs w:val="22"/>
        </w:rPr>
        <w:lastRenderedPageBreak/>
        <w:t>8.3. Bütçe Taahhütnamesi</w:t>
      </w: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GİRİŞİMSEL OLMAYAN KLİNİK ARAŞTIRMALAR ETİK KURULU BAŞKANLIĞINA,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Sorumlu araştırmacısı olduğum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çalışmam Etik Kurul tarafından onaylandığı takdirde araştırma kapsamında kullanılacak ilaçlar ve diğer malzemeler ile yapılacak test, laboratuvar vb. incelemelerin bedeli hastaneye ve SGK’ya faturalandırılmayacak, kamuya ait fon ve bütçelerden veya özel sağlık sigortalarından karşılanmayacak ve katılımcıya ödetilmeyecektir. Araştırma için gerekli olan bütçenin tamamı </w:t>
      </w:r>
      <w:r>
        <w:rPr>
          <w:rFonts w:ascii="Times New Roman" w:eastAsia="Times New Roman" w:hAnsi="Times New Roman" w:cs="Times New Roman"/>
          <w:sz w:val="22"/>
          <w:szCs w:val="22"/>
          <w:u w:val="single"/>
        </w:rPr>
        <w:t>tarafımdan</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u w:val="single"/>
        </w:rPr>
        <w:t>…....... Projesi</w:t>
      </w:r>
      <w:r>
        <w:rPr>
          <w:rFonts w:ascii="Times New Roman" w:eastAsia="Times New Roman" w:hAnsi="Times New Roman" w:cs="Times New Roman"/>
          <w:sz w:val="22"/>
          <w:szCs w:val="22"/>
        </w:rPr>
        <w:t xml:space="preserve">’nden/ </w:t>
      </w:r>
      <w:r>
        <w:rPr>
          <w:rFonts w:ascii="Times New Roman" w:eastAsia="Times New Roman" w:hAnsi="Times New Roman" w:cs="Times New Roman"/>
          <w:sz w:val="22"/>
          <w:szCs w:val="22"/>
          <w:u w:val="single"/>
        </w:rPr>
        <w:t>bağış olarak</w:t>
      </w:r>
      <w:r>
        <w:rPr>
          <w:rFonts w:ascii="Times New Roman" w:eastAsia="Times New Roman" w:hAnsi="Times New Roman" w:cs="Times New Roman"/>
          <w:sz w:val="22"/>
          <w:szCs w:val="22"/>
        </w:rPr>
        <w:t xml:space="preserve"> karşılanacak olup projeyi destekleyen </w:t>
      </w:r>
      <w:proofErr w:type="gramStart"/>
      <w:r>
        <w:rPr>
          <w:rFonts w:ascii="Times New Roman" w:eastAsia="Times New Roman" w:hAnsi="Times New Roman" w:cs="Times New Roman"/>
          <w:sz w:val="22"/>
          <w:szCs w:val="22"/>
        </w:rPr>
        <w:t>kişi</w:t>
      </w:r>
      <w:proofErr w:type="gramEnd"/>
      <w:r>
        <w:rPr>
          <w:rFonts w:ascii="Times New Roman" w:eastAsia="Times New Roman" w:hAnsi="Times New Roman" w:cs="Times New Roman"/>
          <w:sz w:val="22"/>
          <w:szCs w:val="22"/>
        </w:rPr>
        <w:t xml:space="preserve"> ve/veya kuruluş tarafından sağlanacaktır. </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Çalışma kapsamında kamuya ait cihazların kullanımı için Başhekimlikten izin alınmıştır.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Gereğini arz ederim.</w:t>
      </w:r>
      <w:proofErr w:type="gramEnd"/>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(İmza)</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Ünvanı, Adı Soyadı</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Fakülte/Yüksekokul/Enstitü</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Anabilim Dalı</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9. İKU Taahhütnamesi </w:t>
      </w:r>
      <w:r>
        <w:rPr>
          <w:rFonts w:ascii="Times New Roman" w:eastAsia="Times New Roman" w:hAnsi="Times New Roman" w:cs="Times New Roman"/>
          <w:b/>
          <w:i/>
          <w:sz w:val="22"/>
          <w:szCs w:val="22"/>
        </w:rPr>
        <w:t xml:space="preserve">(Çalışmaya katılacak tüm araştırmacılar tarafından imzalanmalıdır. </w:t>
      </w:r>
      <w:proofErr w:type="gramStart"/>
      <w:r>
        <w:rPr>
          <w:rFonts w:ascii="Times New Roman" w:eastAsia="Times New Roman" w:hAnsi="Times New Roman" w:cs="Times New Roman"/>
          <w:b/>
          <w:i/>
          <w:sz w:val="22"/>
          <w:szCs w:val="22"/>
        </w:rPr>
        <w:t>İKU formuna Yozgat Bozok üniversitesi Girişimsel Olmayan Klinik Araştırmalar Etik Kurulu internet sayfasından ulaşabilirsiniz.)</w:t>
      </w:r>
      <w:proofErr w:type="gramEnd"/>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İYİ KLİNİK UYGULAMALAR TAAHHÜTNAMESİ</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rsidP="005A446D">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T.C. Sağlık Bakanlığı’nca; makam oluru ile 13 Kasım 2015 tarihinde yürürlüğe konulan İyi Klinik Uygulamaları (İKU) Kılavuzu’ nu okudum.</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b/>
          <w:sz w:val="22"/>
          <w:szCs w:val="22"/>
        </w:rPr>
        <w:t>“………………..………………</w:t>
      </w:r>
      <w:proofErr w:type="gramEnd"/>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çalışma bu kılavuz prensiplerine uygun yürütülecektir.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Sorumlu Araştırmacı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Yardımcı </w:t>
      </w:r>
      <w:proofErr w:type="gramStart"/>
      <w:r>
        <w:rPr>
          <w:rFonts w:ascii="Times New Roman" w:eastAsia="Times New Roman" w:hAnsi="Times New Roman" w:cs="Times New Roman"/>
          <w:sz w:val="22"/>
          <w:szCs w:val="22"/>
        </w:rPr>
        <w:t>Araştırmacı(</w:t>
      </w:r>
      <w:proofErr w:type="gramEnd"/>
      <w:r>
        <w:rPr>
          <w:rFonts w:ascii="Times New Roman" w:eastAsia="Times New Roman" w:hAnsi="Times New Roman" w:cs="Times New Roman"/>
          <w:sz w:val="22"/>
          <w:szCs w:val="22"/>
        </w:rPr>
        <w:t>lar)</w:t>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10.  Helsinki Bildirgesi Taahhütnamesi </w:t>
      </w:r>
      <w:r>
        <w:rPr>
          <w:rFonts w:ascii="Times New Roman" w:eastAsia="Times New Roman" w:hAnsi="Times New Roman" w:cs="Times New Roman"/>
          <w:b/>
          <w:i/>
          <w:sz w:val="22"/>
          <w:szCs w:val="22"/>
        </w:rPr>
        <w:t xml:space="preserve">(Helsinki Bildirgesi’nin çıktısının her sayfasının projede yer </w:t>
      </w:r>
      <w:proofErr w:type="gramStart"/>
      <w:r>
        <w:rPr>
          <w:rFonts w:ascii="Times New Roman" w:eastAsia="Times New Roman" w:hAnsi="Times New Roman" w:cs="Times New Roman"/>
          <w:b/>
          <w:i/>
          <w:sz w:val="22"/>
          <w:szCs w:val="22"/>
        </w:rPr>
        <w:t>alan</w:t>
      </w:r>
      <w:proofErr w:type="gramEnd"/>
      <w:r>
        <w:rPr>
          <w:rFonts w:ascii="Times New Roman" w:eastAsia="Times New Roman" w:hAnsi="Times New Roman" w:cs="Times New Roman"/>
          <w:b/>
          <w:i/>
          <w:sz w:val="22"/>
          <w:szCs w:val="22"/>
        </w:rPr>
        <w:t xml:space="preserve"> tüm araştırmacılar tarafından imzalanması gereklidir. </w:t>
      </w:r>
      <w:proofErr w:type="gramStart"/>
      <w:r>
        <w:rPr>
          <w:rFonts w:ascii="Times New Roman" w:eastAsia="Times New Roman" w:hAnsi="Times New Roman" w:cs="Times New Roman"/>
          <w:b/>
          <w:i/>
          <w:sz w:val="22"/>
          <w:szCs w:val="22"/>
        </w:rPr>
        <w:t>İlk sayfada isim ve imza bulunmalıdır, diğer sayfalarda yalnız imzanın bulunması yeterlidir).</w:t>
      </w:r>
      <w:proofErr w:type="gramEnd"/>
      <w:r>
        <w:rPr>
          <w:rFonts w:ascii="Times New Roman" w:eastAsia="Times New Roman" w:hAnsi="Times New Roman" w:cs="Times New Roman"/>
          <w:b/>
          <w:i/>
          <w:sz w:val="22"/>
          <w:szCs w:val="22"/>
        </w:rPr>
        <w:t xml:space="preserve"> Helsinki </w:t>
      </w:r>
      <w:proofErr w:type="gramStart"/>
      <w:r>
        <w:rPr>
          <w:rFonts w:ascii="Times New Roman" w:eastAsia="Times New Roman" w:hAnsi="Times New Roman" w:cs="Times New Roman"/>
          <w:b/>
          <w:i/>
          <w:sz w:val="22"/>
          <w:szCs w:val="22"/>
        </w:rPr>
        <w:t>Bildirgirgesine  Yozgat</w:t>
      </w:r>
      <w:proofErr w:type="gramEnd"/>
      <w:r>
        <w:rPr>
          <w:rFonts w:ascii="Times New Roman" w:eastAsia="Times New Roman" w:hAnsi="Times New Roman" w:cs="Times New Roman"/>
          <w:b/>
          <w:i/>
          <w:sz w:val="22"/>
          <w:szCs w:val="22"/>
        </w:rPr>
        <w:t xml:space="preserve"> Bozok üniversitesi Girişimsel Olmayan Klinik Araştırmalar Etik Kurulu internet sayfasından ulaşabilirsiniz.)</w:t>
      </w: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HELSİNKİ BİLDİRGESİ</w:t>
      </w: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TAAHHÜTNAMESİ</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Dünya Tıp </w:t>
      </w:r>
      <w:proofErr w:type="gramStart"/>
      <w:r>
        <w:rPr>
          <w:rFonts w:ascii="Times New Roman" w:eastAsia="Times New Roman" w:hAnsi="Times New Roman" w:cs="Times New Roman"/>
          <w:sz w:val="22"/>
          <w:szCs w:val="22"/>
        </w:rPr>
        <w:t>Birliği'nin</w:t>
      </w:r>
      <w:proofErr w:type="gramEnd"/>
      <w:r>
        <w:rPr>
          <w:rFonts w:ascii="Times New Roman" w:eastAsia="Times New Roman" w:hAnsi="Times New Roman" w:cs="Times New Roman"/>
          <w:sz w:val="22"/>
          <w:szCs w:val="22"/>
        </w:rPr>
        <w:t xml:space="preserve"> 18. </w:t>
      </w:r>
      <w:proofErr w:type="gramStart"/>
      <w:r>
        <w:rPr>
          <w:rFonts w:ascii="Times New Roman" w:eastAsia="Times New Roman" w:hAnsi="Times New Roman" w:cs="Times New Roman"/>
          <w:sz w:val="22"/>
          <w:szCs w:val="22"/>
        </w:rPr>
        <w:t>Genel Kurulunda (Helsinki, Finlandiya, Haziran1964) benimsenmiş, 29.</w:t>
      </w:r>
      <w:proofErr w:type="gramEnd"/>
      <w:r>
        <w:rPr>
          <w:rFonts w:ascii="Times New Roman" w:eastAsia="Times New Roman" w:hAnsi="Times New Roman" w:cs="Times New Roman"/>
          <w:sz w:val="22"/>
          <w:szCs w:val="22"/>
        </w:rPr>
        <w:t xml:space="preserve"> Genel Kurulunda (Tokyo, Japonya, Ekim 1975), 35. Genel Kurulunda (Venedik, İtalya, Ekim 1983), 41. Genel Kurulunda (Hong Kong, Eylül 1989), 48. Genel Kurulunda (Somerset West, Güney Afrika Cumhuriyeti, Ekim 1996), 52. </w:t>
      </w:r>
      <w:proofErr w:type="gramStart"/>
      <w:r>
        <w:rPr>
          <w:rFonts w:ascii="Times New Roman" w:eastAsia="Times New Roman" w:hAnsi="Times New Roman" w:cs="Times New Roman"/>
          <w:sz w:val="22"/>
          <w:szCs w:val="22"/>
        </w:rPr>
        <w:t>Genel Kurulunda (Edinburgh, İskoçya, Ekim 2000), 53.</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(Washington 2002-29. maddeye açıklama notu ilave edilmiştir.), 55.</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(Tokyo 2004-30. maddeye açıklama notu ilave edilmiştir.), 59.</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(Seul, Ekim 2008) ve 64.</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(Fortaleza, 2013) geliştirilmiş olan Helsinki Bildirgesini okudum.</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b/>
          <w:sz w:val="22"/>
          <w:szCs w:val="22"/>
        </w:rPr>
        <w:t>“………………..………………</w:t>
      </w:r>
      <w:proofErr w:type="gramEnd"/>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çalışmanın bu bildirge prensiplerine uygun yapılacağını taahhüt ederim.</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Sorumlu Araştırmacı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Yardımcı </w:t>
      </w:r>
      <w:proofErr w:type="gramStart"/>
      <w:r>
        <w:rPr>
          <w:rFonts w:ascii="Times New Roman" w:eastAsia="Times New Roman" w:hAnsi="Times New Roman" w:cs="Times New Roman"/>
          <w:sz w:val="22"/>
          <w:szCs w:val="22"/>
        </w:rPr>
        <w:t>Araştırmacı(</w:t>
      </w:r>
      <w:proofErr w:type="gramEnd"/>
      <w:r>
        <w:rPr>
          <w:rFonts w:ascii="Times New Roman" w:eastAsia="Times New Roman" w:hAnsi="Times New Roman" w:cs="Times New Roman"/>
          <w:sz w:val="22"/>
          <w:szCs w:val="22"/>
        </w:rPr>
        <w:t>lar)</w:t>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rsidP="00094ED6">
      <w:pPr>
        <w:spacing w:line="360" w:lineRule="auto"/>
        <w:ind w:leftChars="0" w:left="0" w:firstLineChars="0" w:firstLine="0"/>
        <w:jc w:val="both"/>
        <w:rPr>
          <w:rFonts w:ascii="Times New Roman" w:eastAsia="Times New Roman" w:hAnsi="Times New Roman" w:cs="Times New Roman"/>
          <w:sz w:val="22"/>
          <w:szCs w:val="22"/>
        </w:rPr>
      </w:pPr>
    </w:p>
    <w:p w:rsidR="00094ED6" w:rsidRPr="00007DCB" w:rsidRDefault="00094ED6" w:rsidP="00094ED6">
      <w:pPr>
        <w:spacing w:line="360" w:lineRule="auto"/>
        <w:ind w:left="1" w:hanging="3"/>
        <w:jc w:val="center"/>
        <w:rPr>
          <w:rFonts w:ascii="Times New Roman" w:eastAsia="Times New Roman" w:hAnsi="Times New Roman" w:cs="Times New Roman"/>
          <w:sz w:val="28"/>
          <w:szCs w:val="22"/>
          <w:lang w:val="tr-TR"/>
        </w:rPr>
      </w:pPr>
      <w:r w:rsidRPr="00007DCB">
        <w:rPr>
          <w:rFonts w:ascii="Times New Roman" w:eastAsia="Times New Roman" w:hAnsi="Times New Roman" w:cs="Times New Roman"/>
          <w:b/>
          <w:bCs/>
          <w:sz w:val="28"/>
          <w:szCs w:val="22"/>
          <w:lang w:val="tr-TR"/>
        </w:rPr>
        <w:lastRenderedPageBreak/>
        <w:t>Dünya Tıp Birliği Helsinki Bildirgesi</w:t>
      </w:r>
    </w:p>
    <w:p w:rsidR="00094ED6" w:rsidRPr="00007DCB" w:rsidRDefault="00094ED6" w:rsidP="00094ED6">
      <w:pPr>
        <w:spacing w:line="360" w:lineRule="auto"/>
        <w:ind w:left="1" w:hanging="3"/>
        <w:jc w:val="center"/>
        <w:rPr>
          <w:rFonts w:ascii="Times New Roman" w:eastAsia="Times New Roman" w:hAnsi="Times New Roman" w:cs="Times New Roman"/>
          <w:sz w:val="28"/>
          <w:szCs w:val="22"/>
          <w:lang w:val="tr-TR"/>
        </w:rPr>
      </w:pPr>
      <w:r w:rsidRPr="00007DCB">
        <w:rPr>
          <w:rFonts w:ascii="Times New Roman" w:eastAsia="Times New Roman" w:hAnsi="Times New Roman" w:cs="Times New Roman"/>
          <w:b/>
          <w:bCs/>
          <w:sz w:val="28"/>
          <w:szCs w:val="22"/>
          <w:lang w:val="tr-TR"/>
        </w:rPr>
        <w:t>İnsanlar Üzerinde Yapılan Tıbbi Araştırmalarla İlgili Etik İlkeler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 </w:t>
      </w: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roofErr w:type="gramStart"/>
      <w:r w:rsidRPr="00473603">
        <w:rPr>
          <w:rFonts w:ascii="Times New Roman" w:eastAsia="Times New Roman" w:hAnsi="Times New Roman" w:cs="Times New Roman"/>
          <w:i/>
          <w:iCs/>
          <w:sz w:val="22"/>
          <w:szCs w:val="22"/>
          <w:lang w:val="tr-TR"/>
        </w:rPr>
        <w:t xml:space="preserve">Dünya Tıp Birliği'nin 18. Genel Kurulunda (Helsinki, Finlandiya, Haziran1964 ) benimsenmiş, 29. Genel Kurulunda (Tokyo, Japonya, Ekim 1975), 35. Genel Kurulunda (Venedik, İtalya, Ekim 1983), 41. Genel Kurulunda (Hong Kong, Eylül 1989), 48. Genel Kurulunda (Somerset West, Güney Afrika Cumhuriyeti, Ekim 1996), 52. Genel Kurulunda (Edinburgh, İskoçya, Ekim 2000) 53. Genel Kurulunda (Washington 2002-29. maddeye açıklama notu ilave edilmiştir.) </w:t>
      </w:r>
      <w:proofErr w:type="gramEnd"/>
      <w:r w:rsidRPr="00473603">
        <w:rPr>
          <w:rFonts w:ascii="Times New Roman" w:eastAsia="Times New Roman" w:hAnsi="Times New Roman" w:cs="Times New Roman"/>
          <w:i/>
          <w:iCs/>
          <w:sz w:val="22"/>
          <w:szCs w:val="22"/>
          <w:lang w:val="tr-TR"/>
        </w:rPr>
        <w:t>55. Genel Kurulunda (Tokyo 2004-30. maddeye açıklama notu ilave edilmiştir.) 59. Genel Kurulunda (Seul, Ekim 2008) ve 64. Genel Kurulunda (Fortaleza, 2013) geliştirilmiştir.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i/>
          <w:i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Giriş</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1. Dünya Tıp Birliği, insanlardan elde edilen ve kime ait olduğu belirlenebilen materyal veya veriler üzerinde yapılan araştırmalar da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olmak üzere, gönüllülerin yer aldığı tıbbi araştırmalar için etik ilkeler olarak Helsinki Bildirgesi'ni geliştirmiştir.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Bildirge bir bütün olarak ele alınmalı ve içerdiği maddeler, ilgili bütün diğer maddeler göz önünde bulundurularak uygulanmalıdır.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 Bildirge, Dünya Tıp Birliği’nin göreviyle tutarlı olarak en başta hekimlere yöneliktir. Dünya Tıp Birliği, gönüllüler üzerinde yapılan tıbbi araştırmalarda yer alan diğer tarafları da bu ilkeleri benimsemeye teşvik etmektedir.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Genel İlkeler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 Dünya Tıp Birliği'nin Cenevre Bildirgesi "Hastamın sağlığı benim ilk önceliğimdir" cümlesiyle hekimi bağlar ve Uluslararası Tıp Etiği Kodu "Tıbbi hizmetleri verirken, hekimin yalnızca hastanın yararına göre davranması gerektiği"ni bildirir.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4. Hekimin görevi, üzerinde tıbbi araştırma yapılan gönüllüler de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olmak üzere, insan sağlığını, esenliğini ve haklarını korumak ve geliştirmektir. Hekimin bilgisi ve vicdanı bu görevin yerine getirilmesine adanmıştır.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5. Tıbbi ilerlemeler, en sonunda insanlar üzerinde yapılan çalışmaları da içermek zorunda olan araştırmalara dayanır.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6. Gönüllüler üzerindeki tıbbi araştırmaların birincil amacı; hastalıkların nedenlerini, gelişimini ve etkilerini anlamak, koruyucu, tanı koyucu ve tedavi edici girişimleri (metotlar, </w:t>
      </w:r>
      <w:proofErr w:type="gramStart"/>
      <w:r w:rsidRPr="00473603">
        <w:rPr>
          <w:rFonts w:ascii="Times New Roman" w:eastAsia="Times New Roman" w:hAnsi="Times New Roman" w:cs="Times New Roman"/>
          <w:sz w:val="22"/>
          <w:szCs w:val="22"/>
          <w:lang w:val="tr-TR"/>
        </w:rPr>
        <w:t>prosedürler</w:t>
      </w:r>
      <w:proofErr w:type="gramEnd"/>
      <w:r w:rsidRPr="00473603">
        <w:rPr>
          <w:rFonts w:ascii="Times New Roman" w:eastAsia="Times New Roman" w:hAnsi="Times New Roman" w:cs="Times New Roman"/>
          <w:sz w:val="22"/>
          <w:szCs w:val="22"/>
          <w:lang w:val="tr-TR"/>
        </w:rPr>
        <w:t xml:space="preserve"> ve tedaviler) geliştirmektir. Kanıtlanmış en iyi girişimler bile güvenlilik, etkililik, verimlilik, erişilebilirlik ve kalite açısından, yapılacak araştırmalarla sürekli olarak değerlendirmeye tabi tutulmalıdır.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7. Tıbbi araştırma, üzerinde araştırma yapılan tüm gönüllülere saygıyı destekleyen ve temin eden, onların sağlığını ve haklarını koruyan etik standartlara tabidir.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8. Tıbbı araştırmanın birincil amacı yeni bilgi üretmek olduğu halde, bu amaç araştırmaya katılan gönüllülerin bireysel haklarından ve çıkarlarından asla üstün tutulamaz.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9. Gönüllülerin yaşamını, sağlığını, onurunu, bütünlüğünü, kendisi ile ilgili karar verme hakkını, mahremiyetini ve kişisel bilgilerinin gizliliğini korumak, tıbbi araştırmalarda yer alan hekimlerin görevidir. Gönüllüleri koruma sorumluluğu her zaman hekim veya diğer sağlık mesleği uzmanına aittir ve olur vermiş olsalar bile asla gönüllülere ait değildir.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10. Hekimler, gönüllüler üzerindeki araştırmalar konusunda kendi ülkelerinde yürürlükte olan etik, yasal ve düzenleyici kurallar ile standartların yanı sıra, geçerli uluslararası kural ve standartları da göz önünde bulundurmak zorundadır. Hiçbir ulusal veya uluslararası etik, yasal veya düzenleyici kural, bu bildirgede bulunan ve gönüllülerin korunmasına yönelik olan herhangi bir hükmü zayıflatamamalı veya ortadan kaldıramamalıdır.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11. Tıbbi araştırmalar, çevreye verilebilecek olası zararı en aza indirecek şekilde yürütülmelidir.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12. Gönüllüler üzerindeki tıbbi araştırmalar, yalnızca etik ve bilimsel açıdan uygun eğitime, yetiştirmeye ve niteliklere sahip bireyler tarafından yürütülmelidir. Hastalar veya sağlıklı gönüllüler üzerindeki araştırmalar, yetkin ve uygun niteliklere sahip bir hekim veya diğer bir sağlık mesleği uzmanı gözetiminde yapılmalıdır.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13. Tıbbi araştırmalarda yeterince temsil edilmeyen gruplara, araştırmaya katılım konusunda uygun erişim sağlanmalıdır.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14. Tıbbi araştırma ile sağlık hizmetini birlikte yürüten hekimler, ancak bunun koruyucu, tanısal veya tedavi edici yönden değerli olabileceği durumlarda ve gönüllü olacak hastaların sağlığının bu durumdan olumsuz etkilenmeyeceği konusunda makul gerekçelere sahip olmaları halinde, hastalarını araştırmalarına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etmelidir.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15. Bir araştırmada yer almaları nedeniyle zarar gören gönüllülere  uygun tazminat ve tedavi temin edilmek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Riskler, Sakıncalar ve Yararlar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16. Tıbbi uygulamalarda ve tıbbi araştırmalarda, girişimlerin çoğu riskler ve sakıncalar içermektedir.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Gönüllüler üzerindeki tıbbi araştırmalar, yalnızca amacın taşıdığı önem gönüllülerin maruz kalacakları risklere ve sakıncalara ağır bastığında yapılmalıdır.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17. İnsanlar üzerindeki her tıbbi araştırma öncesinde, araştırmaya katılan bireylere veya gruplara yönelik öngörülebilir riskler ve sakıncalar; kendilerinin ve araştırma konusu olan durumdan etkilenen diğer bireylerin veya grupların göreceği tahmin edilebilen faydayla karşılaştırılarak dikkatli bir biçimde değerlendirilmelidir.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Riskleri en düşük düzeyde tutacak önlemler alınmalıdır. Riskler, araştırmacı tarafından sürekli olarak izlenmeli, değerlendirilmeli ve kayıt altına alınmalıdır.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18. Hekimler, risklerin yeterince değerlendirildiğinden ve tatmin edici bir şekilde bunlarla baş edilebileceğinden emin olmadıkça, gönüllüler üzerindeki araştırmalarda yer almamalıdır. Hekimler, saptanan riskler yararlardan daha fazla olduğunda veya olumlu ve yararlı sonuçlara ilişkin kesin kanıtlara ulaşıldığında, araştırmayı derhal sona erdirmelidirler.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Risklerin potansiyel yararlara ağır bastığı görüldüğünde veya kesin sonuçlara ilişkin yeterli kanıt elde edildiğinde; hekimler çalışmaya devam etmeyi, çalışmayı değiştirmeyi veya hemen durdurmayı değerlendirmelidir.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İstismara Açık Gruplar ve Bireyler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19. Bazı gruplar ve bireyler özellikle istismara açıktır, bu grup ve kişilerin istismar edilme veya ek zarar görme olasılıkları daha fazla olabilir.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İstismara açık tüm gruplara ve bireylere, özel olarak düşünülmüş koruma sağlanmalıdır.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20. İstismara açık bir grup üzerindeki tıbbi araştırmalar, yalnızca söz konusu grubun sağlık gereksinimlerine ve önceliklerine yanıt verir özellikte olmaları ve istismara açık olmayan başka bir grup üzerinde yürütülemeyecek olmaları halinde kabul edilebilir. Ek olarak, bu grup araştırmadan elde edilen bilgilerden, uygulamalardan veya girişimlerden yarar görmelidir.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Bilimsel Gereklilikler ve Araştırma Protokolleri</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21. Gönüllüler üzerindeki tıbbi araştırmalar; genel olarak kabul edilmiş bilimsel ilkelere uygun olmalı, kapsamlı bilimsel </w:t>
      </w:r>
      <w:proofErr w:type="gramStart"/>
      <w:r w:rsidRPr="00473603">
        <w:rPr>
          <w:rFonts w:ascii="Times New Roman" w:eastAsia="Times New Roman" w:hAnsi="Times New Roman" w:cs="Times New Roman"/>
          <w:sz w:val="22"/>
          <w:szCs w:val="22"/>
          <w:lang w:val="tr-TR"/>
        </w:rPr>
        <w:t>literatür</w:t>
      </w:r>
      <w:proofErr w:type="gramEnd"/>
      <w:r w:rsidRPr="00473603">
        <w:rPr>
          <w:rFonts w:ascii="Times New Roman" w:eastAsia="Times New Roman" w:hAnsi="Times New Roman" w:cs="Times New Roman"/>
          <w:sz w:val="22"/>
          <w:szCs w:val="22"/>
          <w:lang w:val="tr-TR"/>
        </w:rPr>
        <w:t xml:space="preserve"> bilgisini, ilgili diğer bilgi kaynaklarını, yeterli laboratuvar ve uygun hayvan deneylerini temel almalıdır. Araştırmalarda kullanılan hayvanların iyilik haline saygılı olunmalıdır.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22. Gönüllüler üzerinde yapılacak bütün araştırmaların tasarım ve uygulaması, araştırma protokolünde açık bir şekilde tanımlanmalı ve gerekçelendirilmelidir.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Protokol, dikkate alınan etik düşüncelere ilişkin bir beyan içermeli ve bu bildirgede öngörülen ilkelerin nasıl ele alınacağını belirtmelidir. Protokol; finansmanı, destekleyiciyi/destekleyicileri, kurumsal bağları, olası çıkar çatışmalarını, gönüllülere sunulan teşvikleri ve araştırmaya katılmaları sonucu zarar görebilecek gönüllülerin tedavi edilmesi ve/veya tazmin edilmesine ilişkin hükümleri içermelidir.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Protokol, gönüllülerin araştırma sürecinde gördüğü tedavilere araştırmadan sonra da devam edebilmeleri veya diğer uygun tedavi veya faydalara erişimleri konusundaki düzenlemeleri tanımlamalıdır.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Klinik çalışmalarda protokol, ayrıca, çalışma sonrası sağlanacak olanaklarla ilgili uygun düzenlemeleri de tanımlamak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55D4F9ED" wp14:editId="6684CBE4">
                <wp:extent cx="950595" cy="8890"/>
                <wp:effectExtent l="0" t="0" r="0" b="0"/>
                <wp:docPr id="4" name="Dikdörtgen 4" descr="C:\Users\MUSTAF~1.OTA\AppData\Local\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0595"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 o:spid="_x0000_s1026" alt="Açıklama: C:\Users\MUSTAF~1.OTA\AppData\Local\Temp\msohtmlclip1\01\clip_image002.png" style="width:74.8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" filled="f" stroked="f">
                <o:lock v:ext="edit" aspectratio="t"/>
                <w10:anchorlock/>
              </v:rect>
            </w:pict>
          </mc:Fallback>
        </mc:AlternateContent>
      </w:r>
      <w:r w:rsidRPr="00473603">
        <w:rPr>
          <w:rFonts w:ascii="Times New Roman" w:eastAsia="Times New Roman" w:hAnsi="Times New Roman" w:cs="Times New Roman"/>
          <w:sz w:val="22"/>
          <w:szCs w:val="22"/>
          <w:lang w:val="tr-TR"/>
        </w:rPr>
        <w:t> </w:t>
      </w: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0F8EDF05" wp14:editId="770E7996">
                <wp:extent cx="1503045" cy="8890"/>
                <wp:effectExtent l="0" t="0" r="0" b="0"/>
                <wp:docPr id="3" name="Dikdörtgen 3" descr="C:\Users\MUSTAF~1.OTA\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03045"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 o:spid="_x0000_s1026" alt="Açıklama: C:\Users\MUSTAF~1.OTA\AppData\Local\Temp\msohtmlclip1\01\clip_image004.png" style="width:118.3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" filled="f" stroked="f">
                <o:lock v:ext="edit" aspectratio="t"/>
                <w10:anchorlock/>
              </v:rect>
            </w:pict>
          </mc:Fallback>
        </mc:AlternateConten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Araştırma Etik Kurulları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23. Araştırma protokolü, çalışma başlamadan önce değerlendirme, yorum, rehberlik ve onay için ilgili araştırma etik kuruluna sunulmalıdır. Bu kurul, işleyişinde saydam olmak; araştırmacı, destekleyici ve diğer unsurlardan bağımsız olmak ve gerekli nitelikleri taşımak zorundadır. Kurul, araştırmanın yapıldığı ülke veya ülkelerin yasa ve yönetmeliklerinin yanı sıra, geçerli uluslararası kural ve standartları dikkate almalı, ancak bunlar bu bildirgede gönüllülerin korunmasına yönelik olarak öngörülen herhangi bir koruma hükmünü zayıflatmamalı veya yok saymamalıdır.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Etik Kurulun sürdürülmekte olan çalışmaları izleme hakkı olmalıdır. Araştırmacılar izleme bilgilerini, özellikle de herhangi bir ciddi advers olayla ilgili bilgileri kurula sunmak zorundadır. Kurul tarafından değerlendirilmedikçe ve onay verilmedikçe protokolde hiçbir değişiklik yapılamaz.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Çalışma bittikten sonra, araştırmacılar, çalışmanın bulgularını ve sonuçlarını içeren bir nihai raporu </w:t>
      </w:r>
      <w:r w:rsidRPr="00473603">
        <w:rPr>
          <w:rFonts w:ascii="Times New Roman" w:eastAsia="Times New Roman" w:hAnsi="Times New Roman" w:cs="Times New Roman"/>
          <w:sz w:val="22"/>
          <w:szCs w:val="22"/>
          <w:lang w:val="tr-TR"/>
        </w:rPr>
        <w:lastRenderedPageBreak/>
        <w:t>etik kurula sunmak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Mahremiyet ve Gizlilik</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015B673B" wp14:editId="2A94001A">
                <wp:extent cx="769620" cy="8890"/>
                <wp:effectExtent l="0" t="0" r="0" b="0"/>
                <wp:docPr id="2" name="Dikdörtgen 2" descr="C:\Users\MUSTAF~1.OTA\AppData\Local\Temp\msohtmlclip1\01\clip_image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962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 o:spid="_x0000_s1026" alt="Açıklama: C:\Users\MUSTAF~1.OTA\AppData\Local\Temp\msohtmlclip1\01\clip_image006.png" style="width:60.6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" filled="f" stroked="f">
                <o:lock v:ext="edit" aspectratio="t"/>
                <w10:anchorlock/>
              </v:rect>
            </w:pict>
          </mc:Fallback>
        </mc:AlternateContent>
      </w:r>
      <w:r w:rsidRPr="00473603">
        <w:rPr>
          <w:rFonts w:ascii="Times New Roman" w:eastAsia="Times New Roman" w:hAnsi="Times New Roman" w:cs="Times New Roman"/>
          <w:sz w:val="22"/>
          <w:szCs w:val="22"/>
          <w:lang w:val="tr-TR"/>
        </w:rPr>
        <w:t> </w:t>
      </w: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0AD4ABBC" wp14:editId="1BCCF273">
                <wp:extent cx="688340" cy="8890"/>
                <wp:effectExtent l="0" t="0" r="0" b="0"/>
                <wp:docPr id="1" name="Dikdörtgen 1" descr="C:\Users\MUSTAF~1.OTA\AppData\Local\Temp\msohtmlclip1\01\clip_image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34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 o:spid="_x0000_s1026" alt="Açıklama: C:\Users\MUSTAF~1.OTA\AppData\Local\Temp\msohtmlclip1\01\clip_image008.png" style="width:54.2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" filled="f" stroked="f">
                <o:lock v:ext="edit" aspectratio="t"/>
                <w10:anchorlock/>
              </v:rect>
            </w:pict>
          </mc:Fallback>
        </mc:AlternateConten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24. Araştırmaya katılan gönüllülerin mahremiyetinin ve kişisel bilgilerinin gizliliğini korumak için her türlü önlemin alınması gerekir.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Bilgilendirilmiş Olur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25. Bilgilendirilmiş olur verme yetisine sahip bireylerin araştırmaya katılımları gönüllü olmalıdır. Her ne kadar aile üyelerine veya toplum liderlerine danışmak uygun görülse de, bilgilendirilmiş olur verme yetisine sahip hiçbir birey, serbest iradesi ile kabul etmedikçe hiçbir araştırma çalışmasına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edilemez.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26. Bilgilendirilmiş olur verme yetisine sahip bireyler üzerinde yapılacak bir araştırmada her gönüllü adayının; benimsenen amaçlar, yöntemler, finansman kaynakları, bütün olası çıkar çatışmaları, araştırmacının kurumsal bağları, araştırmadan beklenen yararlar, olası tehlikeler, araştırmanın vereceği rahatsızlıklar, çalışma sonrası sağlanacak olanaklar ve çalışmanın diğer ilgili yönleri hakkında yeterince bilgilendirilmesi zorunludur. Gönüllü adayının; araştırmaya katılmama ya da hiçbir yaptırıma maruz kalmadan, herhangi bir zamanda katılım olurunu geri çekme hakkına sahip olduğu konusunda bilgilendirilmesi zorunludur. Gönüllü adaylarının özgül bilgi gereksinimlerinin yanı sıra bilgi verme konusunda kullanılan yöntemlere de özel dikkat gösterilmelidir.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Gönüllü adayının bu bilgileri anlaması temin edildikten sonra hekim veya uygun niteliklere sahip başka bir birey, tercihen yazılı olarak, gönüllünün serbest iradesiyle verilmiş bilgilendirilmiş olurunu almak zorundadır. Eğer, onay yazılı olarak alınamıyor ise; gönüllü olurunun, tanık huzurunda resmi olarak belgelenmesi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Tüm tıbbi araştırma gönüllülerine, çalışmanın genel sonuçları ve bulguları hakkında bilgilendirilme seçeneği sunulmalıdır.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27. Bir araştırma için bilgilendirilmiş gönüllü oluru alınırken, hekim, kendisiyle gönüllü arasında bir bağımlılık ilişkisi olup olmadığı veya baskı altında olur verilip verilmediği konusunda özellikle dikkatli olmak zorundadır. Böyle bir durum söz konusu olduğunda, bilgilendirilmiş gönüllü olurunun; tamamen bu konunun dışında olan ve konu hakkında iyi bilgilendirilmiş bir kişi tarafından alınması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xml:space="preserve">28. Bilgilendirilmiş olur verme yetisine sahip olmayan bir gönüllü adayı söz konusu olduğunda, hekim bu kişinin kanunî temsilcisinden olur almak zorundadır. Bu bireyler; ilgili araştırmanın gönüllü adayı tarafından temsil edilen bir grubun sağlığını ilerlettiği, bilgilendirilmiş olur verme yetisine sahip gönüllülerle gerçekleştirilemediği ve araştırmanın gönüllüye sadece en az derecede risk ve sakınca getirdiği durumlar dışında, kendilerine fayda sağlaması ihtimali olmayan bir araştırmaya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edilemez.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29. Bilgilendirilmiş olur verme yetisine sahip olmayan bir gönüllü adayı, araştırmaya katılma kararı hususunda olur verebiliyorsa; hekim, kanunî temsilcinin onayına ek olarak gönüllünün olurunu da almak zorundadır. Gönüllü adayı ret kararı vermiş ise buna saygı duyulmalıdır.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30. Bilinci yerinde olmayan hastalar gibi fiziksel veya zihinsel olarak olur verme yetisi bulunmayan gönüllü içerecek bir araştırma, ancak bilgilendirilmiş gönüllü oluru vermeyi engelleyen fiziksel veya zihinsel koşulun araştırma </w:t>
      </w:r>
      <w:proofErr w:type="gramStart"/>
      <w:r w:rsidRPr="00473603">
        <w:rPr>
          <w:rFonts w:ascii="Times New Roman" w:eastAsia="Times New Roman" w:hAnsi="Times New Roman" w:cs="Times New Roman"/>
          <w:sz w:val="22"/>
          <w:szCs w:val="22"/>
          <w:lang w:val="tr-TR"/>
        </w:rPr>
        <w:t>popülasyonunun</w:t>
      </w:r>
      <w:proofErr w:type="gramEnd"/>
      <w:r w:rsidRPr="00473603">
        <w:rPr>
          <w:rFonts w:ascii="Times New Roman" w:eastAsia="Times New Roman" w:hAnsi="Times New Roman" w:cs="Times New Roman"/>
          <w:sz w:val="22"/>
          <w:szCs w:val="22"/>
          <w:lang w:val="tr-TR"/>
        </w:rPr>
        <w:t xml:space="preserve"> zorunlu bir karakteristik özelliği olması durumunda yapılabilir. Hekim bu durumlarda kanunî temsilcinin bilgilendirilmiş gönüllü olurunu almak zorundadır. Eğer böyle bir temsilci mevcut değilse ve araştırma ertelenemiyorsa; bilgilendirilmiş gönüllü oluru vermelerini engelleyen durumda olan gönüllüleri araştırmaya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etmenin özel gerekçelerinin araştırma protokolünde belirtilmiş olması ve bunun bir araştırma etik kurulu tarafından onaylanmış olması kaydıyla araştırma, bilgilendirilmiş gönüllü oluru olmadan devam edebilir. Araştırmada kalmaya ilişkin olur, gönüllüden veya kanunî temsilcisinden mümkün olan en kısa sürede alınmak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31. Hekim, tıbbi bakımın hangi yönlerinin araştırma ile ilgili olduğu konusunda hastayı tam olarak bilgilendirmek zorundadır. Hastanın, bir çalışmaya katılmayı reddetmesi veya hastanın çalışmadan çekilme kararı alması, hekim hasta ilişkisini asla olumsuz etkilememesi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32. Biyo-bankalarda veya benzeri depolama yerlerinde bulundurulan materyal veya veriler gibi kime ait olduğu belirlenebilen materyal veya verilerin kullanılacağı bir tıbbi araştırma için hekim; verilerin toplanması, analizi, saklanması ve/veya yeniden kullanımı konusunda onay almak zorundadır. Bu onayın elde edilmesinin söz konusu araştırma için olanaksız olduğu veya pratik olmadığı istisnai durumlar olabilir. Bu durumlarda araştırma, yalnızca bir araştırma etik kurulunun değerlendirme ve onayından sonra yapılabilir.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Plasebo Kullanımı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33. Yeni bir girişimin; yararları, riskleri, sakınca ve etkililiği, aşağıdaki durumlar dışında, kullanılmakta olan kanıtlanmış en iyi girişim(ler)le karşılaştırılarak denenmelidir: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Mevcut kanıtlanmış yöntemin olmadığı durumlarda plasebo kullanımı veya hiçbir girişimde bulunulmaması kabul edilebilir;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roofErr w:type="gramStart"/>
      <w:r w:rsidRPr="00473603">
        <w:rPr>
          <w:rFonts w:ascii="Times New Roman" w:eastAsia="Times New Roman" w:hAnsi="Times New Roman" w:cs="Times New Roman"/>
          <w:sz w:val="22"/>
          <w:szCs w:val="22"/>
          <w:lang w:val="tr-TR"/>
        </w:rPr>
        <w:t>veya</w:t>
      </w:r>
      <w:proofErr w:type="gramEnd"/>
      <w:r w:rsidRPr="00473603">
        <w:rPr>
          <w:rFonts w:ascii="Times New Roman" w:eastAsia="Times New Roman" w:hAnsi="Times New Roman" w:cs="Times New Roman"/>
          <w:sz w:val="22"/>
          <w:szCs w:val="22"/>
          <w:lang w:val="tr-TR"/>
        </w:rPr>
        <w:t>,</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Kanıtlanmış en iyi yöntemden daha az etkili bir girişimde bulunmanın veya plasebo kullanmanın veya hiçbir girişimde bulunmamanın, bir girişimin etkililiğini veya güvenliliğini saptamak için gerekli olduğuna dair reddedilemez ve bilimsel açıdan sağlam yöntemsel gerekçeler bulunduğunda,</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roofErr w:type="gramStart"/>
      <w:r w:rsidRPr="00473603">
        <w:rPr>
          <w:rFonts w:ascii="Times New Roman" w:eastAsia="Times New Roman" w:hAnsi="Times New Roman" w:cs="Times New Roman"/>
          <w:sz w:val="22"/>
          <w:szCs w:val="22"/>
          <w:lang w:val="tr-TR"/>
        </w:rPr>
        <w:t>ve</w:t>
      </w:r>
      <w:proofErr w:type="gramEnd"/>
      <w:r w:rsidRPr="00473603">
        <w:rPr>
          <w:rFonts w:ascii="Times New Roman" w:eastAsia="Times New Roman" w:hAnsi="Times New Roman" w:cs="Times New Roman"/>
          <w:sz w:val="22"/>
          <w:szCs w:val="22"/>
          <w:lang w:val="tr-TR"/>
        </w:rPr>
        <w:t xml:space="preserve"> kanıtlanmış en iyi yöntemden daha az etkili girişim uygulanacak veya plasebo verilecek veya hiçbir girişimde bulunulmayacak hastaların, kanıtlanmış en iyi girişimin uygulanmamasına bağlı olarak, ilave ciddi veya geri dönüşsüz zarara uğramayacak olmaları halinde.</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Bu seçeneğin istismar edilmesinden kaçınmak için azami dikkat gösterilmelidir.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Çalışma Sonrası Sağlanacak Olanaklar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34. Klinik bir deneme öncesinde; destekleyiciler, araştırmacılar ve ev sahibi ülke hükümetleri, tüm katılımcıların deneme sırasında yararlı olduğu saptanan girişimlere araştırma sonrasında da erişmelerini sağlayacak düzenlemeler yapmalıdır. Bu bilginin bilgilendirilmiş olur alma sürecinde katılımcılara da açıklanması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Araştırmaların Kayıt Edilmesi, Bulguların Yayımlanması ve Yaygınlaştırılması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35. İnsanlar üzerinde yapılacak her araştırma, ilk gönüllü araştırmaya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edilmeden önce kamuya açık bir veritabanına kaydedilmelidir.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36. Araştırmacılar, yazarlar, destekleyiciler, editörler ve yayıncıların tümünün araştırma sonuçlarının yayımlanmasına ve yaygınlaştırılmasına ilişkin etik yükümlülükleri bulunmaktadır. Araştırmacıların, gönüllüler üzerinde yürüttükleri çalışmanın sonuçlarını toplumsal kullanıma sunma görevi bulunmaktadır ve yazarlar, raporlarının doğru ve eksiksiz olmasından sorumludurlar. İlgili tüm taraflar, kabul edilmiş etik raporlama kılavuzlarına bağlı kalmalıdırlar. Araştırmadan elde edilmiş olumsuz ve yetersiz sonuçlar da, olumlu sonuçlar gibi, yayımlanmak veya başka yollarla topluma duyurulmak zorundadır. Finansman kaynakları, kurumsal bağlar ve çıkar çatışmaları yayında beyan edilmek zorundadır. Bu Bildirgede yer alan ilkelere uymayan araştırma bildirileri yayına kabul edilmemelidir.</w:t>
      </w:r>
    </w:p>
    <w:p w:rsidR="00094ED6" w:rsidRDefault="00094ED6" w:rsidP="00094ED6">
      <w:pPr>
        <w:spacing w:line="360" w:lineRule="auto"/>
        <w:ind w:left="0" w:hanging="2"/>
        <w:jc w:val="both"/>
        <w:rPr>
          <w:rFonts w:ascii="Times New Roman" w:eastAsia="Times New Roman" w:hAnsi="Times New Roman" w:cs="Times New Roman"/>
          <w:b/>
          <w:bCs/>
          <w:sz w:val="22"/>
          <w:szCs w:val="22"/>
          <w:lang w:val="tr-TR"/>
        </w:rPr>
      </w:pPr>
      <w:r w:rsidRPr="00473603">
        <w:rPr>
          <w:rFonts w:ascii="Times New Roman" w:eastAsia="Times New Roman" w:hAnsi="Times New Roman" w:cs="Times New Roman"/>
          <w:b/>
          <w:b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lastRenderedPageBreak/>
        <w:t>Klinik Uygulamalarda Kanıtlanmamış Girişimlerin Kullanımı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37. Bir hastalığın tedavisinde kanıtlanmış girişimler mevcut değilse veya bilinen diğer girişimler etkisiz olmuşsa; hekim, hayat kurtarma, sağlığı düzeltme veya acıyı hafifletme konusunda işe yarayacağı kanaatinde olursa uzman görüşüne başvurmak ve hastadan veya yasal temsilcisinden bilgilendirilmiş olur almak kaydıyla, kanıtlanmamış bir girişimi hastaya uygulayabilir. Bundan sonra, bu girişim, güvenlilik ve etkililik açısından araştırma konusu yapılmalıdır. Bütün vakalarda, yeni bilgilerin kayıt edilmesi zorunludur ve bu bilgiler, uygun olduğu durumlarda, kamuya açık hale getirilmelidir.</w:t>
      </w:r>
    </w:p>
    <w:p w:rsidR="00094ED6" w:rsidRDefault="00094ED6" w:rsidP="00094ED6">
      <w:pPr>
        <w:ind w:left="0" w:hanging="2"/>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12. KONU ILE ILGILI 3 ADET MAKALE: </w:t>
      </w:r>
      <w:r>
        <w:rPr>
          <w:rFonts w:ascii="Times New Roman" w:eastAsia="Times New Roman" w:hAnsi="Times New Roman" w:cs="Times New Roman"/>
          <w:b/>
          <w:i/>
          <w:sz w:val="22"/>
          <w:szCs w:val="22"/>
        </w:rPr>
        <w:t xml:space="preserve">Konu ile ilgili olan ve bir tanesi araştırmanın yöntemini içeren 3 adet literatür başvuru dosyasına mümkünse word içerisine eklenmelidir. </w:t>
      </w:r>
      <w:proofErr w:type="gramStart"/>
      <w:r>
        <w:rPr>
          <w:rFonts w:ascii="Times New Roman" w:eastAsia="Times New Roman" w:hAnsi="Times New Roman" w:cs="Times New Roman"/>
          <w:b/>
          <w:i/>
          <w:sz w:val="22"/>
          <w:szCs w:val="22"/>
        </w:rPr>
        <w:t>Burada makale künyelerinin sıralanmasına gerek bulunmamaktadır.</w:t>
      </w:r>
      <w:proofErr w:type="gramEnd"/>
    </w:p>
    <w:p w:rsidR="00153482" w:rsidRDefault="003B0517">
      <w:pPr>
        <w:spacing w:after="120" w:line="360" w:lineRule="auto"/>
        <w:ind w:left="0" w:hanging="2"/>
        <w:jc w:val="center"/>
        <w:rPr>
          <w:rFonts w:ascii="Times New Roman" w:eastAsia="Times New Roman" w:hAnsi="Times New Roman" w:cs="Times New Roman"/>
          <w:sz w:val="22"/>
          <w:szCs w:val="22"/>
        </w:rPr>
      </w:pPr>
      <w:r>
        <w:br w:type="page"/>
      </w:r>
      <w:r>
        <w:rPr>
          <w:rFonts w:ascii="Times New Roman" w:eastAsia="Times New Roman" w:hAnsi="Times New Roman" w:cs="Times New Roman"/>
          <w:b/>
          <w:i/>
          <w:sz w:val="22"/>
          <w:szCs w:val="22"/>
        </w:rPr>
        <w:lastRenderedPageBreak/>
        <w:t>BAŞVURU İÇİN ÖNEMLİ NOTLAR:</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Başvuru dosyasını eksiksiz ve doğru olarak doldurunuz. Lütfen dosyanızı </w:t>
      </w:r>
      <w:r>
        <w:rPr>
          <w:rFonts w:ascii="Times New Roman" w:eastAsia="Times New Roman" w:hAnsi="Times New Roman" w:cs="Times New Roman"/>
          <w:b/>
          <w:i/>
          <w:sz w:val="22"/>
          <w:szCs w:val="22"/>
        </w:rPr>
        <w:t>“girişimsel olmayan klinik araştırmalar için kontrol listesi”</w:t>
      </w:r>
      <w:r>
        <w:rPr>
          <w:rFonts w:ascii="Times New Roman" w:eastAsia="Times New Roman" w:hAnsi="Times New Roman" w:cs="Times New Roman"/>
          <w:i/>
          <w:sz w:val="22"/>
          <w:szCs w:val="22"/>
        </w:rPr>
        <w:t>ne bakarak gözden geçiriniz.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Girişimsel Olmayan Klinik Araştırmalar İçin Başvuru Formuna gerekli belgeleri dosyadaki sıra ile ekleyiniz ve ilk sayfada yer </w:t>
      </w:r>
      <w:proofErr w:type="gramStart"/>
      <w:r>
        <w:rPr>
          <w:rFonts w:ascii="Times New Roman" w:eastAsia="Times New Roman" w:hAnsi="Times New Roman" w:cs="Times New Roman"/>
          <w:i/>
          <w:sz w:val="22"/>
          <w:szCs w:val="22"/>
        </w:rPr>
        <w:t>alan</w:t>
      </w:r>
      <w:proofErr w:type="gramEnd"/>
      <w:r>
        <w:rPr>
          <w:rFonts w:ascii="Times New Roman" w:eastAsia="Times New Roman" w:hAnsi="Times New Roman" w:cs="Times New Roman"/>
          <w:i/>
          <w:sz w:val="22"/>
          <w:szCs w:val="22"/>
        </w:rPr>
        <w:t xml:space="preserve"> içindekiler bölümüne belgelerin sayfa numaralarını yazınız.</w:t>
      </w:r>
    </w:p>
    <w:p w:rsidR="00153482" w:rsidRDefault="003B0517" w:rsidP="005A446D">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Hasta dosyalarından geriye dönük (retrospektif) veri alınacak ise geriye dönük çalışmalar için gizlilik taahhütnamesini sayfa no vererek başvuru dosyasına eklemeyi unutmayınız. Gizlilik Taahhütnamesine Yozgat Bozok Üniversitesi Girişimsel Olmayan Klinik Araştırmalar Etik Kurulu internet sayfasından ulaşabilirsiniz. Retrospektif çalışmalar için Aydınlatılmış Onam Formu/Formlarına gerek bulunmamaktadır.</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Prospektif çalışmalar için çalışmanın türüne uygun olacak şekilde aydınlatılmış onamları sayfa no vererek (çalışma grubu, kontrol grubu, çocuk bilgilendirme formu vs) başvuru dosyasına eklemeyi unutmayınız.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Başvuru dosyasına tüm belgeleri sırası ile ekledikten sonra </w:t>
      </w:r>
      <w:r w:rsidRPr="00B47A50">
        <w:rPr>
          <w:rFonts w:ascii="Times New Roman" w:eastAsia="Times New Roman" w:hAnsi="Times New Roman" w:cs="Times New Roman"/>
          <w:b/>
          <w:i/>
          <w:sz w:val="22"/>
          <w:szCs w:val="22"/>
        </w:rPr>
        <w:t>şeffaf kapaklı yeşil dosya içerisinde, delgeç ile delindikten sonra dosyaya takılmış bir şekilde</w:t>
      </w:r>
      <w:r>
        <w:rPr>
          <w:rFonts w:ascii="Times New Roman" w:eastAsia="Times New Roman" w:hAnsi="Times New Roman" w:cs="Times New Roman"/>
          <w:i/>
          <w:sz w:val="22"/>
          <w:szCs w:val="22"/>
        </w:rPr>
        <w:t>, Etik Kurul Sekreterliğine teslim ediniz. Belgeleri ayrıca tek tek şeffaf dosyaya takmayınız.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Tüm araştırmalar için Hasta Takip Formu veya veri toplama formunu sayfa no vererek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Kişilerden telefon ile sözlü onam alınması durumunda telefon konuşmasının içeriğini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Araştırmada kullanılması planlanan tüm anketler, ölçekler, mülakat sorularını sayfa no belirterek başvuru dosyasına ekleyiniz.</w:t>
      </w:r>
    </w:p>
    <w:p w:rsidR="00153482" w:rsidRDefault="003B0517" w:rsidP="00B47A50">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Çalışmanın yapılacağı merkezler/laboratuvarlardan gerekli izin yazılarını (araştırmada yapılacak olan biyokimyasal, analitik, radyolojik, mikrobiyolojik, kognitif vb. testler ve diğer inceleme ve ölçümleri için yapılacağı yerden izin yazıları) sayfa no vererek başvuru dosyasına ekleyiniz.</w:t>
      </w:r>
    </w:p>
    <w:p w:rsidR="00153482" w:rsidRDefault="003B0517" w:rsidP="00B47A50">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Hasta dosyalarından geriye dönük veri alınacak ise, başhekimlikten alınmış gönüllülere ait verilerin kullanılmasına izin verildiğine ilişkin yazıyı sayfa no vererek başvuru dosyasına ekleyiniz. Baş</w:t>
      </w:r>
      <w:r>
        <w:rPr>
          <w:rFonts w:ascii="Times New Roman" w:eastAsia="Times New Roman" w:hAnsi="Times New Roman" w:cs="Times New Roman"/>
          <w:i/>
          <w:sz w:val="22"/>
          <w:szCs w:val="22"/>
        </w:rPr>
        <w:t>h</w:t>
      </w:r>
      <w:r>
        <w:rPr>
          <w:rFonts w:ascii="Times New Roman" w:eastAsia="Times New Roman" w:hAnsi="Times New Roman" w:cs="Times New Roman"/>
          <w:i/>
          <w:color w:val="000000"/>
          <w:sz w:val="22"/>
          <w:szCs w:val="22"/>
        </w:rPr>
        <w:t>ekimlik izin yazısına Yozgat Bozok üniversitesi Girişimsel Olmayan Klinik Araştırmalar Etik Kurulu internet sayfasından ulaşabilirsiniz.</w:t>
      </w:r>
    </w:p>
    <w:p w:rsidR="00153482" w:rsidRDefault="003B0517" w:rsidP="00B47A50">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Koordinatör/sorumlu araştırmacının ve yardımcı araştırmacıların özgeçmişleri ve varsa araştırma konusu ile ilgili yayın listesini sayfa no vererek başvuru dosyasına ekleyiniz. </w:t>
      </w:r>
      <w:r w:rsidR="00B47A50">
        <w:rPr>
          <w:rFonts w:ascii="Times New Roman" w:eastAsia="Times New Roman" w:hAnsi="Times New Roman" w:cs="Times New Roman"/>
          <w:i/>
          <w:color w:val="000000"/>
          <w:sz w:val="22"/>
          <w:szCs w:val="22"/>
        </w:rPr>
        <w:t xml:space="preserve"> </w:t>
      </w:r>
      <w:r w:rsidR="00B47A50" w:rsidRPr="00B47A50">
        <w:rPr>
          <w:rFonts w:ascii="Times New Roman" w:eastAsia="Times New Roman" w:hAnsi="Times New Roman" w:cs="Times New Roman"/>
          <w:b/>
          <w:i/>
          <w:color w:val="000000"/>
          <w:sz w:val="22"/>
          <w:szCs w:val="22"/>
        </w:rPr>
        <w:t xml:space="preserve">(Özgeçmiş formu  </w:t>
      </w:r>
      <w:r w:rsidR="00B47A50">
        <w:rPr>
          <w:rFonts w:ascii="Times New Roman" w:eastAsia="Times New Roman" w:hAnsi="Times New Roman" w:cs="Times New Roman"/>
          <w:b/>
          <w:i/>
          <w:color w:val="000000"/>
          <w:sz w:val="22"/>
          <w:szCs w:val="22"/>
        </w:rPr>
        <w:t xml:space="preserve">kime ait ise o kişi </w:t>
      </w:r>
      <w:r w:rsidR="00B47A50" w:rsidRPr="00B47A50">
        <w:rPr>
          <w:rFonts w:ascii="Times New Roman" w:eastAsia="Times New Roman" w:hAnsi="Times New Roman" w:cs="Times New Roman"/>
          <w:b/>
          <w:i/>
          <w:color w:val="000000"/>
          <w:sz w:val="22"/>
          <w:szCs w:val="22"/>
        </w:rPr>
        <w:t xml:space="preserve">tarafından paraflanmalıdır) </w:t>
      </w:r>
      <w:r>
        <w:rPr>
          <w:rFonts w:ascii="Times New Roman" w:eastAsia="Times New Roman" w:hAnsi="Times New Roman" w:cs="Times New Roman"/>
          <w:i/>
          <w:color w:val="000000"/>
          <w:sz w:val="22"/>
          <w:szCs w:val="22"/>
        </w:rPr>
        <w:t>Örnek özgeçmiş formuna Yozgat Bozok üniversitesi Girişimsel Olmayan Klinik Araştırmalar Etik Kurulu internet sayfasından ulaşabilirsiniz.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lastRenderedPageBreak/>
        <w:t xml:space="preserve">Araştırmanın İyi Klinik Uygulamaları Kılavuzu doğrultusunda uygulanacağı hakkında taahhütnameyi çalışmada yer </w:t>
      </w:r>
      <w:proofErr w:type="gramStart"/>
      <w:r>
        <w:rPr>
          <w:rFonts w:ascii="Times New Roman" w:eastAsia="Times New Roman" w:hAnsi="Times New Roman" w:cs="Times New Roman"/>
          <w:i/>
          <w:sz w:val="22"/>
          <w:szCs w:val="22"/>
        </w:rPr>
        <w:t>alan</w:t>
      </w:r>
      <w:proofErr w:type="gramEnd"/>
      <w:r>
        <w:rPr>
          <w:rFonts w:ascii="Times New Roman" w:eastAsia="Times New Roman" w:hAnsi="Times New Roman" w:cs="Times New Roman"/>
          <w:i/>
          <w:sz w:val="22"/>
          <w:szCs w:val="22"/>
        </w:rPr>
        <w:t xml:space="preserve"> tüm araştırmacılar tarafından imzalandıktan sonra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Helsinki Bildirgesi taahhütnamesini</w:t>
      </w:r>
      <w:r w:rsidR="00B47A50">
        <w:rPr>
          <w:rFonts w:ascii="Times New Roman" w:eastAsia="Times New Roman" w:hAnsi="Times New Roman" w:cs="Times New Roman"/>
          <w:i/>
          <w:sz w:val="22"/>
          <w:szCs w:val="22"/>
        </w:rPr>
        <w:t xml:space="preserve"> ilk sayfası</w:t>
      </w:r>
      <w:r>
        <w:rPr>
          <w:rFonts w:ascii="Times New Roman" w:eastAsia="Times New Roman" w:hAnsi="Times New Roman" w:cs="Times New Roman"/>
          <w:i/>
          <w:sz w:val="22"/>
          <w:szCs w:val="22"/>
        </w:rPr>
        <w:t xml:space="preserve"> </w:t>
      </w:r>
      <w:r w:rsidRPr="00094436">
        <w:rPr>
          <w:rFonts w:ascii="Times New Roman" w:eastAsia="Times New Roman" w:hAnsi="Times New Roman" w:cs="Times New Roman"/>
          <w:i/>
          <w:sz w:val="22"/>
          <w:szCs w:val="22"/>
        </w:rPr>
        <w:t xml:space="preserve">çalışmada yer </w:t>
      </w:r>
      <w:proofErr w:type="gramStart"/>
      <w:r w:rsidRPr="00094436">
        <w:rPr>
          <w:rFonts w:ascii="Times New Roman" w:eastAsia="Times New Roman" w:hAnsi="Times New Roman" w:cs="Times New Roman"/>
          <w:i/>
          <w:sz w:val="22"/>
          <w:szCs w:val="22"/>
        </w:rPr>
        <w:t>alan</w:t>
      </w:r>
      <w:proofErr w:type="gramEnd"/>
      <w:r w:rsidRPr="00094436">
        <w:rPr>
          <w:rFonts w:ascii="Times New Roman" w:eastAsia="Times New Roman" w:hAnsi="Times New Roman" w:cs="Times New Roman"/>
          <w:i/>
          <w:sz w:val="22"/>
          <w:szCs w:val="22"/>
        </w:rPr>
        <w:t xml:space="preserve"> tüm araştırm</w:t>
      </w:r>
      <w:r w:rsidR="00B47A50" w:rsidRPr="00094436">
        <w:rPr>
          <w:rFonts w:ascii="Times New Roman" w:eastAsia="Times New Roman" w:hAnsi="Times New Roman" w:cs="Times New Roman"/>
          <w:i/>
          <w:sz w:val="22"/>
          <w:szCs w:val="22"/>
        </w:rPr>
        <w:t>acılar tarafın</w:t>
      </w:r>
      <w:r w:rsidR="00094436">
        <w:rPr>
          <w:rFonts w:ascii="Times New Roman" w:eastAsia="Times New Roman" w:hAnsi="Times New Roman" w:cs="Times New Roman"/>
          <w:i/>
          <w:sz w:val="22"/>
          <w:szCs w:val="22"/>
        </w:rPr>
        <w:t>dan imzalandıktan</w:t>
      </w:r>
      <w:r w:rsidR="00094436" w:rsidRPr="00094436">
        <w:rPr>
          <w:rFonts w:ascii="Times New Roman" w:eastAsia="Times New Roman" w:hAnsi="Times New Roman" w:cs="Times New Roman"/>
          <w:i/>
          <w:sz w:val="22"/>
          <w:szCs w:val="22"/>
        </w:rPr>
        <w:t xml:space="preserve"> </w:t>
      </w:r>
      <w:r w:rsidR="00094436">
        <w:rPr>
          <w:rFonts w:ascii="Times New Roman" w:eastAsia="Times New Roman" w:hAnsi="Times New Roman" w:cs="Times New Roman"/>
          <w:i/>
          <w:sz w:val="22"/>
          <w:szCs w:val="22"/>
        </w:rPr>
        <w:t>(</w:t>
      </w:r>
      <w:r w:rsidR="00094436">
        <w:rPr>
          <w:rFonts w:ascii="Times New Roman" w:eastAsia="Times New Roman" w:hAnsi="Times New Roman" w:cs="Times New Roman"/>
          <w:b/>
          <w:i/>
          <w:sz w:val="22"/>
          <w:szCs w:val="22"/>
        </w:rPr>
        <w:t>D</w:t>
      </w:r>
      <w:r w:rsidR="00094436" w:rsidRPr="00094436">
        <w:rPr>
          <w:rFonts w:ascii="Times New Roman" w:eastAsia="Times New Roman" w:hAnsi="Times New Roman" w:cs="Times New Roman"/>
          <w:b/>
          <w:i/>
          <w:sz w:val="22"/>
          <w:szCs w:val="22"/>
        </w:rPr>
        <w:t xml:space="preserve">iğer sayfaları da </w:t>
      </w:r>
      <w:r w:rsidR="00B47A50" w:rsidRPr="00094436">
        <w:rPr>
          <w:rFonts w:ascii="Times New Roman" w:eastAsia="Times New Roman" w:hAnsi="Times New Roman" w:cs="Times New Roman"/>
          <w:b/>
          <w:i/>
          <w:sz w:val="22"/>
          <w:szCs w:val="22"/>
        </w:rPr>
        <w:t>tüm araştırm</w:t>
      </w:r>
      <w:r w:rsidR="00094436">
        <w:rPr>
          <w:rFonts w:ascii="Times New Roman" w:eastAsia="Times New Roman" w:hAnsi="Times New Roman" w:cs="Times New Roman"/>
          <w:b/>
          <w:i/>
          <w:sz w:val="22"/>
          <w:szCs w:val="22"/>
        </w:rPr>
        <w:t>acılar tarafından paraflanmalıdır)</w:t>
      </w:r>
      <w:r w:rsidR="00B47A50" w:rsidRPr="00094436">
        <w:rPr>
          <w:rFonts w:ascii="Times New Roman" w:eastAsia="Times New Roman" w:hAnsi="Times New Roman" w:cs="Times New Roman"/>
          <w:b/>
          <w:i/>
          <w:sz w:val="22"/>
          <w:szCs w:val="22"/>
        </w:rPr>
        <w:t xml:space="preserve"> </w:t>
      </w:r>
      <w:r w:rsidR="00B47A50">
        <w:rPr>
          <w:rFonts w:ascii="Times New Roman" w:eastAsia="Times New Roman" w:hAnsi="Times New Roman" w:cs="Times New Roman"/>
          <w:i/>
          <w:sz w:val="22"/>
          <w:szCs w:val="22"/>
        </w:rPr>
        <w:t xml:space="preserve">sonra </w:t>
      </w:r>
      <w:r>
        <w:rPr>
          <w:rFonts w:ascii="Times New Roman" w:eastAsia="Times New Roman" w:hAnsi="Times New Roman" w:cs="Times New Roman"/>
          <w:i/>
          <w:sz w:val="22"/>
          <w:szCs w:val="22"/>
        </w:rPr>
        <w:t xml:space="preserve">başvuru dosyasına ekleyiniz. </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Varsa diğer belgeleri (biyolojik materyal transfer formu vb.) sayfa no vererek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Başvuru formunda </w:t>
      </w:r>
      <w:r>
        <w:rPr>
          <w:rFonts w:ascii="Times New Roman" w:eastAsia="Times New Roman" w:hAnsi="Times New Roman" w:cs="Times New Roman"/>
          <w:i/>
          <w:color w:val="FF0000"/>
          <w:sz w:val="22"/>
          <w:szCs w:val="22"/>
        </w:rPr>
        <w:t xml:space="preserve">kırmızı </w:t>
      </w:r>
      <w:r>
        <w:rPr>
          <w:rFonts w:ascii="Times New Roman" w:eastAsia="Times New Roman" w:hAnsi="Times New Roman" w:cs="Times New Roman"/>
          <w:i/>
          <w:sz w:val="22"/>
          <w:szCs w:val="22"/>
        </w:rPr>
        <w:t xml:space="preserve">ile yazılmış kısımları formu teslim etmeden önce siliniz. </w:t>
      </w:r>
    </w:p>
    <w:p w:rsidR="00153482" w:rsidRDefault="003B0517">
      <w:pPr>
        <w:numPr>
          <w:ilvl w:val="0"/>
          <w:numId w:val="1"/>
        </w:numPr>
        <w:spacing w:after="120" w:line="360" w:lineRule="auto"/>
        <w:ind w:left="0" w:hanging="2"/>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Başvuru formunda projeniz için doldurulmasına gerek olmayan maddeleri silmeyiniz. İlgili alanı uygun bir ifade ile (gerek bulunmamaktadır vb.) belirtiniz.</w:t>
      </w:r>
    </w:p>
    <w:p w:rsidR="00094ED6" w:rsidRPr="00902DE3" w:rsidRDefault="00094ED6" w:rsidP="00094ED6">
      <w:pPr>
        <w:numPr>
          <w:ilvl w:val="0"/>
          <w:numId w:val="1"/>
        </w:numPr>
        <w:spacing w:after="120" w:line="360" w:lineRule="auto"/>
        <w:ind w:left="0" w:hanging="2"/>
        <w:jc w:val="both"/>
        <w:rPr>
          <w:rFonts w:ascii="Times New Roman" w:eastAsia="Times New Roman" w:hAnsi="Times New Roman" w:cs="Times New Roman"/>
          <w:sz w:val="22"/>
          <w:szCs w:val="22"/>
        </w:rPr>
      </w:pPr>
      <w:r w:rsidRPr="00902DE3">
        <w:rPr>
          <w:rFonts w:ascii="Times New Roman" w:eastAsia="Times New Roman" w:hAnsi="Times New Roman" w:cs="Times New Roman"/>
          <w:i/>
          <w:sz w:val="22"/>
          <w:szCs w:val="22"/>
        </w:rPr>
        <w:t>Başvuru dosyalarının toplantı gündemine alınabilmesi için; Tüm belgeler ve formlar orijinal imzaları da içerecek şekilde </w:t>
      </w:r>
      <w:r w:rsidRPr="00902DE3">
        <w:rPr>
          <w:rFonts w:ascii="Times New Roman" w:eastAsia="Times New Roman" w:hAnsi="Times New Roman" w:cs="Times New Roman"/>
          <w:b/>
          <w:bCs/>
          <w:i/>
          <w:sz w:val="22"/>
          <w:szCs w:val="22"/>
        </w:rPr>
        <w:t>3 makale,</w:t>
      </w:r>
      <w:r w:rsidRPr="00902DE3">
        <w:rPr>
          <w:rFonts w:ascii="Times New Roman" w:eastAsia="Times New Roman" w:hAnsi="Times New Roman" w:cs="Times New Roman"/>
          <w:i/>
          <w:sz w:val="22"/>
          <w:szCs w:val="22"/>
        </w:rPr>
        <w:t> </w:t>
      </w:r>
      <w:r w:rsidRPr="00902DE3">
        <w:rPr>
          <w:rFonts w:ascii="Times New Roman" w:eastAsia="Times New Roman" w:hAnsi="Times New Roman" w:cs="Times New Roman"/>
          <w:b/>
          <w:bCs/>
          <w:i/>
          <w:sz w:val="22"/>
          <w:szCs w:val="22"/>
        </w:rPr>
        <w:t>Word, imzalı PDF dosyası ve dekont </w:t>
      </w:r>
      <w:r w:rsidRPr="00902DE3">
        <w:rPr>
          <w:rFonts w:ascii="Times New Roman" w:eastAsia="Times New Roman" w:hAnsi="Times New Roman" w:cs="Times New Roman"/>
          <w:i/>
          <w:sz w:val="22"/>
          <w:szCs w:val="22"/>
        </w:rPr>
        <w:t>taranıp </w:t>
      </w:r>
      <w:r w:rsidRPr="00902DE3">
        <w:rPr>
          <w:rFonts w:ascii="Times New Roman" w:eastAsia="Times New Roman" w:hAnsi="Times New Roman" w:cs="Times New Roman"/>
          <w:b/>
          <w:bCs/>
          <w:i/>
          <w:sz w:val="22"/>
          <w:szCs w:val="22"/>
        </w:rPr>
        <w:t>(bozokgokaek@yobu.edu.tr)</w:t>
      </w:r>
      <w:r w:rsidRPr="00902DE3">
        <w:rPr>
          <w:rFonts w:ascii="Times New Roman" w:eastAsia="Times New Roman" w:hAnsi="Times New Roman" w:cs="Times New Roman"/>
          <w:i/>
          <w:sz w:val="22"/>
          <w:szCs w:val="22"/>
        </w:rPr>
        <w:t> adresine </w:t>
      </w:r>
      <w:r w:rsidRPr="00902DE3">
        <w:rPr>
          <w:rFonts w:ascii="Times New Roman" w:eastAsia="Times New Roman" w:hAnsi="Times New Roman" w:cs="Times New Roman"/>
          <w:b/>
          <w:bCs/>
          <w:i/>
          <w:sz w:val="22"/>
          <w:szCs w:val="22"/>
        </w:rPr>
        <w:t>mail konusuna</w:t>
      </w:r>
      <w:r w:rsidRPr="00902DE3">
        <w:rPr>
          <w:rFonts w:ascii="Times New Roman" w:eastAsia="Times New Roman" w:hAnsi="Times New Roman" w:cs="Times New Roman"/>
          <w:i/>
          <w:sz w:val="22"/>
          <w:szCs w:val="22"/>
        </w:rPr>
        <w:t> </w:t>
      </w:r>
      <w:r w:rsidRPr="00902DE3">
        <w:rPr>
          <w:rFonts w:ascii="Times New Roman" w:eastAsia="Times New Roman" w:hAnsi="Times New Roman" w:cs="Times New Roman"/>
          <w:b/>
          <w:bCs/>
          <w:i/>
          <w:sz w:val="22"/>
          <w:szCs w:val="22"/>
        </w:rPr>
        <w:t>çalışmanın sorumlu araştırmacısı ve başlığı</w:t>
      </w:r>
      <w:r w:rsidRPr="00902DE3">
        <w:rPr>
          <w:rFonts w:ascii="Times New Roman" w:eastAsia="Times New Roman" w:hAnsi="Times New Roman" w:cs="Times New Roman"/>
          <w:i/>
          <w:sz w:val="22"/>
          <w:szCs w:val="22"/>
        </w:rPr>
        <w:t> </w:t>
      </w:r>
      <w:r w:rsidRPr="00902DE3">
        <w:rPr>
          <w:rFonts w:ascii="Times New Roman" w:eastAsia="Times New Roman" w:hAnsi="Times New Roman" w:cs="Times New Roman"/>
          <w:b/>
          <w:bCs/>
          <w:i/>
          <w:sz w:val="22"/>
          <w:szCs w:val="22"/>
        </w:rPr>
        <w:t>yazılarak </w:t>
      </w:r>
      <w:r w:rsidRPr="00902DE3">
        <w:rPr>
          <w:rFonts w:ascii="Times New Roman" w:eastAsia="Times New Roman" w:hAnsi="Times New Roman" w:cs="Times New Roman"/>
          <w:i/>
          <w:sz w:val="22"/>
          <w:szCs w:val="22"/>
        </w:rPr>
        <w:t>gönderilmelidir.</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DOSYADA BULUNAN BELGELERİN VE İMZALARIN TAM OLMASI GEREKMEKTEDİR. EKSİK İMZALI VE EKSİK BELGELİ DOSYALAR KABUL EDİLMEYECEKTİR.</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Etik kurul onayı alındıktan sonra araştırmada yapılan herhangi bir değişikliğin </w:t>
      </w:r>
      <w:r>
        <w:rPr>
          <w:rFonts w:ascii="Times New Roman" w:eastAsia="Times New Roman" w:hAnsi="Times New Roman" w:cs="Times New Roman"/>
          <w:b/>
          <w:i/>
          <w:color w:val="000000"/>
          <w:sz w:val="22"/>
          <w:szCs w:val="22"/>
          <w:u w:val="single"/>
        </w:rPr>
        <w:t>gerekçesi belirtilerek</w:t>
      </w:r>
      <w:r>
        <w:rPr>
          <w:rFonts w:ascii="Times New Roman" w:eastAsia="Times New Roman" w:hAnsi="Times New Roman" w:cs="Times New Roman"/>
          <w:b/>
          <w:i/>
          <w:color w:val="000000"/>
          <w:sz w:val="22"/>
          <w:szCs w:val="22"/>
        </w:rPr>
        <w:t xml:space="preserve"> etik kurula bildirilmesi gereklidir.</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Araştırmacılardan birisi ya da birkaçı araştırmadan ayrılırsa ya da yeni araştırmacılar çalışmaya dahil olursa ayrılan ve dahil olanların </w:t>
      </w:r>
      <w:r>
        <w:rPr>
          <w:rFonts w:ascii="Times New Roman" w:eastAsia="Times New Roman" w:hAnsi="Times New Roman" w:cs="Times New Roman"/>
          <w:b/>
          <w:i/>
          <w:color w:val="000000"/>
          <w:sz w:val="22"/>
          <w:szCs w:val="22"/>
          <w:u w:val="single"/>
        </w:rPr>
        <w:t>gerekçeleriyle yazılı imzalı onaylarının</w:t>
      </w:r>
      <w:r>
        <w:rPr>
          <w:rFonts w:ascii="Times New Roman" w:eastAsia="Times New Roman" w:hAnsi="Times New Roman" w:cs="Times New Roman"/>
          <w:b/>
          <w:i/>
          <w:color w:val="000000"/>
          <w:sz w:val="22"/>
          <w:szCs w:val="22"/>
        </w:rPr>
        <w:t xml:space="preserve"> etik kurula bildirilmesi gerekir. </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Dosya inceleme sonrası yapılan değişikliklerin sorumlu </w:t>
      </w:r>
      <w:r>
        <w:rPr>
          <w:rFonts w:ascii="Times New Roman" w:eastAsia="Times New Roman" w:hAnsi="Times New Roman" w:cs="Times New Roman"/>
          <w:b/>
          <w:i/>
          <w:sz w:val="22"/>
          <w:szCs w:val="22"/>
        </w:rPr>
        <w:t>araştırmacı</w:t>
      </w:r>
      <w:r>
        <w:rPr>
          <w:rFonts w:ascii="Times New Roman" w:eastAsia="Times New Roman" w:hAnsi="Times New Roman" w:cs="Times New Roman"/>
          <w:b/>
          <w:i/>
          <w:color w:val="000000"/>
          <w:sz w:val="22"/>
          <w:szCs w:val="22"/>
        </w:rPr>
        <w:t xml:space="preserve"> tarafından </w:t>
      </w:r>
      <w:r>
        <w:rPr>
          <w:rFonts w:ascii="Times New Roman" w:eastAsia="Times New Roman" w:hAnsi="Times New Roman" w:cs="Times New Roman"/>
          <w:b/>
          <w:i/>
          <w:color w:val="000000"/>
          <w:sz w:val="22"/>
          <w:szCs w:val="22"/>
          <w:u w:val="single"/>
        </w:rPr>
        <w:t xml:space="preserve">bold ve italik karakterde yapılması </w:t>
      </w:r>
      <w:r>
        <w:rPr>
          <w:rFonts w:ascii="Times New Roman" w:eastAsia="Times New Roman" w:hAnsi="Times New Roman" w:cs="Times New Roman"/>
          <w:b/>
          <w:i/>
          <w:color w:val="000000"/>
          <w:sz w:val="22"/>
          <w:szCs w:val="22"/>
        </w:rPr>
        <w:t>gerekmektedir.</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Yapılan tüm değişiklikler sonrası </w:t>
      </w:r>
      <w:r>
        <w:rPr>
          <w:rFonts w:ascii="Times New Roman" w:eastAsia="Times New Roman" w:hAnsi="Times New Roman" w:cs="Times New Roman"/>
          <w:b/>
          <w:i/>
          <w:color w:val="000000"/>
          <w:sz w:val="22"/>
          <w:szCs w:val="22"/>
          <w:u w:val="single"/>
        </w:rPr>
        <w:t xml:space="preserve">dosyaların yeniden </w:t>
      </w:r>
      <w:hyperlink r:id="rId11">
        <w:r>
          <w:rPr>
            <w:rFonts w:ascii="Times New Roman" w:eastAsia="Times New Roman" w:hAnsi="Times New Roman" w:cs="Times New Roman"/>
            <w:i/>
            <w:color w:val="0563C1"/>
            <w:sz w:val="22"/>
            <w:szCs w:val="22"/>
            <w:u w:val="single"/>
          </w:rPr>
          <w:t>bozokgokaek@yobu.edu.tr</w:t>
        </w:r>
      </w:hyperlink>
      <w:r>
        <w:rPr>
          <w:rFonts w:ascii="Times New Roman" w:eastAsia="Times New Roman" w:hAnsi="Times New Roman" w:cs="Times New Roman"/>
          <w:i/>
          <w:sz w:val="22"/>
          <w:szCs w:val="22"/>
        </w:rPr>
        <w:t xml:space="preserve"> </w:t>
      </w:r>
      <w:r>
        <w:rPr>
          <w:rFonts w:ascii="Times New Roman" w:eastAsia="Times New Roman" w:hAnsi="Times New Roman" w:cs="Times New Roman"/>
          <w:b/>
          <w:i/>
          <w:color w:val="000000"/>
          <w:sz w:val="22"/>
          <w:szCs w:val="22"/>
          <w:u w:val="single"/>
        </w:rPr>
        <w:t xml:space="preserve">e-posta adresine gönderilmesi ve etik kurul sekreterliğine teslim edilmesi </w:t>
      </w:r>
      <w:r>
        <w:rPr>
          <w:rFonts w:ascii="Times New Roman" w:eastAsia="Times New Roman" w:hAnsi="Times New Roman" w:cs="Times New Roman"/>
          <w:b/>
          <w:i/>
          <w:color w:val="000000"/>
          <w:sz w:val="22"/>
          <w:szCs w:val="22"/>
        </w:rPr>
        <w:t xml:space="preserve">gereklidir. </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Önerilen değişikliklerin yapılması ve eksiklerin tamamlanması için bekleme süresi </w:t>
      </w:r>
      <w:r>
        <w:rPr>
          <w:rFonts w:ascii="Times New Roman" w:eastAsia="Times New Roman" w:hAnsi="Times New Roman" w:cs="Times New Roman"/>
          <w:b/>
          <w:i/>
          <w:color w:val="000000"/>
          <w:sz w:val="22"/>
          <w:szCs w:val="22"/>
          <w:u w:val="single"/>
        </w:rPr>
        <w:t>3 aydır.</w:t>
      </w: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b/>
          <w:i/>
          <w:color w:val="000000"/>
          <w:sz w:val="22"/>
          <w:szCs w:val="22"/>
          <w:u w:val="single"/>
        </w:rPr>
        <w:t xml:space="preserve">Bu süre aşıldığında başvuru dosyası geri çekilmiş </w:t>
      </w:r>
      <w:proofErr w:type="gramStart"/>
      <w:r>
        <w:rPr>
          <w:rFonts w:ascii="Times New Roman" w:eastAsia="Times New Roman" w:hAnsi="Times New Roman" w:cs="Times New Roman"/>
          <w:b/>
          <w:i/>
          <w:color w:val="000000"/>
          <w:sz w:val="22"/>
          <w:szCs w:val="22"/>
          <w:u w:val="single"/>
        </w:rPr>
        <w:t>kabul</w:t>
      </w:r>
      <w:proofErr w:type="gramEnd"/>
      <w:r>
        <w:rPr>
          <w:rFonts w:ascii="Times New Roman" w:eastAsia="Times New Roman" w:hAnsi="Times New Roman" w:cs="Times New Roman"/>
          <w:b/>
          <w:i/>
          <w:color w:val="000000"/>
          <w:sz w:val="22"/>
          <w:szCs w:val="22"/>
          <w:u w:val="single"/>
        </w:rPr>
        <w:t xml:space="preserve"> edilir</w:t>
      </w:r>
      <w:r>
        <w:rPr>
          <w:rFonts w:ascii="Times New Roman" w:eastAsia="Times New Roman" w:hAnsi="Times New Roman" w:cs="Times New Roman"/>
          <w:b/>
          <w:i/>
          <w:color w:val="000000"/>
          <w:sz w:val="22"/>
          <w:szCs w:val="22"/>
        </w:rPr>
        <w:t>.</w:t>
      </w:r>
    </w:p>
    <w:p w:rsidR="00153482" w:rsidRDefault="00153482">
      <w:pPr>
        <w:ind w:left="0" w:hanging="2"/>
        <w:rPr>
          <w:rFonts w:ascii="Times New Roman" w:eastAsia="Times New Roman" w:hAnsi="Times New Roman" w:cs="Times New Roman"/>
          <w:sz w:val="22"/>
          <w:szCs w:val="22"/>
        </w:rPr>
      </w:pPr>
    </w:p>
    <w:sectPr w:rsidR="0015348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7A4" w:rsidRDefault="007F07A4" w:rsidP="005A446D">
      <w:pPr>
        <w:spacing w:line="240" w:lineRule="auto"/>
        <w:ind w:left="0" w:hanging="2"/>
      </w:pPr>
      <w:r>
        <w:separator/>
      </w:r>
    </w:p>
  </w:endnote>
  <w:endnote w:type="continuationSeparator" w:id="0">
    <w:p w:rsidR="007F07A4" w:rsidRDefault="007F07A4" w:rsidP="005A44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WenQuanYi Zen Hei">
    <w:panose1 w:val="00000000000000000000"/>
    <w:charset w:val="00"/>
    <w:family w:val="roman"/>
    <w:notTrueType/>
    <w:pitch w:val="default"/>
  </w:font>
  <w:font w:name="Lohit Hindi">
    <w:altName w:val="Cambria"/>
    <w:panose1 w:val="00000000000000000000"/>
    <w:charset w:val="00"/>
    <w:family w:val="roman"/>
    <w:notTrueType/>
    <w:pitch w:val="default"/>
  </w:font>
  <w:font w:name="Lucida Sans Unicode">
    <w:panose1 w:val="020B0602030504020204"/>
    <w:charset w:val="A2"/>
    <w:family w:val="swiss"/>
    <w:pitch w:val="variable"/>
    <w:sig w:usb0="80000AFF" w:usb1="0000396B" w:usb2="00000000" w:usb3="00000000" w:csb0="000000B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50" w:rsidRDefault="00B47A50">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50" w:rsidRDefault="00B47A50">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13B74">
      <w:rPr>
        <w:noProof/>
        <w:color w:val="000000"/>
      </w:rPr>
      <w:t>12</w:t>
    </w:r>
    <w:r>
      <w:rPr>
        <w:color w:val="000000"/>
      </w:rPr>
      <w:fldChar w:fldCharType="end"/>
    </w:r>
  </w:p>
  <w:p w:rsidR="00B47A50" w:rsidRDefault="00B47A50">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50" w:rsidRDefault="00B47A50">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7A4" w:rsidRDefault="007F07A4" w:rsidP="005A446D">
      <w:pPr>
        <w:spacing w:line="240" w:lineRule="auto"/>
        <w:ind w:left="0" w:hanging="2"/>
      </w:pPr>
      <w:r>
        <w:separator/>
      </w:r>
    </w:p>
  </w:footnote>
  <w:footnote w:type="continuationSeparator" w:id="0">
    <w:p w:rsidR="007F07A4" w:rsidRDefault="007F07A4" w:rsidP="005A446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50" w:rsidRDefault="00B47A50">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50" w:rsidRDefault="00213EBD">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Sürüm (version) No:</w:t>
    </w:r>
  </w:p>
  <w:p w:rsidR="00B47A50" w:rsidRDefault="00B47A50">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Tarih: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50" w:rsidRDefault="00B47A50">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6D"/>
    <w:multiLevelType w:val="hybridMultilevel"/>
    <w:tmpl w:val="053AE1AE"/>
    <w:lvl w:ilvl="0" w:tplc="871CCFD0">
      <w:start w:val="1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1A3FDB"/>
    <w:multiLevelType w:val="hybridMultilevel"/>
    <w:tmpl w:val="D3DEAD32"/>
    <w:lvl w:ilvl="0" w:tplc="BFD252E6">
      <w:start w:val="1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C72195F"/>
    <w:multiLevelType w:val="hybridMultilevel"/>
    <w:tmpl w:val="5C84A22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E04CC3"/>
    <w:multiLevelType w:val="hybridMultilevel"/>
    <w:tmpl w:val="0B52C6EE"/>
    <w:lvl w:ilvl="0" w:tplc="FD6805BA">
      <w:start w:val="1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D2B4068"/>
    <w:multiLevelType w:val="hybridMultilevel"/>
    <w:tmpl w:val="806E5A5E"/>
    <w:lvl w:ilvl="0" w:tplc="029C8422">
      <w:start w:val="1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5822A13"/>
    <w:multiLevelType w:val="hybridMultilevel"/>
    <w:tmpl w:val="55481B06"/>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07099F"/>
    <w:multiLevelType w:val="hybridMultilevel"/>
    <w:tmpl w:val="2C9603A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33F4322"/>
    <w:multiLevelType w:val="hybridMultilevel"/>
    <w:tmpl w:val="D35AA22C"/>
    <w:lvl w:ilvl="0" w:tplc="CE82F0F6">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5A838E5"/>
    <w:multiLevelType w:val="hybridMultilevel"/>
    <w:tmpl w:val="06D6A132"/>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C541EBF"/>
    <w:multiLevelType w:val="hybridMultilevel"/>
    <w:tmpl w:val="519884BE"/>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053733E"/>
    <w:multiLevelType w:val="multilevel"/>
    <w:tmpl w:val="B95EF408"/>
    <w:lvl w:ilvl="0">
      <w:start w:val="1"/>
      <w:numFmt w:val="decimal"/>
      <w:lvlText w:val="%1."/>
      <w:lvlJc w:val="left"/>
      <w:pPr>
        <w:ind w:left="420" w:hanging="420"/>
      </w:pPr>
      <w:rPr>
        <w:rFonts w:ascii="Times New Roman" w:eastAsia="Times New Roman" w:hAnsi="Times New Roman" w:cs="Times New Roman"/>
        <w:b/>
        <w:i/>
        <w:sz w:val="22"/>
        <w:szCs w:val="22"/>
        <w:vertAlign w:val="baseline"/>
      </w:rPr>
    </w:lvl>
    <w:lvl w:ilvl="1">
      <w:start w:val="1"/>
      <w:numFmt w:val="bullet"/>
      <w:pStyle w:val="Balk2"/>
      <w:lvlText w:val=""/>
      <w:lvlJc w:val="left"/>
      <w:pPr>
        <w:ind w:left="0" w:firstLine="0"/>
      </w:pPr>
    </w:lvl>
    <w:lvl w:ilvl="2">
      <w:start w:val="1"/>
      <w:numFmt w:val="bullet"/>
      <w:pStyle w:val="Balk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72F0C54"/>
    <w:multiLevelType w:val="hybridMultilevel"/>
    <w:tmpl w:val="687CEC88"/>
    <w:lvl w:ilvl="0" w:tplc="D4126EEA">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B78032B"/>
    <w:multiLevelType w:val="multilevel"/>
    <w:tmpl w:val="8056EC4A"/>
    <w:lvl w:ilvl="0">
      <w:start w:val="1"/>
      <w:numFmt w:val="decimal"/>
      <w:lvlText w:val="%1."/>
      <w:lvlJc w:val="left"/>
      <w:pPr>
        <w:ind w:left="720" w:hanging="360"/>
      </w:pPr>
      <w:rPr>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3">
    <w:nsid w:val="4D22459B"/>
    <w:multiLevelType w:val="hybridMultilevel"/>
    <w:tmpl w:val="A6F6C602"/>
    <w:lvl w:ilvl="0" w:tplc="E3BC295A">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51FE4902"/>
    <w:multiLevelType w:val="hybridMultilevel"/>
    <w:tmpl w:val="662E6A0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A2500B0"/>
    <w:multiLevelType w:val="hybridMultilevel"/>
    <w:tmpl w:val="8BF8102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AD56EFD"/>
    <w:multiLevelType w:val="multilevel"/>
    <w:tmpl w:val="3B5237C6"/>
    <w:lvl w:ilvl="0">
      <w:start w:val="7"/>
      <w:numFmt w:val="decimal"/>
      <w:lvlText w:val="%1"/>
      <w:lvlJc w:val="left"/>
      <w:pPr>
        <w:ind w:left="480" w:hanging="480"/>
      </w:pPr>
      <w:rPr>
        <w:rFonts w:hint="default"/>
        <w:b/>
      </w:rPr>
    </w:lvl>
    <w:lvl w:ilvl="1">
      <w:start w:val="1"/>
      <w:numFmt w:val="decimal"/>
      <w:lvlText w:val="%1.%2"/>
      <w:lvlJc w:val="left"/>
      <w:pPr>
        <w:ind w:left="479" w:hanging="48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717" w:hanging="72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432" w:hanging="1440"/>
      </w:pPr>
      <w:rPr>
        <w:rFonts w:hint="default"/>
        <w:b/>
      </w:rPr>
    </w:lvl>
  </w:abstractNum>
  <w:abstractNum w:abstractNumId="17">
    <w:nsid w:val="620E0CC1"/>
    <w:multiLevelType w:val="hybridMultilevel"/>
    <w:tmpl w:val="77B259E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75571DA"/>
    <w:multiLevelType w:val="hybridMultilevel"/>
    <w:tmpl w:val="B5A62ACE"/>
    <w:lvl w:ilvl="0" w:tplc="359CEA3C">
      <w:start w:val="1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0FF4697"/>
    <w:multiLevelType w:val="hybridMultilevel"/>
    <w:tmpl w:val="BB320A7C"/>
    <w:lvl w:ilvl="0" w:tplc="FD600644">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71A221E9"/>
    <w:multiLevelType w:val="hybridMultilevel"/>
    <w:tmpl w:val="E850EF5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48C6D11"/>
    <w:multiLevelType w:val="hybridMultilevel"/>
    <w:tmpl w:val="22B4B438"/>
    <w:lvl w:ilvl="0" w:tplc="AD5297BA">
      <w:start w:val="1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7EC524DC"/>
    <w:multiLevelType w:val="hybridMultilevel"/>
    <w:tmpl w:val="75F6DF8A"/>
    <w:lvl w:ilvl="0" w:tplc="AAF27470">
      <w:start w:val="15"/>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2"/>
  </w:num>
  <w:num w:numId="5">
    <w:abstractNumId w:val="19"/>
  </w:num>
  <w:num w:numId="6">
    <w:abstractNumId w:val="6"/>
  </w:num>
  <w:num w:numId="7">
    <w:abstractNumId w:val="7"/>
  </w:num>
  <w:num w:numId="8">
    <w:abstractNumId w:val="17"/>
  </w:num>
  <w:num w:numId="9">
    <w:abstractNumId w:val="15"/>
  </w:num>
  <w:num w:numId="10">
    <w:abstractNumId w:val="13"/>
  </w:num>
  <w:num w:numId="11">
    <w:abstractNumId w:val="20"/>
  </w:num>
  <w:num w:numId="12">
    <w:abstractNumId w:val="5"/>
  </w:num>
  <w:num w:numId="13">
    <w:abstractNumId w:val="16"/>
  </w:num>
  <w:num w:numId="14">
    <w:abstractNumId w:val="9"/>
  </w:num>
  <w:num w:numId="15">
    <w:abstractNumId w:val="8"/>
  </w:num>
  <w:num w:numId="16">
    <w:abstractNumId w:val="11"/>
  </w:num>
  <w:num w:numId="17">
    <w:abstractNumId w:val="1"/>
  </w:num>
  <w:num w:numId="18">
    <w:abstractNumId w:val="0"/>
  </w:num>
  <w:num w:numId="19">
    <w:abstractNumId w:val="21"/>
  </w:num>
  <w:num w:numId="20">
    <w:abstractNumId w:val="3"/>
  </w:num>
  <w:num w:numId="21">
    <w:abstractNumId w:val="18"/>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3482"/>
    <w:rsid w:val="00094436"/>
    <w:rsid w:val="00094ED6"/>
    <w:rsid w:val="00153482"/>
    <w:rsid w:val="001D2094"/>
    <w:rsid w:val="001E50E1"/>
    <w:rsid w:val="00213EBD"/>
    <w:rsid w:val="003B0517"/>
    <w:rsid w:val="005A446D"/>
    <w:rsid w:val="006864C4"/>
    <w:rsid w:val="007F07A4"/>
    <w:rsid w:val="00830FD8"/>
    <w:rsid w:val="008514AE"/>
    <w:rsid w:val="008F481D"/>
    <w:rsid w:val="009156ED"/>
    <w:rsid w:val="00AE2CEE"/>
    <w:rsid w:val="00B47A50"/>
    <w:rsid w:val="00C7167D"/>
    <w:rsid w:val="00CF6054"/>
    <w:rsid w:val="00D072F0"/>
    <w:rsid w:val="00D13B74"/>
    <w:rsid w:val="00D675CE"/>
    <w:rsid w:val="00D819DC"/>
    <w:rsid w:val="00E24E60"/>
    <w:rsid w:val="00F92DCA"/>
    <w:rsid w:val="00FC5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zokgokaek@yobu.edu.t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ho.int/ethics/review-committee/informed_consent/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who.int/ethics/review-committee/format-research-protocol/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6EigyVqRBJdIQJvtWLlASsE6uQ==">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6634</Words>
  <Characters>37815</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dc:creator>
  <cp:lastModifiedBy>Casper</cp:lastModifiedBy>
  <cp:revision>7</cp:revision>
  <dcterms:created xsi:type="dcterms:W3CDTF">2024-05-11T14:55:00Z</dcterms:created>
  <dcterms:modified xsi:type="dcterms:W3CDTF">2024-11-21T08:05:00Z</dcterms:modified>
</cp:coreProperties>
</file>