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6CA1" w:rsidTr="009325A8">
        <w:tc>
          <w:tcPr>
            <w:tcW w:w="9212" w:type="dxa"/>
            <w:gridSpan w:val="2"/>
          </w:tcPr>
          <w:p w:rsidR="00956CA1" w:rsidRDefault="00956CA1" w:rsidP="00956CA1">
            <w:pPr>
              <w:spacing w:line="278" w:lineRule="auto"/>
              <w:jc w:val="center"/>
            </w:pPr>
            <w:r>
              <w:t>ANABİLİM DALI KURULU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Prof. Dr. Tuğrul YAKUPOĞLU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Başkan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Prof. Dr. Belgin COŞGE ŞENKAL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Üye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 xml:space="preserve">Doç. Dr. </w:t>
            </w:r>
            <w:proofErr w:type="spellStart"/>
            <w:r>
              <w:t>Tanzer</w:t>
            </w:r>
            <w:proofErr w:type="spellEnd"/>
            <w:r>
              <w:t xml:space="preserve"> ERYILMAZ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Üye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Doç. Dr. Kübra YAZİCİ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Üye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Doç. Dr. Mehmet Akif BOZ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Üye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Doç. Dr. Aysen KOÇ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Üye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Doç. Dr. Gamze PEKBEY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Üye</w:t>
            </w:r>
          </w:p>
        </w:tc>
      </w:tr>
      <w:tr w:rsidR="00956CA1" w:rsidTr="00956CA1"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AYYILDIZ</w:t>
            </w:r>
          </w:p>
        </w:tc>
        <w:tc>
          <w:tcPr>
            <w:tcW w:w="4606" w:type="dxa"/>
          </w:tcPr>
          <w:p w:rsidR="00956CA1" w:rsidRDefault="00956CA1" w:rsidP="00956CA1">
            <w:pPr>
              <w:spacing w:line="278" w:lineRule="auto"/>
            </w:pPr>
            <w:r>
              <w:t>Üye</w:t>
            </w:r>
          </w:p>
        </w:tc>
      </w:tr>
    </w:tbl>
    <w:p w:rsidR="00274EA2" w:rsidRDefault="00274EA2">
      <w:bookmarkStart w:id="0" w:name="_GoBack"/>
      <w:bookmarkEnd w:id="0"/>
    </w:p>
    <w:sectPr w:rsidR="0027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7D"/>
    <w:rsid w:val="00274EA2"/>
    <w:rsid w:val="0039190A"/>
    <w:rsid w:val="00956CA1"/>
    <w:rsid w:val="00D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2022-07-21T14:07:00Z</dcterms:created>
  <dcterms:modified xsi:type="dcterms:W3CDTF">2022-07-21T14:12:00Z</dcterms:modified>
</cp:coreProperties>
</file>